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2E" w:rsidRPr="0062252E" w:rsidRDefault="002B0166" w:rsidP="0062252E">
      <w:pPr>
        <w:bidi/>
        <w:spacing w:after="200" w:line="276" w:lineRule="auto"/>
        <w:jc w:val="both"/>
        <w:rPr>
          <w:rFonts w:ascii="Calibri" w:eastAsia="Calibri" w:hAnsi="Calibri" w:cs="Arial"/>
          <w:rtl/>
          <w:lang w:bidi="fa-IR"/>
        </w:rPr>
      </w:pPr>
      <w:r w:rsidRPr="0062252E">
        <w:rPr>
          <w:rFonts w:ascii="Calibri" w:eastAsia="Calibri" w:hAnsi="Calibri" w:cs="Arial"/>
          <w:noProof/>
        </w:rPr>
        <w:drawing>
          <wp:anchor distT="0" distB="0" distL="114300" distR="114300" simplePos="0" relativeHeight="251661312" behindDoc="1" locked="0" layoutInCell="0" allowOverlap="0" wp14:anchorId="11D10355" wp14:editId="1A7986FC">
            <wp:simplePos x="0" y="0"/>
            <wp:positionH relativeFrom="column">
              <wp:posOffset>2214245</wp:posOffset>
            </wp:positionH>
            <wp:positionV relativeFrom="paragraph">
              <wp:posOffset>-170180</wp:posOffset>
            </wp:positionV>
            <wp:extent cx="1371600" cy="1337310"/>
            <wp:effectExtent l="0" t="0" r="0" b="0"/>
            <wp:wrapSquare wrapText="bothSides"/>
            <wp:docPr id="41" name="Picture 41" descr="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52E" w:rsidRPr="0062252E" w:rsidRDefault="0062252E" w:rsidP="0062252E">
      <w:pPr>
        <w:bidi/>
        <w:spacing w:after="200" w:line="276" w:lineRule="auto"/>
        <w:jc w:val="both"/>
        <w:rPr>
          <w:rFonts w:ascii="Calibri" w:eastAsia="Calibri" w:hAnsi="Calibri" w:cs="Aria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2B0166" w:rsidRDefault="002B0166" w:rsidP="002B0166">
      <w:pPr>
        <w:bidi/>
        <w:spacing w:after="0"/>
        <w:rPr>
          <w:rFonts w:ascii="Calibri" w:eastAsia="Calibri" w:hAnsi="Calibri" w:cs="B Mitra"/>
          <w:b/>
          <w:bCs/>
          <w:noProof/>
          <w:sz w:val="30"/>
          <w:szCs w:val="28"/>
          <w:rtl/>
          <w:lang w:bidi="fa-IR"/>
        </w:rPr>
      </w:pPr>
    </w:p>
    <w:p w:rsidR="002B0166" w:rsidRPr="002B0166" w:rsidRDefault="002B0166" w:rsidP="002B0166">
      <w:pPr>
        <w:bidi/>
        <w:spacing w:after="0"/>
        <w:jc w:val="center"/>
        <w:rPr>
          <w:rFonts w:ascii="Calibri" w:eastAsia="Calibri" w:hAnsi="Calibri" w:cs="B Mitra"/>
          <w:b/>
          <w:bCs/>
          <w:noProof/>
          <w:sz w:val="30"/>
          <w:szCs w:val="28"/>
          <w:lang w:bidi="fa-IR"/>
        </w:rPr>
      </w:pPr>
      <w:r w:rsidRPr="002B0166">
        <w:rPr>
          <w:rFonts w:ascii="Calibri" w:eastAsia="Calibri" w:hAnsi="Calibri" w:cs="B Mitra" w:hint="cs"/>
          <w:b/>
          <w:bCs/>
          <w:noProof/>
          <w:sz w:val="30"/>
          <w:szCs w:val="28"/>
          <w:rtl/>
          <w:lang w:bidi="fa-IR"/>
        </w:rPr>
        <w:t>دانشکده علوم تربیتی و روانشناسی</w:t>
      </w:r>
    </w:p>
    <w:p w:rsidR="002B0166" w:rsidRPr="002B0166" w:rsidRDefault="002B0166" w:rsidP="002B0166">
      <w:pPr>
        <w:bidi/>
        <w:spacing w:after="0"/>
        <w:jc w:val="center"/>
        <w:rPr>
          <w:rFonts w:ascii="Calibri" w:eastAsia="Calibri" w:hAnsi="Calibri" w:cs="B Mitra"/>
          <w:b/>
          <w:bCs/>
          <w:noProof/>
          <w:sz w:val="30"/>
          <w:szCs w:val="28"/>
          <w:lang w:bidi="fa-IR"/>
        </w:rPr>
      </w:pPr>
      <w:r w:rsidRPr="002B0166">
        <w:rPr>
          <w:rFonts w:ascii="Calibri" w:eastAsia="Calibri" w:hAnsi="Calibri" w:cs="B Mitra" w:hint="cs"/>
          <w:b/>
          <w:bCs/>
          <w:noProof/>
          <w:sz w:val="30"/>
          <w:szCs w:val="28"/>
          <w:rtl/>
          <w:lang w:bidi="fa-IR"/>
        </w:rPr>
        <w:t>گروه روانشناسی</w:t>
      </w:r>
    </w:p>
    <w:p w:rsidR="002B0166" w:rsidRPr="002B0166" w:rsidRDefault="002B0166" w:rsidP="00F57EEA">
      <w:pPr>
        <w:bidi/>
        <w:spacing w:after="0"/>
        <w:jc w:val="center"/>
        <w:rPr>
          <w:rFonts w:ascii="Calibri" w:eastAsia="Calibri" w:hAnsi="Calibri" w:cs="B Mitra"/>
          <w:b/>
          <w:bCs/>
          <w:sz w:val="30"/>
          <w:szCs w:val="28"/>
          <w:rtl/>
          <w:lang w:bidi="fa-IR"/>
        </w:rPr>
      </w:pPr>
      <w:r w:rsidRPr="002B0166">
        <w:rPr>
          <w:rFonts w:ascii="Calibri" w:eastAsia="Calibri" w:hAnsi="Calibri" w:cs="B Mitra" w:hint="cs"/>
          <w:b/>
          <w:bCs/>
          <w:sz w:val="30"/>
          <w:szCs w:val="28"/>
          <w:rtl/>
          <w:lang w:bidi="fa-IR"/>
        </w:rPr>
        <w:t xml:space="preserve">پایان نامه </w:t>
      </w:r>
      <w:r w:rsidR="00F57EEA">
        <w:rPr>
          <w:rFonts w:ascii="Calibri" w:eastAsia="Calibri" w:hAnsi="Calibri" w:cs="B Mitra" w:hint="cs"/>
          <w:b/>
          <w:bCs/>
          <w:sz w:val="30"/>
          <w:szCs w:val="28"/>
          <w:rtl/>
          <w:lang w:bidi="fa-IR"/>
        </w:rPr>
        <w:t>جهت</w:t>
      </w:r>
      <w:r w:rsidRPr="002B0166">
        <w:rPr>
          <w:rFonts w:ascii="Calibri" w:eastAsia="Calibri" w:hAnsi="Calibri" w:cs="B Mitra" w:hint="cs"/>
          <w:b/>
          <w:bCs/>
          <w:sz w:val="30"/>
          <w:szCs w:val="28"/>
          <w:rtl/>
          <w:lang w:bidi="fa-IR"/>
        </w:rPr>
        <w:t xml:space="preserve"> اخذ </w:t>
      </w:r>
      <w:r w:rsidR="00F57EEA">
        <w:rPr>
          <w:rFonts w:ascii="Calibri" w:eastAsia="Calibri" w:hAnsi="Calibri" w:cs="B Mitra" w:hint="cs"/>
          <w:b/>
          <w:bCs/>
          <w:sz w:val="30"/>
          <w:szCs w:val="28"/>
          <w:rtl/>
          <w:lang w:bidi="fa-IR"/>
        </w:rPr>
        <w:t xml:space="preserve">درجه </w:t>
      </w:r>
      <w:r w:rsidRPr="002B0166">
        <w:rPr>
          <w:rFonts w:ascii="Calibri" w:eastAsia="Calibri" w:hAnsi="Calibri" w:cs="B Mitra" w:hint="cs"/>
          <w:b/>
          <w:bCs/>
          <w:sz w:val="30"/>
          <w:szCs w:val="28"/>
          <w:rtl/>
          <w:lang w:bidi="fa-IR"/>
        </w:rPr>
        <w:t xml:space="preserve">کارشناسی ارشد در رشته روانشناسی </w:t>
      </w:r>
    </w:p>
    <w:p w:rsidR="002B0166" w:rsidRPr="002B0166" w:rsidRDefault="002B0166" w:rsidP="002B0166">
      <w:pPr>
        <w:bidi/>
        <w:spacing w:after="0" w:line="276" w:lineRule="auto"/>
        <w:ind w:hanging="142"/>
        <w:jc w:val="center"/>
        <w:rPr>
          <w:rFonts w:ascii="Calibri" w:eastAsia="Calibri" w:hAnsi="Calibri" w:cs="B Nazanin"/>
          <w:sz w:val="18"/>
          <w:szCs w:val="18"/>
          <w:rtl/>
          <w:lang w:bidi="fa-IR"/>
        </w:rPr>
      </w:pPr>
    </w:p>
    <w:p w:rsidR="0062252E" w:rsidRPr="002B0166" w:rsidRDefault="0062252E" w:rsidP="002B0166">
      <w:pPr>
        <w:spacing w:after="0" w:line="276" w:lineRule="auto"/>
        <w:rPr>
          <w:rFonts w:ascii="Calibri" w:eastAsia="Calibri" w:hAnsi="Calibri" w:cs="B Nazanin"/>
          <w:sz w:val="6"/>
          <w:szCs w:val="6"/>
          <w:lang w:bidi="fa-IR"/>
        </w:rPr>
      </w:pPr>
    </w:p>
    <w:p w:rsidR="002B0166" w:rsidRPr="002B0166" w:rsidRDefault="002B0166" w:rsidP="002B0166">
      <w:pPr>
        <w:bidi/>
        <w:jc w:val="center"/>
        <w:rPr>
          <w:rFonts w:ascii="Calibri" w:eastAsia="Calibri" w:hAnsi="Calibri" w:cs="B Mitra"/>
          <w:b/>
          <w:bCs/>
          <w:sz w:val="32"/>
          <w:szCs w:val="32"/>
          <w:rtl/>
          <w:lang w:bidi="fa-IR"/>
        </w:rPr>
      </w:pPr>
      <w:r>
        <w:rPr>
          <w:rFonts w:ascii="Calibri" w:eastAsia="Calibri" w:hAnsi="Calibri" w:cs="B Mitra" w:hint="cs"/>
          <w:b/>
          <w:bCs/>
          <w:sz w:val="32"/>
          <w:szCs w:val="32"/>
          <w:rtl/>
          <w:lang w:bidi="fa-IR"/>
        </w:rPr>
        <w:t>عنوان</w:t>
      </w:r>
    </w:p>
    <w:p w:rsidR="002B0166" w:rsidRDefault="00975715" w:rsidP="003E4CF9">
      <w:pPr>
        <w:bidi/>
        <w:jc w:val="center"/>
        <w:rPr>
          <w:rFonts w:ascii="Calibri" w:eastAsia="Calibri" w:hAnsi="Calibri" w:cs="B Mitra"/>
          <w:b/>
          <w:bCs/>
          <w:sz w:val="36"/>
          <w:szCs w:val="36"/>
          <w:rtl/>
          <w:lang w:bidi="fa-IR"/>
        </w:rPr>
      </w:pPr>
      <w:r w:rsidRPr="00975715">
        <w:rPr>
          <w:rFonts w:ascii="Calibri" w:eastAsia="Calibri" w:hAnsi="Calibri" w:cs="B Mitra"/>
          <w:b/>
          <w:bCs/>
          <w:sz w:val="36"/>
          <w:szCs w:val="36"/>
          <w:rtl/>
          <w:lang w:bidi="fa-IR"/>
        </w:rPr>
        <w:t>رابطه رفتار وارس</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با عدم تحمل پر</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شان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به واسطه سوء تعب</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ر</w:t>
      </w:r>
      <w:r w:rsidRPr="00975715">
        <w:rPr>
          <w:rFonts w:ascii="Calibri" w:eastAsia="Calibri" w:hAnsi="Calibri" w:cs="B Mitra"/>
          <w:b/>
          <w:bCs/>
          <w:sz w:val="36"/>
          <w:szCs w:val="36"/>
          <w:rtl/>
          <w:lang w:bidi="fa-IR"/>
        </w:rPr>
        <w:t xml:space="preserve"> منف</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نشانه ها</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در افراد مبتلا به نشانه ها</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بدر</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خت</w:t>
      </w:r>
      <w:r w:rsidRPr="00975715">
        <w:rPr>
          <w:rFonts w:ascii="Calibri" w:eastAsia="Calibri" w:hAnsi="Calibri" w:cs="B Mitra"/>
          <w:b/>
          <w:bCs/>
          <w:sz w:val="36"/>
          <w:szCs w:val="36"/>
          <w:rtl/>
          <w:lang w:bidi="fa-IR"/>
        </w:rPr>
        <w:t xml:space="preserve"> انگار</w:t>
      </w:r>
      <w:r w:rsidRPr="00975715">
        <w:rPr>
          <w:rFonts w:ascii="Calibri" w:eastAsia="Calibri" w:hAnsi="Calibri" w:cs="B Mitra" w:hint="cs"/>
          <w:b/>
          <w:bCs/>
          <w:sz w:val="36"/>
          <w:szCs w:val="36"/>
          <w:rtl/>
          <w:lang w:bidi="fa-IR"/>
        </w:rPr>
        <w:t>ی</w:t>
      </w:r>
      <w:r w:rsidR="003E4CF9">
        <w:rPr>
          <w:rFonts w:ascii="Calibri" w:eastAsia="Calibri" w:hAnsi="Calibri" w:cs="B Mitra" w:hint="cs"/>
          <w:b/>
          <w:bCs/>
          <w:sz w:val="36"/>
          <w:szCs w:val="36"/>
          <w:rtl/>
          <w:lang w:bidi="fa-IR"/>
        </w:rPr>
        <w:t>‌</w:t>
      </w:r>
      <w:r w:rsidRPr="00975715">
        <w:rPr>
          <w:rFonts w:ascii="Calibri" w:eastAsia="Calibri" w:hAnsi="Calibri" w:cs="B Mitra"/>
          <w:b/>
          <w:bCs/>
          <w:sz w:val="36"/>
          <w:szCs w:val="36"/>
          <w:rtl/>
          <w:lang w:bidi="fa-IR"/>
        </w:rPr>
        <w:t>بدن</w:t>
      </w:r>
      <w:r w:rsidRPr="00975715">
        <w:rPr>
          <w:rFonts w:ascii="Calibri" w:eastAsia="Calibri" w:hAnsi="Calibri" w:cs="B Mitra" w:hint="cs"/>
          <w:b/>
          <w:bCs/>
          <w:sz w:val="36"/>
          <w:szCs w:val="36"/>
          <w:rtl/>
          <w:lang w:bidi="fa-IR"/>
        </w:rPr>
        <w:t>ی</w:t>
      </w:r>
    </w:p>
    <w:p w:rsidR="00975715" w:rsidRPr="002B0166" w:rsidRDefault="00975715" w:rsidP="002B0166">
      <w:pPr>
        <w:rPr>
          <w:rtl/>
        </w:rPr>
      </w:pPr>
    </w:p>
    <w:p w:rsidR="002B0166" w:rsidRPr="002B0166" w:rsidRDefault="002B0166" w:rsidP="002B0166">
      <w:pPr>
        <w:bidi/>
        <w:jc w:val="center"/>
        <w:rPr>
          <w:rFonts w:ascii="Calibri" w:eastAsia="Calibri" w:hAnsi="Calibri" w:cs="B Mitra"/>
          <w:b/>
          <w:bCs/>
          <w:sz w:val="32"/>
          <w:szCs w:val="32"/>
          <w:rtl/>
          <w:lang w:bidi="fa-IR"/>
        </w:rPr>
      </w:pPr>
      <w:r w:rsidRPr="002B0166">
        <w:rPr>
          <w:rFonts w:ascii="Calibri" w:eastAsia="Calibri" w:hAnsi="Calibri" w:cs="B Mitra" w:hint="cs"/>
          <w:b/>
          <w:bCs/>
          <w:sz w:val="34"/>
          <w:szCs w:val="36"/>
          <w:rtl/>
          <w:lang w:bidi="fa-IR"/>
        </w:rPr>
        <w:t>ا</w:t>
      </w:r>
      <w:r w:rsidR="00F57EEA">
        <w:rPr>
          <w:rFonts w:ascii="Calibri" w:eastAsia="Calibri" w:hAnsi="Calibri" w:cs="B Mitra" w:hint="cs"/>
          <w:b/>
          <w:bCs/>
          <w:sz w:val="32"/>
          <w:szCs w:val="32"/>
          <w:rtl/>
          <w:lang w:bidi="fa-IR"/>
        </w:rPr>
        <w:t>ستاد راهنما</w:t>
      </w:r>
    </w:p>
    <w:p w:rsidR="002B0166" w:rsidRPr="002B0166" w:rsidRDefault="002B0166" w:rsidP="00975715">
      <w:pPr>
        <w:bidi/>
        <w:jc w:val="center"/>
        <w:rPr>
          <w:rFonts w:ascii="Calibri" w:eastAsia="Calibri" w:hAnsi="Calibri" w:cs="B Mitra"/>
          <w:b/>
          <w:bCs/>
          <w:sz w:val="32"/>
          <w:szCs w:val="32"/>
          <w:rtl/>
          <w:lang w:bidi="fa-IR"/>
        </w:rPr>
      </w:pPr>
      <w:r w:rsidRPr="002B0166">
        <w:rPr>
          <w:rFonts w:ascii="Calibri" w:eastAsia="Calibri" w:hAnsi="Calibri" w:cs="B Mitra" w:hint="cs"/>
          <w:b/>
          <w:bCs/>
          <w:sz w:val="32"/>
          <w:szCs w:val="32"/>
          <w:rtl/>
          <w:lang w:bidi="fa-IR"/>
        </w:rPr>
        <w:t xml:space="preserve">دکتر </w:t>
      </w:r>
      <w:r w:rsidR="00975715">
        <w:rPr>
          <w:rFonts w:ascii="Calibri" w:eastAsia="Calibri" w:hAnsi="Calibri" w:cs="B Mitra" w:hint="cs"/>
          <w:b/>
          <w:bCs/>
          <w:sz w:val="32"/>
          <w:szCs w:val="32"/>
          <w:rtl/>
          <w:lang w:bidi="fa-IR"/>
        </w:rPr>
        <w:t>تورج هاشمی</w:t>
      </w:r>
    </w:p>
    <w:p w:rsidR="002B0166" w:rsidRPr="002B0166" w:rsidRDefault="002B0166" w:rsidP="002B0166">
      <w:pPr>
        <w:bidi/>
        <w:rPr>
          <w:rFonts w:ascii="Calibri" w:eastAsia="Calibri" w:hAnsi="Calibri" w:cs="Arial"/>
          <w:sz w:val="10"/>
          <w:szCs w:val="10"/>
          <w:rtl/>
          <w:lang w:bidi="fa-IR"/>
        </w:rPr>
      </w:pPr>
    </w:p>
    <w:p w:rsidR="002B0166" w:rsidRPr="002B0166" w:rsidRDefault="002B0166" w:rsidP="002B0166">
      <w:pPr>
        <w:bidi/>
        <w:jc w:val="center"/>
        <w:rPr>
          <w:rFonts w:ascii="Calibri" w:eastAsia="Calibri" w:hAnsi="Calibri" w:cs="B Mitra"/>
          <w:b/>
          <w:bCs/>
          <w:sz w:val="32"/>
          <w:szCs w:val="32"/>
          <w:rtl/>
          <w:lang w:bidi="fa-IR"/>
        </w:rPr>
      </w:pPr>
      <w:r w:rsidRPr="002B0166">
        <w:rPr>
          <w:rFonts w:ascii="Calibri" w:eastAsia="Calibri" w:hAnsi="Calibri" w:cs="B Mitra" w:hint="cs"/>
          <w:b/>
          <w:bCs/>
          <w:sz w:val="34"/>
          <w:szCs w:val="36"/>
          <w:rtl/>
          <w:lang w:bidi="fa-IR"/>
        </w:rPr>
        <w:t>ا</w:t>
      </w:r>
      <w:r w:rsidR="00F57EEA">
        <w:rPr>
          <w:rFonts w:ascii="Calibri" w:eastAsia="Calibri" w:hAnsi="Calibri" w:cs="B Mitra" w:hint="cs"/>
          <w:b/>
          <w:bCs/>
          <w:sz w:val="32"/>
          <w:szCs w:val="32"/>
          <w:rtl/>
          <w:lang w:bidi="fa-IR"/>
        </w:rPr>
        <w:t>ستاد مشاور</w:t>
      </w:r>
    </w:p>
    <w:p w:rsidR="002B0166" w:rsidRDefault="00975715" w:rsidP="00975715">
      <w:pPr>
        <w:bidi/>
        <w:jc w:val="center"/>
        <w:rPr>
          <w:rFonts w:ascii="Calibri" w:eastAsia="Calibri" w:hAnsi="Calibri" w:cs="B Mitra"/>
          <w:b/>
          <w:bCs/>
          <w:sz w:val="32"/>
          <w:szCs w:val="32"/>
          <w:rtl/>
          <w:lang w:bidi="fa-IR"/>
        </w:rPr>
      </w:pPr>
      <w:r w:rsidRPr="00975715">
        <w:rPr>
          <w:rFonts w:ascii="Calibri" w:eastAsia="Calibri" w:hAnsi="Calibri" w:cs="B Mitra"/>
          <w:b/>
          <w:bCs/>
          <w:sz w:val="32"/>
          <w:szCs w:val="32"/>
          <w:rtl/>
          <w:lang w:bidi="fa-IR"/>
        </w:rPr>
        <w:t>دکتر نع</w:t>
      </w:r>
      <w:r w:rsidRPr="00975715">
        <w:rPr>
          <w:rFonts w:ascii="Calibri" w:eastAsia="Calibri" w:hAnsi="Calibri" w:cs="B Mitra" w:hint="cs"/>
          <w:b/>
          <w:bCs/>
          <w:sz w:val="32"/>
          <w:szCs w:val="32"/>
          <w:rtl/>
          <w:lang w:bidi="fa-IR"/>
        </w:rPr>
        <w:t>ی</w:t>
      </w:r>
      <w:r w:rsidRPr="00975715">
        <w:rPr>
          <w:rFonts w:ascii="Calibri" w:eastAsia="Calibri" w:hAnsi="Calibri" w:cs="B Mitra" w:hint="eastAsia"/>
          <w:b/>
          <w:bCs/>
          <w:sz w:val="32"/>
          <w:szCs w:val="32"/>
          <w:rtl/>
          <w:lang w:bidi="fa-IR"/>
        </w:rPr>
        <w:t>مه</w:t>
      </w:r>
      <w:r w:rsidRPr="00975715">
        <w:rPr>
          <w:rFonts w:ascii="Calibri" w:eastAsia="Calibri" w:hAnsi="Calibri" w:cs="B Mitra"/>
          <w:b/>
          <w:bCs/>
          <w:sz w:val="32"/>
          <w:szCs w:val="32"/>
          <w:rtl/>
          <w:lang w:bidi="fa-IR"/>
        </w:rPr>
        <w:t xml:space="preserve"> ماش</w:t>
      </w:r>
      <w:r w:rsidRPr="00975715">
        <w:rPr>
          <w:rFonts w:ascii="Calibri" w:eastAsia="Calibri" w:hAnsi="Calibri" w:cs="B Mitra" w:hint="cs"/>
          <w:b/>
          <w:bCs/>
          <w:sz w:val="32"/>
          <w:szCs w:val="32"/>
          <w:rtl/>
          <w:lang w:bidi="fa-IR"/>
        </w:rPr>
        <w:t>ی</w:t>
      </w:r>
      <w:r w:rsidRPr="00975715">
        <w:rPr>
          <w:rFonts w:ascii="Calibri" w:eastAsia="Calibri" w:hAnsi="Calibri" w:cs="B Mitra" w:hint="eastAsia"/>
          <w:b/>
          <w:bCs/>
          <w:sz w:val="32"/>
          <w:szCs w:val="32"/>
          <w:rtl/>
          <w:lang w:bidi="fa-IR"/>
        </w:rPr>
        <w:t>نچ</w:t>
      </w:r>
      <w:r w:rsidRPr="00975715">
        <w:rPr>
          <w:rFonts w:ascii="Calibri" w:eastAsia="Calibri" w:hAnsi="Calibri" w:cs="B Mitra" w:hint="cs"/>
          <w:b/>
          <w:bCs/>
          <w:sz w:val="32"/>
          <w:szCs w:val="32"/>
          <w:rtl/>
          <w:lang w:bidi="fa-IR"/>
        </w:rPr>
        <w:t>ی</w:t>
      </w:r>
      <w:r w:rsidRPr="00975715">
        <w:rPr>
          <w:rFonts w:ascii="Calibri" w:eastAsia="Calibri" w:hAnsi="Calibri" w:cs="B Mitra"/>
          <w:b/>
          <w:bCs/>
          <w:sz w:val="32"/>
          <w:szCs w:val="32"/>
          <w:rtl/>
          <w:lang w:bidi="fa-IR"/>
        </w:rPr>
        <w:t xml:space="preserve"> عباس</w:t>
      </w:r>
      <w:r w:rsidRPr="00975715">
        <w:rPr>
          <w:rFonts w:ascii="Calibri" w:eastAsia="Calibri" w:hAnsi="Calibri" w:cs="B Mitra" w:hint="cs"/>
          <w:b/>
          <w:bCs/>
          <w:sz w:val="32"/>
          <w:szCs w:val="32"/>
          <w:rtl/>
          <w:lang w:bidi="fa-IR"/>
        </w:rPr>
        <w:t>ی</w:t>
      </w:r>
    </w:p>
    <w:p w:rsidR="00975715" w:rsidRPr="002B0166" w:rsidRDefault="00975715" w:rsidP="00975715">
      <w:pPr>
        <w:bidi/>
        <w:rPr>
          <w:rFonts w:ascii="Calibri" w:eastAsia="Calibri" w:hAnsi="Calibri" w:cs="Arial"/>
          <w:sz w:val="12"/>
          <w:szCs w:val="12"/>
          <w:rtl/>
          <w:lang w:bidi="fa-IR"/>
        </w:rPr>
      </w:pPr>
    </w:p>
    <w:p w:rsidR="002B0166" w:rsidRPr="002B0166" w:rsidRDefault="00F57EEA" w:rsidP="002B0166">
      <w:pPr>
        <w:bidi/>
        <w:jc w:val="center"/>
        <w:rPr>
          <w:rFonts w:ascii="Calibri" w:eastAsia="Calibri" w:hAnsi="Calibri" w:cs="B Mitra"/>
          <w:b/>
          <w:bCs/>
          <w:sz w:val="32"/>
          <w:szCs w:val="32"/>
          <w:rtl/>
          <w:lang w:bidi="fa-IR"/>
        </w:rPr>
      </w:pPr>
      <w:r>
        <w:rPr>
          <w:rFonts w:ascii="Calibri" w:eastAsia="Calibri" w:hAnsi="Calibri" w:cs="B Mitra" w:hint="cs"/>
          <w:b/>
          <w:bCs/>
          <w:sz w:val="32"/>
          <w:szCs w:val="32"/>
          <w:rtl/>
          <w:lang w:bidi="fa-IR"/>
        </w:rPr>
        <w:t>پژوهشگر</w:t>
      </w:r>
    </w:p>
    <w:p w:rsidR="00975715" w:rsidRPr="00975715" w:rsidRDefault="00975715" w:rsidP="00975715">
      <w:pPr>
        <w:bidi/>
        <w:jc w:val="center"/>
        <w:rPr>
          <w:rFonts w:ascii="Calibri" w:eastAsia="Calibri" w:hAnsi="Calibri" w:cs="B Mitra"/>
          <w:b/>
          <w:bCs/>
          <w:sz w:val="32"/>
          <w:szCs w:val="32"/>
          <w:rtl/>
          <w:lang w:bidi="fa-IR"/>
        </w:rPr>
      </w:pPr>
      <w:r w:rsidRPr="00975715">
        <w:rPr>
          <w:rFonts w:ascii="Calibri" w:eastAsia="Calibri" w:hAnsi="Calibri" w:cs="B Mitra" w:hint="cs"/>
          <w:b/>
          <w:bCs/>
          <w:sz w:val="32"/>
          <w:szCs w:val="32"/>
          <w:rtl/>
          <w:lang w:bidi="fa-IR"/>
        </w:rPr>
        <w:t>هاله زارع</w:t>
      </w:r>
    </w:p>
    <w:p w:rsidR="002B0166" w:rsidRDefault="002B0166" w:rsidP="002B0166">
      <w:pPr>
        <w:bidi/>
        <w:jc w:val="center"/>
        <w:rPr>
          <w:rFonts w:ascii="Calibri" w:eastAsia="Calibri" w:hAnsi="Calibri" w:cs="B Mitra"/>
          <w:b/>
          <w:bCs/>
          <w:sz w:val="10"/>
          <w:szCs w:val="10"/>
          <w:rtl/>
          <w:lang w:bidi="fa-IR"/>
        </w:rPr>
      </w:pPr>
    </w:p>
    <w:p w:rsidR="00975715" w:rsidRPr="002B0166" w:rsidRDefault="00975715" w:rsidP="00975715">
      <w:pPr>
        <w:bidi/>
        <w:jc w:val="center"/>
        <w:rPr>
          <w:rFonts w:ascii="Calibri" w:eastAsia="Calibri" w:hAnsi="Calibri" w:cs="B Mitra"/>
          <w:b/>
          <w:bCs/>
          <w:sz w:val="10"/>
          <w:szCs w:val="10"/>
          <w:rtl/>
          <w:lang w:bidi="fa-IR"/>
        </w:rPr>
      </w:pPr>
    </w:p>
    <w:p w:rsidR="002B0166" w:rsidRPr="002B0166" w:rsidRDefault="00D358F9" w:rsidP="00975715">
      <w:pPr>
        <w:bidi/>
        <w:jc w:val="center"/>
        <w:rPr>
          <w:rFonts w:ascii="Calibri" w:eastAsia="Calibri" w:hAnsi="Calibri" w:cs="B Mitra"/>
          <w:b/>
          <w:bCs/>
          <w:sz w:val="24"/>
          <w:szCs w:val="24"/>
          <w:rtl/>
          <w:lang w:bidi="fa-IR"/>
        </w:rPr>
      </w:pPr>
      <w:r>
        <w:rPr>
          <w:rFonts w:ascii="Calibri" w:eastAsia="Calibri" w:hAnsi="Calibri" w:cs="B Mitra" w:hint="cs"/>
          <w:b/>
          <w:bCs/>
          <w:sz w:val="24"/>
          <w:szCs w:val="24"/>
          <w:rtl/>
          <w:lang w:bidi="fa-IR"/>
        </w:rPr>
        <w:t>بهار1404</w:t>
      </w: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761AED" w:rsidP="0062252E">
      <w:pPr>
        <w:bidi/>
        <w:spacing w:after="200" w:line="276" w:lineRule="auto"/>
        <w:jc w:val="both"/>
        <w:rPr>
          <w:rFonts w:ascii="Calibri" w:eastAsia="Calibri" w:hAnsi="Calibri" w:cs="Arial"/>
          <w:rtl/>
          <w:lang w:bidi="fa-IR"/>
        </w:rPr>
      </w:pPr>
      <w:r>
        <w:rPr>
          <w:rFonts w:ascii="Calibri" w:eastAsia="Calibri" w:hAnsi="Calibri" w:cs="Arial"/>
          <w:noProof/>
          <w:rtl/>
        </w:rPr>
        <w:lastRenderedPageBreak/>
        <w:drawing>
          <wp:inline distT="0" distB="0" distL="0" distR="0">
            <wp:extent cx="5611495" cy="4489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esmellah_75.gif"/>
                    <pic:cNvPicPr/>
                  </pic:nvPicPr>
                  <pic:blipFill>
                    <a:blip r:embed="rId10">
                      <a:extLst>
                        <a:ext uri="{28A0092B-C50C-407E-A947-70E740481C1C}">
                          <a14:useLocalDpi xmlns:a14="http://schemas.microsoft.com/office/drawing/2010/main" val="0"/>
                        </a:ext>
                      </a:extLst>
                    </a:blip>
                    <a:stretch>
                      <a:fillRect/>
                    </a:stretch>
                  </pic:blipFill>
                  <pic:spPr>
                    <a:xfrm>
                      <a:off x="0" y="0"/>
                      <a:ext cx="5611495" cy="4489450"/>
                    </a:xfrm>
                    <a:prstGeom prst="rect">
                      <a:avLst/>
                    </a:prstGeom>
                  </pic:spPr>
                </pic:pic>
              </a:graphicData>
            </a:graphic>
          </wp:inline>
        </w:drawing>
      </w: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3E4CF9" w:rsidRDefault="003E4CF9" w:rsidP="003E4CF9">
      <w:pPr>
        <w:bidi/>
        <w:spacing w:after="200" w:line="276" w:lineRule="auto"/>
        <w:jc w:val="both"/>
        <w:rPr>
          <w:rFonts w:ascii="Calibri" w:eastAsia="Calibri" w:hAnsi="Calibri" w:cs="Arial"/>
          <w:rtl/>
          <w:lang w:bidi="fa-IR"/>
        </w:rPr>
      </w:pPr>
    </w:p>
    <w:p w:rsidR="003E4CF9" w:rsidRDefault="003E4CF9" w:rsidP="003E4CF9">
      <w:pPr>
        <w:bidi/>
        <w:spacing w:after="200" w:line="276" w:lineRule="auto"/>
        <w:jc w:val="both"/>
        <w:rPr>
          <w:rFonts w:ascii="Calibri" w:eastAsia="Calibri" w:hAnsi="Calibri" w:cs="Arial"/>
          <w:rtl/>
          <w:lang w:bidi="fa-IR"/>
        </w:rPr>
      </w:pPr>
    </w:p>
    <w:p w:rsidR="003E4CF9" w:rsidRPr="0062252E" w:rsidRDefault="003E4CF9" w:rsidP="003E4CF9">
      <w:pPr>
        <w:bidi/>
        <w:spacing w:after="200" w:line="276" w:lineRule="auto"/>
        <w:jc w:val="both"/>
        <w:rPr>
          <w:rFonts w:ascii="Calibri" w:eastAsia="Calibri" w:hAnsi="Calibri" w:cs="Arial"/>
          <w:rtl/>
          <w:lang w:bidi="fa-IR"/>
        </w:rPr>
      </w:pPr>
    </w:p>
    <w:p w:rsidR="0062252E" w:rsidRPr="003A1B4B" w:rsidRDefault="0062252E" w:rsidP="0062252E">
      <w:pPr>
        <w:keepNext/>
        <w:keepLines/>
        <w:bidi/>
        <w:spacing w:after="0" w:line="256" w:lineRule="auto"/>
        <w:outlineLvl w:val="0"/>
        <w:rPr>
          <w:rFonts w:ascii="Calibri" w:eastAsia="Calibri" w:hAnsi="Arial" w:cs="B Titr"/>
          <w:sz w:val="36"/>
          <w:szCs w:val="36"/>
          <w:lang w:bidi="fa-IR"/>
        </w:rPr>
      </w:pPr>
      <w:bookmarkStart w:id="0" w:name="_Toc523045850"/>
      <w:bookmarkStart w:id="1" w:name="_Toc491542808"/>
      <w:bookmarkStart w:id="2" w:name="_Toc190521350"/>
      <w:bookmarkStart w:id="3" w:name="_Toc199779431"/>
      <w:r w:rsidRPr="003A1B4B">
        <w:rPr>
          <w:rFonts w:ascii="Calibri" w:eastAsia="Calibri" w:hAnsi="Arial" w:cs="B Titr" w:hint="cs"/>
          <w:sz w:val="36"/>
          <w:szCs w:val="36"/>
          <w:rtl/>
          <w:lang w:bidi="fa-IR"/>
        </w:rPr>
        <w:lastRenderedPageBreak/>
        <w:t>تقديم به:</w:t>
      </w:r>
      <w:bookmarkEnd w:id="0"/>
      <w:bookmarkEnd w:id="1"/>
      <w:bookmarkEnd w:id="2"/>
      <w:bookmarkEnd w:id="3"/>
    </w:p>
    <w:p w:rsidR="0062252E" w:rsidRPr="003A1B4B" w:rsidRDefault="0062252E" w:rsidP="0062252E">
      <w:pPr>
        <w:bidi/>
        <w:spacing w:after="0" w:line="240" w:lineRule="auto"/>
        <w:ind w:left="243"/>
        <w:rPr>
          <w:rFonts w:ascii="Times New Roman" w:eastAsia="Calibri" w:hAnsi="Calibri" w:cs="B Zar"/>
          <w:sz w:val="44"/>
          <w:szCs w:val="44"/>
          <w:rtl/>
          <w:lang w:bidi="fa-IR"/>
        </w:rPr>
      </w:pPr>
    </w:p>
    <w:p w:rsidR="005700E4" w:rsidRPr="003A1B4B" w:rsidRDefault="005700E4" w:rsidP="005700E4">
      <w:pPr>
        <w:bidi/>
        <w:spacing w:after="200" w:line="360" w:lineRule="auto"/>
        <w:jc w:val="both"/>
        <w:rPr>
          <w:rFonts w:ascii="Times New Roman" w:eastAsia="Calibri" w:hAnsi="Calibri" w:cs="B Zar"/>
          <w:sz w:val="32"/>
          <w:szCs w:val="32"/>
          <w:rtl/>
          <w:lang w:bidi="fa-IR"/>
        </w:rPr>
      </w:pPr>
      <w:r w:rsidRPr="003A1B4B">
        <w:rPr>
          <w:rFonts w:ascii="Times New Roman" w:eastAsia="Calibri" w:hAnsi="Calibri" w:cs="B Zar" w:hint="cs"/>
          <w:sz w:val="32"/>
          <w:szCs w:val="32"/>
          <w:rtl/>
          <w:lang w:bidi="fa-IR"/>
        </w:rPr>
        <w:t xml:space="preserve">سپاس ایزد منان که به من این فرصت را داد تا به این مرحله از علم رسیده و از هیچ محبتی دریغ نکرد ودر تمام مراحل زندگیم مرا قوت قلب بود. </w:t>
      </w:r>
    </w:p>
    <w:p w:rsidR="0062252E" w:rsidRPr="003A1B4B" w:rsidRDefault="005700E4" w:rsidP="005016AC">
      <w:pPr>
        <w:bidi/>
        <w:spacing w:after="200" w:line="360" w:lineRule="auto"/>
        <w:jc w:val="both"/>
        <w:rPr>
          <w:rFonts w:ascii="Times New Roman" w:eastAsia="Calibri" w:hAnsi="Calibri" w:cs="B Zar"/>
          <w:sz w:val="32"/>
          <w:szCs w:val="32"/>
          <w:lang w:bidi="fa-IR"/>
        </w:rPr>
      </w:pPr>
      <w:r w:rsidRPr="003A1B4B">
        <w:rPr>
          <w:rFonts w:ascii="Times New Roman" w:eastAsia="Calibri" w:hAnsi="Calibri" w:cs="B Zar" w:hint="cs"/>
          <w:sz w:val="32"/>
          <w:szCs w:val="32"/>
          <w:rtl/>
          <w:lang w:bidi="fa-IR"/>
        </w:rPr>
        <w:t xml:space="preserve">محضرارزشمند </w:t>
      </w:r>
      <w:r w:rsidRPr="003A1B4B">
        <w:rPr>
          <w:rFonts w:ascii="Times New Roman" w:eastAsia="Calibri" w:hAnsi="Calibri" w:cs="B Zar" w:hint="cs"/>
          <w:b/>
          <w:bCs/>
          <w:sz w:val="32"/>
          <w:szCs w:val="32"/>
          <w:rtl/>
          <w:lang w:bidi="fa-IR"/>
        </w:rPr>
        <w:t>پدر و مادر عزیزم</w:t>
      </w:r>
      <w:r w:rsidRPr="003A1B4B">
        <w:rPr>
          <w:rFonts w:ascii="Times New Roman" w:eastAsia="Calibri" w:hAnsi="Calibri" w:cs="B Zar" w:hint="cs"/>
          <w:sz w:val="32"/>
          <w:szCs w:val="32"/>
          <w:rtl/>
          <w:lang w:bidi="fa-IR"/>
        </w:rPr>
        <w:t xml:space="preserve"> به خاطر همه ی تلاش های محبت آمیزی که در دوران مختلف زندگی ام انجام داده اند و با مهربانی چگونه زیستن را به من آموخته اند.</w:t>
      </w:r>
    </w:p>
    <w:p w:rsidR="0062252E" w:rsidRPr="0062252E" w:rsidRDefault="0062252E" w:rsidP="0062252E">
      <w:pPr>
        <w:bidi/>
        <w:spacing w:after="200" w:line="360" w:lineRule="auto"/>
        <w:jc w:val="both"/>
        <w:rPr>
          <w:rFonts w:ascii="Times New Roman" w:eastAsia="Calibri" w:hAnsi="Calibri" w:cs="B Zar"/>
          <w:b/>
          <w:bCs/>
          <w:sz w:val="32"/>
          <w:szCs w:val="32"/>
        </w:rPr>
      </w:pPr>
    </w:p>
    <w:p w:rsidR="0062252E" w:rsidRPr="0062252E" w:rsidRDefault="0062252E" w:rsidP="0062252E">
      <w:pPr>
        <w:bidi/>
        <w:spacing w:after="200" w:line="360" w:lineRule="auto"/>
        <w:jc w:val="both"/>
        <w:rPr>
          <w:rFonts w:ascii="Times New Roman" w:eastAsia="Calibri" w:hAnsi="Calibri" w:cs="B Zar"/>
          <w:b/>
          <w:bCs/>
          <w:sz w:val="32"/>
          <w:szCs w:val="32"/>
        </w:rPr>
      </w:pPr>
    </w:p>
    <w:p w:rsidR="0062252E" w:rsidRPr="0062252E" w:rsidRDefault="0062252E" w:rsidP="0062252E">
      <w:pPr>
        <w:bidi/>
        <w:spacing w:after="200" w:line="360" w:lineRule="auto"/>
        <w:jc w:val="both"/>
        <w:rPr>
          <w:rFonts w:ascii="Times New Roman" w:eastAsia="Calibri" w:hAnsi="Calibri" w:cs="B Zar"/>
          <w:b/>
          <w:bCs/>
          <w:sz w:val="32"/>
          <w:szCs w:val="32"/>
          <w:lang w:bidi="fa-IR"/>
        </w:rPr>
      </w:pPr>
    </w:p>
    <w:p w:rsidR="0062252E" w:rsidRDefault="0062252E" w:rsidP="0062252E">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3A1B4B" w:rsidRDefault="003A1B4B" w:rsidP="003A1B4B">
      <w:pPr>
        <w:bidi/>
        <w:spacing w:after="200" w:line="276" w:lineRule="auto"/>
        <w:jc w:val="both"/>
        <w:rPr>
          <w:rFonts w:ascii="Calibri" w:eastAsia="Calibri" w:hAnsi="Calibri" w:cs="Arial"/>
          <w:rtl/>
          <w:lang w:bidi="fa-IR"/>
        </w:rPr>
      </w:pPr>
    </w:p>
    <w:p w:rsidR="003A1B4B" w:rsidRDefault="003A1B4B" w:rsidP="003A1B4B">
      <w:pPr>
        <w:bidi/>
        <w:spacing w:after="200" w:line="276" w:lineRule="auto"/>
        <w:jc w:val="both"/>
        <w:rPr>
          <w:rFonts w:ascii="Calibri" w:eastAsia="Calibri" w:hAnsi="Calibri" w:cs="Arial"/>
          <w:rtl/>
          <w:lang w:bidi="fa-IR"/>
        </w:rPr>
      </w:pPr>
    </w:p>
    <w:p w:rsidR="00C00073" w:rsidRPr="0062252E" w:rsidRDefault="00C00073" w:rsidP="00C00073">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5016AC" w:rsidRDefault="005016AC" w:rsidP="005016AC">
      <w:pPr>
        <w:bidi/>
        <w:spacing w:after="200" w:line="276" w:lineRule="auto"/>
        <w:jc w:val="both"/>
        <w:rPr>
          <w:rFonts w:ascii="Calibri" w:eastAsia="Calibri" w:hAnsi="Calibri" w:cs="Arial"/>
          <w:rtl/>
          <w:lang w:bidi="fa-IR"/>
        </w:rPr>
      </w:pPr>
    </w:p>
    <w:p w:rsidR="005016AC" w:rsidRPr="0062252E" w:rsidRDefault="005016AC" w:rsidP="005016AC">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3E4CF9" w:rsidRPr="0062252E" w:rsidRDefault="003E4CF9" w:rsidP="003E4CF9">
      <w:pPr>
        <w:bidi/>
        <w:spacing w:after="200" w:line="276" w:lineRule="auto"/>
        <w:jc w:val="both"/>
        <w:rPr>
          <w:rFonts w:ascii="Calibri" w:eastAsia="Calibri" w:hAnsi="Calibri" w:cs="Arial"/>
          <w:rtl/>
          <w:lang w:bidi="fa-IR"/>
        </w:rPr>
      </w:pPr>
    </w:p>
    <w:p w:rsidR="00C54416" w:rsidRDefault="00C54416" w:rsidP="00C54416">
      <w:pPr>
        <w:bidi/>
        <w:spacing w:after="200" w:line="276" w:lineRule="auto"/>
        <w:jc w:val="both"/>
        <w:rPr>
          <w:rFonts w:ascii="Calibri" w:eastAsia="Calibri" w:hAnsi="Calibri" w:cs="Arial"/>
          <w:rtl/>
          <w:lang w:bidi="fa-IR"/>
        </w:rPr>
      </w:pPr>
    </w:p>
    <w:p w:rsidR="0062252E" w:rsidRPr="003A1B4B" w:rsidRDefault="0062252E" w:rsidP="00C00073">
      <w:pPr>
        <w:bidi/>
        <w:spacing w:after="0" w:line="360" w:lineRule="auto"/>
        <w:jc w:val="both"/>
        <w:rPr>
          <w:rFonts w:ascii="Academy Engraved LET" w:eastAsia="Calibri" w:hAnsi="Academy Engraved LET" w:cs="B Titr"/>
          <w:sz w:val="32"/>
          <w:szCs w:val="32"/>
          <w:lang w:bidi="fa-IR"/>
        </w:rPr>
      </w:pPr>
      <w:r w:rsidRPr="003A1B4B">
        <w:rPr>
          <w:rFonts w:ascii="Academy Engraved LET" w:eastAsia="Calibri" w:hAnsi="Academy Engraved LET" w:cs="B Titr" w:hint="cs"/>
          <w:sz w:val="32"/>
          <w:szCs w:val="32"/>
          <w:rtl/>
          <w:lang w:bidi="fa-IR"/>
        </w:rPr>
        <w:lastRenderedPageBreak/>
        <w:t>سپاسگزاري:</w:t>
      </w:r>
    </w:p>
    <w:p w:rsidR="005700E4" w:rsidRPr="003A1B4B" w:rsidRDefault="005700E4" w:rsidP="005700E4">
      <w:pPr>
        <w:bidi/>
        <w:spacing w:after="200" w:line="360" w:lineRule="auto"/>
        <w:jc w:val="both"/>
        <w:rPr>
          <w:rFonts w:ascii="Times New Roman" w:eastAsia="Calibri" w:hAnsi="Calibri" w:cs="B Zar"/>
          <w:sz w:val="28"/>
          <w:szCs w:val="28"/>
          <w:rtl/>
        </w:rPr>
      </w:pPr>
      <w:r w:rsidRPr="003A1B4B">
        <w:rPr>
          <w:rFonts w:ascii="Times New Roman" w:eastAsia="Calibri" w:hAnsi="Calibri" w:cs="B Zar" w:hint="cs"/>
          <w:sz w:val="28"/>
          <w:szCs w:val="28"/>
          <w:rtl/>
        </w:rPr>
        <w:t>سپاس مخصوص خداوند مهربان که به انسان توانایی و</w:t>
      </w:r>
      <w:r w:rsidRPr="003A1B4B">
        <w:rPr>
          <w:rFonts w:ascii="Times New Roman" w:eastAsia="Calibri" w:hAnsi="Calibri" w:cs="B Zar"/>
          <w:sz w:val="28"/>
          <w:szCs w:val="28"/>
          <w:rtl/>
        </w:rPr>
        <w:t xml:space="preserve"> </w:t>
      </w:r>
      <w:r w:rsidRPr="003A1B4B">
        <w:rPr>
          <w:rFonts w:ascii="Times New Roman" w:eastAsia="Calibri" w:hAnsi="Calibri" w:cs="B Zar" w:hint="cs"/>
          <w:sz w:val="28"/>
          <w:szCs w:val="28"/>
          <w:rtl/>
        </w:rPr>
        <w:t>دانایی بخشید تا به بندگانش شفقت ورزد، مهربانی کند و در حل مشکلاتشان یاری‌شان نماید</w:t>
      </w:r>
      <w:r w:rsidRPr="003A1B4B">
        <w:rPr>
          <w:rFonts w:ascii="Times New Roman" w:eastAsia="Calibri" w:hAnsi="Calibri" w:cs="B Zar"/>
          <w:sz w:val="28"/>
          <w:szCs w:val="28"/>
          <w:rtl/>
        </w:rPr>
        <w:t xml:space="preserve">. </w:t>
      </w:r>
      <w:r w:rsidRPr="003A1B4B">
        <w:rPr>
          <w:rFonts w:ascii="Times New Roman" w:eastAsia="Calibri" w:hAnsi="Calibri" w:cs="B Zar" w:hint="cs"/>
          <w:sz w:val="28"/>
          <w:szCs w:val="28"/>
          <w:rtl/>
        </w:rPr>
        <w:t>از راحت خویش بگذرد و آسایش همنوعان را مقدم دارد، سپاس ایزدمان که به من این فرصت را داد تا به این مرحله از علم رسیده و از هیچ محبتی دریغ نکرد ودرتمام مراحل زندگی‌ام مرا قوت قلب بود.</w:t>
      </w:r>
    </w:p>
    <w:p w:rsidR="0062252E" w:rsidRPr="003A1B4B" w:rsidRDefault="0062252E" w:rsidP="00975715">
      <w:pPr>
        <w:bidi/>
        <w:spacing w:after="200" w:line="360" w:lineRule="auto"/>
        <w:jc w:val="both"/>
        <w:rPr>
          <w:rFonts w:ascii="Times New Roman" w:eastAsia="Calibri" w:hAnsi="Calibri" w:cs="B Zar"/>
          <w:sz w:val="28"/>
          <w:szCs w:val="28"/>
          <w:rtl/>
          <w:lang w:bidi="fa-IR"/>
        </w:rPr>
      </w:pPr>
      <w:r w:rsidRPr="003A1B4B">
        <w:rPr>
          <w:rFonts w:ascii="Times New Roman" w:eastAsia="Calibri" w:hAnsi="Calibri" w:cs="B Zar" w:hint="cs"/>
          <w:sz w:val="28"/>
          <w:szCs w:val="28"/>
          <w:rtl/>
          <w:lang w:bidi="fa-IR"/>
        </w:rPr>
        <w:t>شایسته است از زحمات و راهنمائيهاي دلسوزانه استاد فرزانه</w:t>
      </w:r>
      <w:r w:rsidR="001B7642" w:rsidRPr="003A1B4B">
        <w:rPr>
          <w:rFonts w:ascii="Times New Roman" w:eastAsia="Calibri" w:hAnsi="Calibri" w:cs="B Zar" w:hint="cs"/>
          <w:sz w:val="28"/>
          <w:szCs w:val="28"/>
          <w:rtl/>
          <w:lang w:bidi="fa-IR"/>
        </w:rPr>
        <w:t xml:space="preserve"> ام جناب </w:t>
      </w:r>
      <w:r w:rsidR="001B7642" w:rsidRPr="003A1B4B">
        <w:rPr>
          <w:rFonts w:ascii="Times New Roman" w:eastAsia="Calibri" w:hAnsi="Calibri" w:cs="B Zar" w:hint="cs"/>
          <w:b/>
          <w:bCs/>
          <w:sz w:val="28"/>
          <w:szCs w:val="28"/>
          <w:rtl/>
          <w:lang w:bidi="fa-IR"/>
        </w:rPr>
        <w:t>آقاي دكتر</w:t>
      </w:r>
      <w:r w:rsidR="00975715" w:rsidRPr="003A1B4B">
        <w:rPr>
          <w:rFonts w:ascii="Times New Roman" w:eastAsia="Calibri" w:hAnsi="Calibri" w:cs="B Zar" w:hint="cs"/>
          <w:b/>
          <w:bCs/>
          <w:sz w:val="28"/>
          <w:szCs w:val="28"/>
          <w:rtl/>
          <w:lang w:bidi="fa-IR"/>
        </w:rPr>
        <w:t xml:space="preserve"> تورج هاشمی</w:t>
      </w:r>
      <w:r w:rsidR="00975715" w:rsidRPr="003A1B4B">
        <w:rPr>
          <w:rFonts w:ascii="Times New Roman" w:eastAsia="Calibri" w:hAnsi="Calibri" w:cs="B Zar" w:hint="cs"/>
          <w:sz w:val="28"/>
          <w:szCs w:val="28"/>
          <w:rtl/>
          <w:lang w:bidi="fa-IR"/>
        </w:rPr>
        <w:t xml:space="preserve"> </w:t>
      </w:r>
      <w:r w:rsidRPr="003A1B4B">
        <w:rPr>
          <w:rFonts w:ascii="Times New Roman" w:eastAsia="Calibri" w:hAnsi="Calibri" w:cs="B Zar" w:hint="cs"/>
          <w:sz w:val="28"/>
          <w:szCs w:val="28"/>
          <w:rtl/>
          <w:lang w:bidi="fa-IR"/>
        </w:rPr>
        <w:t>که پا به پای من در تمامی مراحل پایان نامه از هیچ تلاشی دریغ نکردند و با راهنماییهای کار</w:t>
      </w:r>
      <w:r w:rsidR="00B574F6" w:rsidRPr="003A1B4B">
        <w:rPr>
          <w:rFonts w:ascii="Times New Roman" w:eastAsia="Calibri" w:hAnsi="Calibri" w:cs="B Zar" w:hint="cs"/>
          <w:sz w:val="28"/>
          <w:szCs w:val="28"/>
          <w:rtl/>
          <w:lang w:bidi="fa-IR"/>
        </w:rPr>
        <w:t>ساز  و سازنده، مرا  یاری نمودند</w:t>
      </w:r>
      <w:r w:rsidR="00CC5010" w:rsidRPr="003A1B4B">
        <w:rPr>
          <w:rFonts w:ascii="Times New Roman" w:eastAsia="Calibri" w:hAnsi="Calibri" w:cs="B Zar" w:hint="cs"/>
          <w:sz w:val="28"/>
          <w:szCs w:val="28"/>
          <w:rtl/>
          <w:lang w:bidi="fa-IR"/>
        </w:rPr>
        <w:t xml:space="preserve">، کمال تشکر را </w:t>
      </w:r>
      <w:r w:rsidR="00AA0CB2" w:rsidRPr="003A1B4B">
        <w:rPr>
          <w:rFonts w:ascii="Times New Roman" w:eastAsia="Calibri" w:hAnsi="Calibri" w:cs="B Zar" w:hint="cs"/>
          <w:sz w:val="28"/>
          <w:szCs w:val="28"/>
          <w:rtl/>
          <w:lang w:bidi="fa-IR"/>
        </w:rPr>
        <w:t>داشته باشم.</w:t>
      </w:r>
      <w:r w:rsidR="002B0166" w:rsidRPr="003A1B4B">
        <w:rPr>
          <w:rFonts w:ascii="Times New Roman" w:eastAsia="Calibri" w:hAnsi="Calibri" w:cs="B Zar" w:hint="cs"/>
          <w:sz w:val="28"/>
          <w:szCs w:val="28"/>
          <w:rtl/>
          <w:lang w:bidi="fa-IR"/>
        </w:rPr>
        <w:t xml:space="preserve"> همچنین از زحمات </w:t>
      </w:r>
      <w:r w:rsidR="00975715" w:rsidRPr="003A1B4B">
        <w:rPr>
          <w:rFonts w:ascii="Times New Roman" w:eastAsia="Calibri" w:hAnsi="Calibri" w:cs="B Zar" w:hint="cs"/>
          <w:sz w:val="28"/>
          <w:szCs w:val="28"/>
          <w:rtl/>
          <w:lang w:bidi="fa-IR"/>
        </w:rPr>
        <w:t xml:space="preserve">سرکار خانم </w:t>
      </w:r>
      <w:r w:rsidR="00975715" w:rsidRPr="003A1B4B">
        <w:rPr>
          <w:rFonts w:ascii="Times New Roman" w:eastAsia="Calibri" w:hAnsi="Calibri" w:cs="B Zar" w:hint="cs"/>
          <w:b/>
          <w:bCs/>
          <w:sz w:val="28"/>
          <w:szCs w:val="28"/>
          <w:rtl/>
          <w:lang w:bidi="fa-IR"/>
        </w:rPr>
        <w:t>دکتر نعیمه ماشینچی عباسی</w:t>
      </w:r>
      <w:r w:rsidR="002B0166" w:rsidRPr="003A1B4B">
        <w:rPr>
          <w:rFonts w:ascii="Times New Roman" w:eastAsia="Calibri" w:hAnsi="Calibri" w:cs="B Zar" w:hint="cs"/>
          <w:sz w:val="28"/>
          <w:szCs w:val="28"/>
          <w:rtl/>
          <w:lang w:bidi="fa-IR"/>
        </w:rPr>
        <w:t xml:space="preserve"> به عنوان استاد مشاور که صبورانه من را در مراحل این پژوهش راهنمایی نمودند، کمال سپاس را دارم.</w:t>
      </w:r>
    </w:p>
    <w:p w:rsidR="0062252E" w:rsidRPr="003A1B4B" w:rsidRDefault="0062252E" w:rsidP="009537DE">
      <w:pPr>
        <w:bidi/>
        <w:spacing w:after="200" w:line="360" w:lineRule="auto"/>
        <w:jc w:val="both"/>
        <w:rPr>
          <w:rFonts w:ascii="Times New Roman" w:eastAsia="Calibri" w:hAnsi="Calibri" w:cs="B Zar"/>
          <w:sz w:val="28"/>
          <w:szCs w:val="28"/>
          <w:rtl/>
          <w:lang w:bidi="fa-IR"/>
        </w:rPr>
      </w:pPr>
      <w:r w:rsidRPr="003A1B4B">
        <w:rPr>
          <w:rFonts w:ascii="Times New Roman" w:eastAsia="Calibri" w:hAnsi="Calibri" w:cs="B Zar" w:hint="cs"/>
          <w:sz w:val="28"/>
          <w:szCs w:val="28"/>
          <w:rtl/>
          <w:lang w:bidi="fa-IR"/>
        </w:rPr>
        <w:t xml:space="preserve"> همچنين از راهنمائيهاي ساير اساتيد محترم گروه </w:t>
      </w:r>
      <w:r w:rsidR="002B0166" w:rsidRPr="003A1B4B">
        <w:rPr>
          <w:rFonts w:ascii="Times New Roman" w:eastAsia="Calibri" w:hAnsi="Calibri" w:cs="B Zar" w:hint="cs"/>
          <w:sz w:val="28"/>
          <w:szCs w:val="28"/>
          <w:rtl/>
          <w:lang w:bidi="fa-IR"/>
        </w:rPr>
        <w:t>روانشناسی</w:t>
      </w:r>
      <w:r w:rsidRPr="003A1B4B">
        <w:rPr>
          <w:rFonts w:ascii="Times New Roman" w:eastAsia="Calibri" w:hAnsi="Calibri" w:cs="B Zar" w:hint="cs"/>
          <w:sz w:val="28"/>
          <w:szCs w:val="28"/>
          <w:rtl/>
          <w:lang w:bidi="fa-IR"/>
        </w:rPr>
        <w:t xml:space="preserve"> دانشگاه تبریز سپاسگزاري مي‌نمايم. بي</w:t>
      </w:r>
      <w:r w:rsidRPr="003A1B4B">
        <w:rPr>
          <w:rFonts w:ascii="Times New Roman" w:eastAsia="Calibri" w:hAnsi="Calibri" w:cs="B Zar" w:hint="cs"/>
          <w:sz w:val="28"/>
          <w:szCs w:val="28"/>
          <w:rtl/>
          <w:lang w:bidi="fa-IR"/>
        </w:rPr>
        <w:softHyphen/>
        <w:t>شك، همياري و همفكري اين بزرگواران كه در مراحل مختلف، يار و ياوري مطمئن براي اينجانب بوده</w:t>
      </w:r>
      <w:r w:rsidRPr="003A1B4B">
        <w:rPr>
          <w:rFonts w:ascii="Times New Roman" w:eastAsia="Calibri" w:hAnsi="Calibri" w:cs="B Zar" w:hint="cs"/>
          <w:sz w:val="28"/>
          <w:szCs w:val="28"/>
          <w:rtl/>
          <w:lang w:bidi="fa-IR"/>
        </w:rPr>
        <w:softHyphen/>
        <w:t>اند و سهم بسزايي در كسب موفقيتهاي بنده داشته</w:t>
      </w:r>
      <w:r w:rsidRPr="003A1B4B">
        <w:rPr>
          <w:rFonts w:ascii="Times New Roman" w:eastAsia="Calibri" w:hAnsi="Calibri" w:cs="B Zar" w:hint="cs"/>
          <w:sz w:val="28"/>
          <w:szCs w:val="28"/>
          <w:rtl/>
          <w:lang w:bidi="fa-IR"/>
        </w:rPr>
        <w:softHyphen/>
        <w:t xml:space="preserve">اند، هيچ گاه از ذهن فراموش نخواهد شد. برای تمامی اساتیدم، موفقيت و سربلندي آرزومندم. </w:t>
      </w:r>
    </w:p>
    <w:p w:rsidR="005700E4" w:rsidRDefault="005700E4" w:rsidP="005700E4">
      <w:pPr>
        <w:bidi/>
        <w:spacing w:after="200" w:line="276" w:lineRule="auto"/>
        <w:jc w:val="both"/>
        <w:rPr>
          <w:rFonts w:ascii="Calibri" w:eastAsia="Calibri" w:hAnsi="Calibri" w:cs="B Nazanin"/>
          <w:b/>
          <w:bCs/>
          <w:sz w:val="28"/>
          <w:szCs w:val="28"/>
          <w:rtl/>
          <w:lang w:bidi="fa-IR"/>
        </w:rPr>
      </w:pPr>
    </w:p>
    <w:p w:rsidR="003E4CF9" w:rsidRDefault="003E4CF9" w:rsidP="003E4CF9">
      <w:pPr>
        <w:bidi/>
        <w:spacing w:after="200" w:line="276" w:lineRule="auto"/>
        <w:jc w:val="both"/>
        <w:rPr>
          <w:rFonts w:ascii="Calibri" w:eastAsia="Calibri" w:hAnsi="Calibri" w:cs="B Nazanin"/>
          <w:b/>
          <w:bCs/>
          <w:sz w:val="28"/>
          <w:szCs w:val="28"/>
          <w:rtl/>
          <w:lang w:bidi="fa-IR"/>
        </w:rPr>
      </w:pPr>
    </w:p>
    <w:p w:rsidR="00976EEC" w:rsidRDefault="00976EEC" w:rsidP="00976EEC">
      <w:pPr>
        <w:bidi/>
        <w:spacing w:after="200" w:line="276" w:lineRule="auto"/>
        <w:jc w:val="both"/>
        <w:rPr>
          <w:rFonts w:ascii="Calibri" w:eastAsia="Calibri" w:hAnsi="Calibri" w:cs="B Nazanin"/>
          <w:b/>
          <w:bCs/>
          <w:sz w:val="28"/>
          <w:szCs w:val="28"/>
          <w:rtl/>
          <w:lang w:bidi="fa-IR"/>
        </w:rPr>
      </w:pPr>
    </w:p>
    <w:p w:rsidR="00976EEC" w:rsidRDefault="00976EEC" w:rsidP="00976EEC">
      <w:pPr>
        <w:bidi/>
        <w:spacing w:after="200" w:line="276" w:lineRule="auto"/>
        <w:jc w:val="both"/>
        <w:rPr>
          <w:rFonts w:ascii="Calibri" w:eastAsia="Calibri" w:hAnsi="Calibri" w:cs="B Nazanin"/>
          <w:b/>
          <w:bCs/>
          <w:sz w:val="28"/>
          <w:szCs w:val="28"/>
          <w:rtl/>
          <w:lang w:bidi="fa-IR"/>
        </w:rPr>
      </w:pPr>
    </w:p>
    <w:p w:rsidR="005700E4" w:rsidRPr="0062252E" w:rsidRDefault="005700E4" w:rsidP="005700E4">
      <w:pPr>
        <w:bidi/>
        <w:spacing w:after="200" w:line="276" w:lineRule="auto"/>
        <w:jc w:val="both"/>
        <w:rPr>
          <w:rFonts w:ascii="Calibri" w:eastAsia="Calibri" w:hAnsi="Calibri" w:cs="B Nazanin"/>
          <w:b/>
          <w:bCs/>
          <w:sz w:val="28"/>
          <w:szCs w:val="28"/>
          <w:lang w:bidi="fa-IR"/>
        </w:rPr>
      </w:pPr>
    </w:p>
    <w:tbl>
      <w:tblPr>
        <w:tblW w:w="862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624"/>
      </w:tblGrid>
      <w:tr w:rsidR="00D86013" w:rsidRPr="00D86013" w:rsidTr="00975715">
        <w:trPr>
          <w:trHeight w:val="383"/>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lang w:bidi="fa-IR"/>
              </w:rPr>
            </w:pPr>
            <w:r w:rsidRPr="00D86013">
              <w:rPr>
                <w:rFonts w:ascii="Times New Roman" w:eastAsia="Times New Roman" w:hAnsi="Times New Roman" w:cs="B Nazanin"/>
                <w:sz w:val="26"/>
                <w:szCs w:val="26"/>
                <w:rtl/>
                <w:lang w:bidi="fa-IR"/>
              </w:rPr>
              <w:lastRenderedPageBreak/>
              <w:br w:type="page"/>
            </w:r>
            <w:r w:rsidRPr="00D86013">
              <w:rPr>
                <w:rFonts w:ascii="Times New Roman" w:eastAsia="Times New Roman" w:hAnsi="Times New Roman" w:cs="B Nazanin" w:hint="cs"/>
                <w:b/>
                <w:bCs/>
                <w:sz w:val="26"/>
                <w:szCs w:val="26"/>
                <w:rtl/>
                <w:lang w:bidi="fa-IR"/>
              </w:rPr>
              <w:t>نام خانوادگي</w:t>
            </w:r>
            <w:r w:rsidRPr="00D86013">
              <w:rPr>
                <w:rFonts w:ascii="Times New Roman" w:eastAsia="Times New Roman" w:hAnsi="Times New Roman" w:cs="B Nazanin" w:hint="cs"/>
                <w:sz w:val="26"/>
                <w:szCs w:val="26"/>
                <w:rtl/>
                <w:lang w:bidi="fa-IR"/>
              </w:rPr>
              <w:t xml:space="preserve">: </w:t>
            </w:r>
            <w:r w:rsidR="00975715">
              <w:rPr>
                <w:rFonts w:ascii="Times New Roman" w:eastAsia="Times New Roman" w:hAnsi="Times New Roman" w:cs="B Nazanin" w:hint="cs"/>
                <w:sz w:val="26"/>
                <w:szCs w:val="26"/>
                <w:rtl/>
                <w:lang w:bidi="fa-IR"/>
              </w:rPr>
              <w:t>زارع</w:t>
            </w:r>
            <w:r w:rsidRPr="00D86013">
              <w:rPr>
                <w:rFonts w:ascii="Times New Roman" w:eastAsia="Times New Roman" w:hAnsi="Times New Roman" w:cs="B Nazanin" w:hint="cs"/>
                <w:b/>
                <w:bCs/>
                <w:sz w:val="26"/>
                <w:szCs w:val="26"/>
                <w:rtl/>
                <w:lang w:bidi="fa-IR"/>
              </w:rPr>
              <w:t xml:space="preserve">                                   نام</w:t>
            </w:r>
            <w:r w:rsidRPr="00D86013">
              <w:rPr>
                <w:rFonts w:ascii="Times New Roman" w:eastAsia="Times New Roman" w:hAnsi="Times New Roman" w:cs="B Nazanin" w:hint="cs"/>
                <w:sz w:val="26"/>
                <w:szCs w:val="26"/>
                <w:rtl/>
                <w:lang w:bidi="fa-IR"/>
              </w:rPr>
              <w:t xml:space="preserve">: </w:t>
            </w:r>
            <w:r w:rsidR="00975715">
              <w:rPr>
                <w:rFonts w:ascii="Times New Roman" w:eastAsia="Times New Roman" w:hAnsi="Times New Roman" w:cs="B Nazanin" w:hint="cs"/>
                <w:sz w:val="26"/>
                <w:szCs w:val="26"/>
                <w:rtl/>
                <w:lang w:bidi="fa-IR"/>
              </w:rPr>
              <w:t>هاله</w:t>
            </w:r>
          </w:p>
        </w:tc>
      </w:tr>
      <w:tr w:rsidR="00D86013" w:rsidRPr="00D86013" w:rsidTr="00975715">
        <w:trPr>
          <w:trHeight w:val="297"/>
          <w:jc w:val="center"/>
        </w:trPr>
        <w:tc>
          <w:tcPr>
            <w:tcW w:w="8624" w:type="dxa"/>
            <w:vAlign w:val="center"/>
          </w:tcPr>
          <w:p w:rsidR="00D86013" w:rsidRPr="00D86013" w:rsidRDefault="00D86013" w:rsidP="00975715">
            <w:pPr>
              <w:bidi/>
              <w:spacing w:after="0" w:line="276" w:lineRule="auto"/>
              <w:jc w:val="both"/>
              <w:rPr>
                <w:rFonts w:ascii="Calibri" w:eastAsia="Calibri" w:hAnsi="Calibri" w:cs="B Nazanin"/>
                <w:b/>
                <w:bCs/>
                <w:sz w:val="26"/>
                <w:szCs w:val="26"/>
                <w:lang w:bidi="fa-IR"/>
              </w:rPr>
            </w:pPr>
            <w:r w:rsidRPr="00D86013">
              <w:rPr>
                <w:rFonts w:ascii="Times New Roman" w:eastAsia="Times New Roman" w:hAnsi="Times New Roman" w:cs="B Nazanin" w:hint="cs"/>
                <w:b/>
                <w:bCs/>
                <w:sz w:val="26"/>
                <w:szCs w:val="26"/>
                <w:rtl/>
              </w:rPr>
              <w:t>عنوان رساله</w:t>
            </w:r>
            <w:r w:rsidR="002B0166">
              <w:rPr>
                <w:rFonts w:ascii="Times New Roman" w:eastAsia="Times New Roman" w:hAnsi="Times New Roman" w:cs="B Nazanin" w:hint="cs"/>
                <w:sz w:val="26"/>
                <w:szCs w:val="26"/>
                <w:rtl/>
              </w:rPr>
              <w:t>:</w:t>
            </w:r>
            <w:r w:rsidR="002B0166" w:rsidRPr="002B0166">
              <w:rPr>
                <w:rFonts w:ascii="Calibri" w:eastAsia="Calibri" w:hAnsi="Calibri" w:cs="B Mitra"/>
                <w:b/>
                <w:bCs/>
                <w:sz w:val="36"/>
                <w:szCs w:val="36"/>
                <w:rtl/>
                <w:lang w:bidi="fa-IR"/>
              </w:rPr>
              <w:t xml:space="preserve"> </w:t>
            </w:r>
            <w:r w:rsidR="00975715" w:rsidRPr="00975715">
              <w:rPr>
                <w:rFonts w:ascii="Calibri" w:eastAsia="Calibri" w:hAnsi="Calibri" w:cs="B Nazanin"/>
                <w:sz w:val="26"/>
                <w:szCs w:val="26"/>
                <w:rtl/>
                <w:lang w:bidi="fa-IR"/>
              </w:rPr>
              <w:t>رابطه رفتار وارس</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با عدم تحمل پر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شان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به واسطه سوء تعب</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ر</w:t>
            </w:r>
            <w:r w:rsidR="00975715" w:rsidRPr="00975715">
              <w:rPr>
                <w:rFonts w:ascii="Calibri" w:eastAsia="Calibri" w:hAnsi="Calibri" w:cs="B Nazanin"/>
                <w:sz w:val="26"/>
                <w:szCs w:val="26"/>
                <w:rtl/>
                <w:lang w:bidi="fa-IR"/>
              </w:rPr>
              <w:t xml:space="preserve"> منف</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نشانه ها</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در افراد مبتلا به نشانه ها</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خت</w:t>
            </w:r>
            <w:r w:rsidR="00975715" w:rsidRPr="00975715">
              <w:rPr>
                <w:rFonts w:ascii="Calibri" w:eastAsia="Calibri" w:hAnsi="Calibri" w:cs="B Nazanin"/>
                <w:sz w:val="26"/>
                <w:szCs w:val="26"/>
                <w:rtl/>
                <w:lang w:bidi="fa-IR"/>
              </w:rPr>
              <w:t xml:space="preserve"> انگار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p>
        </w:tc>
      </w:tr>
      <w:tr w:rsidR="00D86013" w:rsidRPr="00D86013" w:rsidTr="00975715">
        <w:trPr>
          <w:trHeight w:val="400"/>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استاد راهنما:</w:t>
            </w:r>
            <w:r w:rsidRPr="00D86013">
              <w:rPr>
                <w:rFonts w:ascii="Times New Roman" w:eastAsia="Times New Roman" w:hAnsi="Times New Roman" w:cs="B Nazanin" w:hint="cs"/>
                <w:sz w:val="26"/>
                <w:szCs w:val="26"/>
                <w:rtl/>
              </w:rPr>
              <w:t xml:space="preserve"> دکتر </w:t>
            </w:r>
            <w:r w:rsidR="00975715">
              <w:rPr>
                <w:rFonts w:ascii="Times New Roman" w:eastAsia="Times New Roman" w:hAnsi="Times New Roman" w:cs="B Nazanin" w:hint="cs"/>
                <w:sz w:val="26"/>
                <w:szCs w:val="26"/>
                <w:rtl/>
              </w:rPr>
              <w:t>تورج هاشمی</w:t>
            </w:r>
            <w:r w:rsidRPr="00D86013">
              <w:rPr>
                <w:rFonts w:ascii="Times New Roman" w:eastAsia="Times New Roman" w:hAnsi="Times New Roman" w:cs="B Nazanin" w:hint="cs"/>
                <w:sz w:val="26"/>
                <w:szCs w:val="26"/>
                <w:rtl/>
              </w:rPr>
              <w:t xml:space="preserve"> </w:t>
            </w:r>
          </w:p>
          <w:p w:rsidR="00D86013" w:rsidRPr="00D86013" w:rsidRDefault="00D86013" w:rsidP="00975715">
            <w:pPr>
              <w:bidi/>
              <w:spacing w:before="120" w:after="120" w:line="240" w:lineRule="auto"/>
              <w:rPr>
                <w:rFonts w:ascii="Times New Roman" w:eastAsia="Times New Roman" w:hAnsi="Times New Roman" w:cs="B Nazanin"/>
                <w:sz w:val="26"/>
                <w:szCs w:val="26"/>
              </w:rPr>
            </w:pPr>
            <w:r w:rsidRPr="00D86013">
              <w:rPr>
                <w:rFonts w:ascii="Times New Roman" w:eastAsia="Times New Roman" w:hAnsi="Times New Roman" w:cs="B Nazanin" w:hint="cs"/>
                <w:b/>
                <w:bCs/>
                <w:sz w:val="26"/>
                <w:szCs w:val="26"/>
                <w:rtl/>
              </w:rPr>
              <w:t>استاد مشاور:</w:t>
            </w:r>
            <w:r w:rsidRPr="00D86013">
              <w:rPr>
                <w:rFonts w:ascii="Times New Roman" w:eastAsia="Times New Roman" w:hAnsi="Times New Roman" w:cs="B Nazanin" w:hint="cs"/>
                <w:sz w:val="26"/>
                <w:szCs w:val="26"/>
                <w:rtl/>
              </w:rPr>
              <w:t xml:space="preserve"> دکتر </w:t>
            </w:r>
            <w:r w:rsidR="00975715">
              <w:rPr>
                <w:rFonts w:ascii="Times New Roman" w:eastAsia="Times New Roman" w:hAnsi="Times New Roman" w:cs="B Nazanin" w:hint="cs"/>
                <w:sz w:val="26"/>
                <w:szCs w:val="26"/>
                <w:rtl/>
              </w:rPr>
              <w:t>نعیمه ماشینچی عباسی</w:t>
            </w:r>
          </w:p>
        </w:tc>
      </w:tr>
      <w:tr w:rsidR="00D86013" w:rsidRPr="00D86013" w:rsidTr="00975715">
        <w:trPr>
          <w:trHeight w:val="682"/>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مقطع تحصيلي:</w:t>
            </w:r>
            <w:r w:rsidRPr="00D86013">
              <w:rPr>
                <w:rFonts w:ascii="Times New Roman" w:eastAsia="Times New Roman" w:hAnsi="Times New Roman" w:cs="B Nazanin" w:hint="cs"/>
                <w:sz w:val="26"/>
                <w:szCs w:val="26"/>
                <w:rtl/>
              </w:rPr>
              <w:t xml:space="preserve"> کارشناسی ارشد   </w:t>
            </w:r>
            <w:r w:rsidRPr="00D86013">
              <w:rPr>
                <w:rFonts w:ascii="Times New Roman" w:eastAsia="Times New Roman" w:hAnsi="Times New Roman" w:cs="B Nazanin" w:hint="cs"/>
                <w:b/>
                <w:bCs/>
                <w:sz w:val="26"/>
                <w:szCs w:val="26"/>
                <w:rtl/>
              </w:rPr>
              <w:t>رشته</w:t>
            </w:r>
            <w:r w:rsidRPr="00D86013">
              <w:rPr>
                <w:rFonts w:ascii="Times New Roman" w:eastAsia="Times New Roman" w:hAnsi="Times New Roman" w:cs="B Nazanin" w:hint="cs"/>
                <w:sz w:val="26"/>
                <w:szCs w:val="26"/>
                <w:rtl/>
              </w:rPr>
              <w:t xml:space="preserve">: </w:t>
            </w:r>
            <w:r w:rsidR="002B0166" w:rsidRPr="002B0166">
              <w:rPr>
                <w:rFonts w:cs="B Mitra" w:hint="cs"/>
                <w:b/>
                <w:bCs/>
                <w:sz w:val="30"/>
                <w:szCs w:val="28"/>
                <w:rtl/>
                <w:lang w:bidi="fa-IR"/>
              </w:rPr>
              <w:t xml:space="preserve"> </w:t>
            </w:r>
            <w:r w:rsidR="002B0166" w:rsidRPr="002B0166">
              <w:rPr>
                <w:rFonts w:ascii="Times New Roman" w:eastAsia="Times New Roman" w:hAnsi="Times New Roman" w:cs="B Nazanin" w:hint="cs"/>
                <w:sz w:val="26"/>
                <w:szCs w:val="26"/>
                <w:rtl/>
                <w:lang w:bidi="fa-IR"/>
              </w:rPr>
              <w:t>روانشناسی</w:t>
            </w:r>
          </w:p>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دانشگاه</w:t>
            </w:r>
            <w:r w:rsidRPr="00D86013">
              <w:rPr>
                <w:rFonts w:ascii="Times New Roman" w:eastAsia="Times New Roman" w:hAnsi="Times New Roman" w:cs="B Nazanin" w:hint="cs"/>
                <w:sz w:val="26"/>
                <w:szCs w:val="26"/>
                <w:rtl/>
              </w:rPr>
              <w:t xml:space="preserve">: تبريز                                       </w:t>
            </w:r>
            <w:r w:rsidRPr="00D86013">
              <w:rPr>
                <w:rFonts w:ascii="Times New Roman" w:eastAsia="Times New Roman" w:hAnsi="Times New Roman" w:cs="B Nazanin" w:hint="cs"/>
                <w:b/>
                <w:bCs/>
                <w:sz w:val="26"/>
                <w:szCs w:val="26"/>
                <w:rtl/>
              </w:rPr>
              <w:t>دانشکده</w:t>
            </w:r>
            <w:r w:rsidRPr="00D86013">
              <w:rPr>
                <w:rFonts w:ascii="Times New Roman" w:eastAsia="Times New Roman" w:hAnsi="Times New Roman" w:cs="B Nazanin" w:hint="cs"/>
                <w:sz w:val="26"/>
                <w:szCs w:val="26"/>
                <w:rtl/>
              </w:rPr>
              <w:t xml:space="preserve">: </w:t>
            </w:r>
            <w:r w:rsidR="002B0166">
              <w:rPr>
                <w:rFonts w:ascii="Times New Roman" w:eastAsia="Times New Roman" w:hAnsi="Times New Roman" w:cs="B Nazanin" w:hint="cs"/>
                <w:sz w:val="26"/>
                <w:szCs w:val="26"/>
                <w:rtl/>
              </w:rPr>
              <w:t>علوم تربیتی و روانشناسی</w:t>
            </w:r>
            <w:r w:rsidRPr="00D86013">
              <w:rPr>
                <w:rFonts w:ascii="Times New Roman" w:eastAsia="Times New Roman" w:hAnsi="Times New Roman" w:cs="B Nazanin" w:hint="cs"/>
                <w:sz w:val="26"/>
                <w:szCs w:val="26"/>
                <w:rtl/>
              </w:rPr>
              <w:t xml:space="preserve"> </w:t>
            </w:r>
          </w:p>
          <w:p w:rsidR="00D86013" w:rsidRPr="00D86013" w:rsidRDefault="00D86013" w:rsidP="00975715">
            <w:pPr>
              <w:bidi/>
              <w:spacing w:before="120" w:after="120" w:line="240" w:lineRule="auto"/>
              <w:rPr>
                <w:rFonts w:ascii="Times New Roman" w:eastAsia="Times New Roman" w:hAnsi="Times New Roman" w:cs="B Nazanin"/>
                <w:sz w:val="26"/>
                <w:szCs w:val="26"/>
                <w:rtl/>
                <w:lang w:bidi="fa-IR"/>
              </w:rPr>
            </w:pPr>
            <w:r w:rsidRPr="00D86013">
              <w:rPr>
                <w:rFonts w:ascii="Times New Roman" w:eastAsia="Times New Roman" w:hAnsi="Times New Roman" w:cs="B Nazanin" w:hint="cs"/>
                <w:b/>
                <w:bCs/>
                <w:sz w:val="26"/>
                <w:szCs w:val="26"/>
                <w:rtl/>
              </w:rPr>
              <w:t>تعداد صفحات</w:t>
            </w:r>
            <w:r w:rsidRPr="00D86013">
              <w:rPr>
                <w:rFonts w:ascii="Times New Roman" w:eastAsia="Times New Roman" w:hAnsi="Times New Roman" w:cs="B Nazanin" w:hint="cs"/>
                <w:sz w:val="26"/>
                <w:szCs w:val="26"/>
                <w:rtl/>
              </w:rPr>
              <w:t>:</w:t>
            </w:r>
            <w:r w:rsidR="00B574F6">
              <w:rPr>
                <w:rFonts w:ascii="Times New Roman" w:eastAsia="Times New Roman" w:hAnsi="Times New Roman" w:cs="B Nazanin" w:hint="cs"/>
                <w:sz w:val="26"/>
                <w:szCs w:val="26"/>
                <w:rtl/>
                <w:lang w:bidi="fa-IR"/>
              </w:rPr>
              <w:t xml:space="preserve">           </w:t>
            </w:r>
            <w:r w:rsidRPr="00D86013">
              <w:rPr>
                <w:rFonts w:ascii="Times New Roman" w:eastAsia="Times New Roman" w:hAnsi="Times New Roman" w:cs="B Nazanin" w:hint="cs"/>
                <w:sz w:val="26"/>
                <w:szCs w:val="26"/>
                <w:rtl/>
              </w:rPr>
              <w:t xml:space="preserve">                             </w:t>
            </w:r>
            <w:r w:rsidRPr="00D86013">
              <w:rPr>
                <w:rFonts w:ascii="Times New Roman" w:eastAsia="Times New Roman" w:hAnsi="Times New Roman" w:cs="B Nazanin" w:hint="cs"/>
                <w:b/>
                <w:bCs/>
                <w:sz w:val="26"/>
                <w:szCs w:val="26"/>
                <w:rtl/>
              </w:rPr>
              <w:t>تاریخ دفاع</w:t>
            </w:r>
            <w:r w:rsidRPr="00D86013">
              <w:rPr>
                <w:rFonts w:ascii="Times New Roman" w:eastAsia="Times New Roman" w:hAnsi="Times New Roman" w:cs="B Nazanin" w:hint="cs"/>
                <w:sz w:val="26"/>
                <w:szCs w:val="26"/>
                <w:rtl/>
              </w:rPr>
              <w:t xml:space="preserve">: </w:t>
            </w:r>
          </w:p>
        </w:tc>
      </w:tr>
      <w:tr w:rsidR="00D86013" w:rsidRPr="00D86013" w:rsidTr="00975715">
        <w:trPr>
          <w:trHeight w:val="693"/>
          <w:jc w:val="center"/>
        </w:trPr>
        <w:tc>
          <w:tcPr>
            <w:tcW w:w="8624" w:type="dxa"/>
            <w:vAlign w:val="center"/>
          </w:tcPr>
          <w:p w:rsidR="00D86013" w:rsidRPr="002B0166" w:rsidRDefault="00D86013" w:rsidP="003E4CF9">
            <w:pPr>
              <w:bidi/>
              <w:spacing w:before="120" w:after="120" w:line="240" w:lineRule="auto"/>
              <w:jc w:val="both"/>
              <w:rPr>
                <w:rFonts w:ascii="Times New Roman" w:eastAsia="Times New Roman" w:hAnsi="Times New Roman" w:cs="B Nazanin"/>
                <w:b/>
                <w:bCs/>
                <w:sz w:val="26"/>
                <w:szCs w:val="26"/>
                <w:rtl/>
              </w:rPr>
            </w:pPr>
            <w:r w:rsidRPr="00D86013">
              <w:rPr>
                <w:rFonts w:ascii="Times New Roman" w:eastAsia="Times New Roman" w:hAnsi="Times New Roman" w:cs="B Nazanin" w:hint="cs"/>
                <w:b/>
                <w:bCs/>
                <w:sz w:val="26"/>
                <w:szCs w:val="26"/>
                <w:rtl/>
              </w:rPr>
              <w:t>واژه</w:t>
            </w:r>
            <w:r w:rsidRPr="00D86013">
              <w:rPr>
                <w:rFonts w:ascii="Times New Roman" w:eastAsia="Times New Roman" w:hAnsi="Times New Roman" w:cs="B Nazanin" w:hint="cs"/>
                <w:b/>
                <w:bCs/>
                <w:sz w:val="26"/>
                <w:szCs w:val="26"/>
                <w:rtl/>
              </w:rPr>
              <w:softHyphen/>
              <w:t>هاي کليدي:</w:t>
            </w:r>
            <w:bookmarkStart w:id="4" w:name="OLE_LINK13"/>
            <w:r w:rsidR="00B574F6" w:rsidRPr="00B574F6">
              <w:rPr>
                <w:rFonts w:cs="B Nazanin" w:hint="cs"/>
                <w:sz w:val="24"/>
                <w:szCs w:val="24"/>
                <w:rtl/>
                <w:lang w:bidi="fa-IR"/>
              </w:rPr>
              <w:t xml:space="preserve"> </w:t>
            </w:r>
            <w:r w:rsidR="003E4CF9">
              <w:rPr>
                <w:rFonts w:cs="B Nazanin" w:hint="cs"/>
                <w:sz w:val="24"/>
                <w:szCs w:val="24"/>
                <w:rtl/>
                <w:lang w:bidi="fa-IR"/>
              </w:rPr>
              <w:t>رفتار</w:t>
            </w:r>
            <w:r w:rsidR="00975715" w:rsidRPr="00975715">
              <w:rPr>
                <w:rFonts w:ascii="Calibri" w:eastAsia="Calibri" w:hAnsi="Calibri" w:cs="B Nazanin"/>
                <w:sz w:val="26"/>
                <w:szCs w:val="26"/>
                <w:rtl/>
                <w:lang w:bidi="fa-IR"/>
              </w:rPr>
              <w:t>وارس</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w:t>
            </w:r>
            <w:r w:rsidR="00975715" w:rsidRPr="00975715">
              <w:rPr>
                <w:rFonts w:ascii="Calibri" w:eastAsia="Calibri" w:hAnsi="Calibri" w:cs="B Nazanin"/>
                <w:sz w:val="26"/>
                <w:szCs w:val="26"/>
                <w:rtl/>
                <w:lang w:bidi="fa-IR"/>
              </w:rPr>
              <w:t xml:space="preserve"> عدم تحمل پر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شان</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 xml:space="preserve">، </w:t>
            </w:r>
            <w:r w:rsidR="00975715" w:rsidRPr="00975715">
              <w:rPr>
                <w:rFonts w:ascii="Calibri" w:eastAsia="Calibri" w:hAnsi="Calibri" w:cs="B Nazanin"/>
                <w:sz w:val="26"/>
                <w:szCs w:val="26"/>
                <w:rtl/>
                <w:lang w:bidi="fa-IR"/>
              </w:rPr>
              <w:t>سوء تعب</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ر</w:t>
            </w:r>
            <w:r w:rsidR="00975715" w:rsidRPr="00975715">
              <w:rPr>
                <w:rFonts w:ascii="Calibri" w:eastAsia="Calibri" w:hAnsi="Calibri" w:cs="B Nazanin"/>
                <w:sz w:val="26"/>
                <w:szCs w:val="26"/>
                <w:rtl/>
                <w:lang w:bidi="fa-IR"/>
              </w:rPr>
              <w:t xml:space="preserve"> منف</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 xml:space="preserve">، </w:t>
            </w:r>
            <w:r w:rsidR="00975715" w:rsidRPr="00975715">
              <w:rPr>
                <w:rFonts w:ascii="Calibri" w:eastAsia="Calibri" w:hAnsi="Calibri" w:cs="B Nazanin"/>
                <w:sz w:val="26"/>
                <w:szCs w:val="26"/>
                <w:rtl/>
                <w:lang w:bidi="fa-IR"/>
              </w:rPr>
              <w:t>بدر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خت</w:t>
            </w:r>
            <w:r w:rsidR="00975715" w:rsidRPr="00975715">
              <w:rPr>
                <w:rFonts w:ascii="Calibri" w:eastAsia="Calibri" w:hAnsi="Calibri" w:cs="B Nazanin"/>
                <w:sz w:val="26"/>
                <w:szCs w:val="26"/>
                <w:rtl/>
                <w:lang w:bidi="fa-IR"/>
              </w:rPr>
              <w:t xml:space="preserve"> انگار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bookmarkEnd w:id="4"/>
          </w:p>
        </w:tc>
      </w:tr>
      <w:tr w:rsidR="00D86013" w:rsidRPr="00D86013" w:rsidTr="00975715">
        <w:trPr>
          <w:trHeight w:val="5700"/>
          <w:jc w:val="center"/>
        </w:trPr>
        <w:tc>
          <w:tcPr>
            <w:tcW w:w="8624" w:type="dxa"/>
          </w:tcPr>
          <w:p w:rsidR="00D86013" w:rsidRPr="00D86013" w:rsidRDefault="00D86013" w:rsidP="00975715">
            <w:pPr>
              <w:bidi/>
              <w:spacing w:before="120" w:after="120" w:line="240" w:lineRule="auto"/>
              <w:rPr>
                <w:rFonts w:ascii="Times New Roman" w:eastAsia="Times New Roman" w:hAnsi="Times New Roman" w:cs="B Nazanin"/>
                <w:b/>
                <w:bCs/>
                <w:sz w:val="26"/>
                <w:szCs w:val="26"/>
                <w:rtl/>
                <w:lang w:bidi="fa-IR"/>
              </w:rPr>
            </w:pPr>
            <w:r w:rsidRPr="00D86013">
              <w:rPr>
                <w:rFonts w:ascii="Times New Roman" w:eastAsia="Times New Roman" w:hAnsi="Times New Roman" w:cs="B Nazanin" w:hint="cs"/>
                <w:b/>
                <w:bCs/>
                <w:sz w:val="26"/>
                <w:szCs w:val="26"/>
                <w:rtl/>
              </w:rPr>
              <w:t>چکيده</w:t>
            </w:r>
          </w:p>
          <w:p w:rsidR="00D86013" w:rsidRPr="00D86013" w:rsidRDefault="00704FCC" w:rsidP="00735F0C">
            <w:pPr>
              <w:bidi/>
              <w:spacing w:after="0" w:line="276" w:lineRule="auto"/>
              <w:ind w:firstLine="567"/>
              <w:jc w:val="both"/>
              <w:rPr>
                <w:rFonts w:ascii="Calibri" w:eastAsia="Calibri" w:hAnsi="Calibri" w:cs="B Nazanin"/>
                <w:sz w:val="26"/>
                <w:szCs w:val="26"/>
                <w:rtl/>
                <w:lang w:bidi="fa-IR"/>
              </w:rPr>
            </w:pPr>
            <w:bookmarkStart w:id="5" w:name="OLE_LINK8"/>
            <w:bookmarkStart w:id="6" w:name="OLE_LINK10"/>
            <w:bookmarkStart w:id="7" w:name="OLE_LINK11"/>
            <w:r w:rsidRPr="00704FCC">
              <w:rPr>
                <w:rFonts w:ascii="Calibri" w:eastAsia="Calibri" w:hAnsi="Calibri" w:cs="B Nazanin"/>
                <w:sz w:val="26"/>
                <w:szCs w:val="26"/>
                <w:rtl/>
                <w:lang w:bidi="fa-IR"/>
              </w:rPr>
              <w:t xml:space="preserve">هدف </w:t>
            </w:r>
            <w:r w:rsidR="00D358F9">
              <w:rPr>
                <w:rFonts w:ascii="Calibri" w:eastAsia="Calibri" w:hAnsi="Calibri" w:cs="B Nazanin" w:hint="cs"/>
                <w:sz w:val="26"/>
                <w:szCs w:val="26"/>
                <w:rtl/>
                <w:lang w:bidi="fa-IR"/>
              </w:rPr>
              <w:t>پژوهش</w:t>
            </w:r>
            <w:r w:rsidRPr="00704FCC">
              <w:rPr>
                <w:rFonts w:ascii="Calibri" w:eastAsia="Calibri" w:hAnsi="Calibri" w:cs="B Nazanin" w:hint="cs"/>
                <w:sz w:val="26"/>
                <w:szCs w:val="26"/>
                <w:rtl/>
                <w:lang w:bidi="fa-IR"/>
              </w:rPr>
              <w:t xml:space="preserve"> حاضر</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تعیین</w:t>
            </w:r>
            <w:r w:rsidRPr="00704FCC">
              <w:rPr>
                <w:rFonts w:ascii="Calibri" w:eastAsia="Calibri" w:hAnsi="Calibri" w:cs="B Nazanin"/>
                <w:sz w:val="26"/>
                <w:szCs w:val="26"/>
                <w:rtl/>
                <w:lang w:bidi="fa-IR"/>
              </w:rPr>
              <w:t xml:space="preserve"> رابطه رفتار وارس</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با عدم تحمل پر</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شان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به واسطه سوء تعب</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ر</w:t>
            </w:r>
            <w:r w:rsidRPr="00704FCC">
              <w:rPr>
                <w:rFonts w:ascii="Calibri" w:eastAsia="Calibri" w:hAnsi="Calibri" w:cs="B Nazanin"/>
                <w:sz w:val="26"/>
                <w:szCs w:val="26"/>
                <w:rtl/>
                <w:lang w:bidi="fa-IR"/>
              </w:rPr>
              <w:t xml:space="preserve"> منف</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نشانه ها</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در افراد مبتلا به نشانه ها</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بدر</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خت</w:t>
            </w:r>
            <w:r w:rsidRPr="00704FCC">
              <w:rPr>
                <w:rFonts w:ascii="Calibri" w:eastAsia="Calibri" w:hAnsi="Calibri" w:cs="B Nazanin"/>
                <w:sz w:val="26"/>
                <w:szCs w:val="26"/>
                <w:rtl/>
                <w:lang w:bidi="fa-IR"/>
              </w:rPr>
              <w:t xml:space="preserve"> انگار</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بدن</w:t>
            </w:r>
            <w:r w:rsidRPr="00704FCC">
              <w:rPr>
                <w:rFonts w:ascii="Calibri" w:eastAsia="Calibri" w:hAnsi="Calibri" w:cs="B Nazanin" w:hint="cs"/>
                <w:sz w:val="26"/>
                <w:szCs w:val="26"/>
                <w:rtl/>
                <w:lang w:bidi="fa-IR"/>
              </w:rPr>
              <w:t xml:space="preserve">ی </w:t>
            </w:r>
            <w:r w:rsidR="00A4013D">
              <w:rPr>
                <w:rFonts w:ascii="Calibri" w:eastAsia="Calibri" w:hAnsi="Calibri" w:cs="B Nazanin" w:hint="cs"/>
                <w:sz w:val="26"/>
                <w:szCs w:val="26"/>
                <w:rtl/>
                <w:lang w:bidi="fa-IR"/>
              </w:rPr>
              <w:t>بود</w:t>
            </w:r>
            <w:r w:rsidR="00D358F9" w:rsidRPr="00704FCC">
              <w:rPr>
                <w:rFonts w:ascii="Calibri" w:eastAsia="Calibri" w:hAnsi="Calibri" w:cs="B Nazanin" w:hint="eastAsia"/>
                <w:sz w:val="26"/>
                <w:szCs w:val="26"/>
                <w:rtl/>
                <w:lang w:bidi="fa-IR"/>
              </w:rPr>
              <w:t xml:space="preserve"> </w:t>
            </w:r>
            <w:r w:rsidR="00D358F9">
              <w:rPr>
                <w:rFonts w:ascii="Calibri" w:eastAsia="Calibri" w:hAnsi="Calibri" w:cs="B Nazanin" w:hint="cs"/>
                <w:sz w:val="26"/>
                <w:szCs w:val="26"/>
                <w:rtl/>
                <w:lang w:bidi="fa-IR"/>
              </w:rPr>
              <w:t>.</w:t>
            </w:r>
            <w:r w:rsidRPr="00704FCC">
              <w:rPr>
                <w:rFonts w:ascii="Calibri" w:eastAsia="Calibri" w:hAnsi="Calibri" w:cs="B Nazanin"/>
                <w:sz w:val="26"/>
                <w:szCs w:val="26"/>
                <w:rtl/>
                <w:lang w:bidi="fa-IR"/>
              </w:rPr>
              <w:t xml:space="preserve"> جامعه آمار</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ا</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ن</w:t>
            </w:r>
            <w:r w:rsidRPr="00704FCC">
              <w:rPr>
                <w:rFonts w:ascii="Calibri" w:eastAsia="Calibri" w:hAnsi="Calibri" w:cs="B Nazanin"/>
                <w:sz w:val="26"/>
                <w:szCs w:val="26"/>
                <w:rtl/>
                <w:lang w:bidi="fa-IR"/>
              </w:rPr>
              <w:t xml:space="preserve"> پژوهش شامل کل</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ه</w:t>
            </w:r>
            <w:r w:rsidRPr="00704FCC">
              <w:rPr>
                <w:rFonts w:ascii="Calibri" w:eastAsia="Calibri" w:hAnsi="Calibri" w:cs="B Nazanin"/>
                <w:sz w:val="26"/>
                <w:szCs w:val="26"/>
                <w:rtl/>
                <w:lang w:bidi="fa-IR"/>
              </w:rPr>
              <w:t xml:space="preserve"> دانشجو</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ان</w:t>
            </w:r>
            <w:r w:rsidRPr="00704FCC">
              <w:rPr>
                <w:rFonts w:ascii="Calibri" w:eastAsia="Calibri" w:hAnsi="Calibri" w:cs="B Nazanin"/>
                <w:sz w:val="26"/>
                <w:szCs w:val="26"/>
                <w:rtl/>
                <w:lang w:bidi="fa-IR"/>
              </w:rPr>
              <w:t xml:space="preserve"> دانشگاه تبر</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ز</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بود که</w:t>
            </w:r>
            <w:r w:rsidR="00D358F9">
              <w:rPr>
                <w:rFonts w:ascii="Calibri" w:eastAsia="Calibri" w:hAnsi="Calibri" w:cs="B Nazanin" w:hint="cs"/>
                <w:sz w:val="26"/>
                <w:szCs w:val="26"/>
                <w:rtl/>
                <w:lang w:bidi="fa-IR"/>
              </w:rPr>
              <w:t xml:space="preserve"> به</w:t>
            </w:r>
            <w:r w:rsidRPr="00704FCC">
              <w:rPr>
                <w:rFonts w:ascii="Calibri" w:eastAsia="Calibri" w:hAnsi="Calibri" w:cs="B Nazanin" w:hint="cs"/>
                <w:sz w:val="26"/>
                <w:szCs w:val="26"/>
                <w:rtl/>
                <w:lang w:bidi="fa-IR"/>
              </w:rPr>
              <w:t xml:space="preserve"> </w:t>
            </w:r>
            <w:r w:rsidR="00D358F9">
              <w:rPr>
                <w:rFonts w:ascii="Calibri" w:eastAsia="Calibri" w:hAnsi="Calibri" w:cs="B Nazanin" w:hint="cs"/>
                <w:sz w:val="26"/>
                <w:szCs w:val="26"/>
                <w:rtl/>
                <w:lang w:bidi="fa-IR"/>
              </w:rPr>
              <w:t>شیوه غربالگری و هدفمند</w:t>
            </w:r>
            <w:r w:rsidRPr="00704FCC">
              <w:rPr>
                <w:rFonts w:ascii="Calibri" w:eastAsia="Calibri" w:hAnsi="Calibri" w:cs="B Nazanin" w:hint="cs"/>
                <w:sz w:val="26"/>
                <w:szCs w:val="26"/>
                <w:rtl/>
                <w:lang w:bidi="fa-IR"/>
              </w:rPr>
              <w:t xml:space="preserve"> 145</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 xml:space="preserve">نفر </w:t>
            </w:r>
            <w:r w:rsidRPr="00704FCC">
              <w:rPr>
                <w:rFonts w:ascii="Calibri" w:eastAsia="Calibri" w:hAnsi="Calibri" w:cs="B Nazanin"/>
                <w:sz w:val="26"/>
                <w:szCs w:val="26"/>
                <w:rtl/>
                <w:lang w:bidi="fa-IR"/>
              </w:rPr>
              <w:t>انتخا</w:t>
            </w:r>
            <w:r w:rsidR="00D358F9">
              <w:rPr>
                <w:rFonts w:ascii="Calibri" w:eastAsia="Calibri" w:hAnsi="Calibri" w:cs="B Nazanin" w:hint="cs"/>
                <w:sz w:val="26"/>
                <w:szCs w:val="26"/>
                <w:rtl/>
                <w:lang w:bidi="fa-IR"/>
              </w:rPr>
              <w:t>ب و</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 xml:space="preserve">جهت </w:t>
            </w:r>
            <w:r w:rsidR="00D358F9">
              <w:rPr>
                <w:rFonts w:ascii="Calibri" w:eastAsia="Calibri" w:hAnsi="Calibri" w:cs="B Nazanin" w:hint="cs"/>
                <w:sz w:val="26"/>
                <w:szCs w:val="26"/>
                <w:rtl/>
                <w:lang w:bidi="fa-IR"/>
              </w:rPr>
              <w:t>اندازه گیری</w:t>
            </w:r>
            <w:r w:rsidRPr="00704FCC">
              <w:rPr>
                <w:rFonts w:ascii="Calibri" w:eastAsia="Calibri" w:hAnsi="Calibri" w:cs="B Nazanin" w:hint="cs"/>
                <w:sz w:val="26"/>
                <w:szCs w:val="26"/>
                <w:rtl/>
                <w:lang w:bidi="fa-IR"/>
              </w:rPr>
              <w:t xml:space="preserve"> متغیرها از </w:t>
            </w:r>
            <w:r w:rsidRPr="00704FCC">
              <w:rPr>
                <w:rFonts w:ascii="Calibri" w:eastAsia="Calibri" w:hAnsi="Calibri" w:cs="B Nazanin"/>
                <w:sz w:val="26"/>
                <w:szCs w:val="26"/>
                <w:rtl/>
                <w:lang w:bidi="fa-IR"/>
              </w:rPr>
              <w:t>پرسشنامه عدم تحمل پر</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شان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س</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مون</w:t>
            </w:r>
            <w:r w:rsidRPr="00704FCC">
              <w:rPr>
                <w:rFonts w:ascii="Calibri" w:eastAsia="Calibri" w:hAnsi="Calibri" w:cs="B Nazanin"/>
                <w:sz w:val="26"/>
                <w:szCs w:val="26"/>
                <w:rtl/>
                <w:lang w:bidi="fa-IR"/>
              </w:rPr>
              <w:t xml:space="preserve"> و گاهر  (</w:t>
            </w:r>
            <w:r w:rsidRPr="00A4013D">
              <w:rPr>
                <w:rFonts w:asciiTheme="majorBidi" w:eastAsia="Calibri" w:hAnsiTheme="majorBidi" w:cstheme="majorBidi"/>
                <w:sz w:val="24"/>
                <w:szCs w:val="24"/>
                <w:lang w:bidi="fa-IR"/>
              </w:rPr>
              <w:t>DTS</w:t>
            </w:r>
            <w:r w:rsidRPr="00704FCC">
              <w:rPr>
                <w:rFonts w:ascii="Calibri" w:eastAsia="Calibri" w:hAnsi="Calibri" w:cs="B Nazanin"/>
                <w:sz w:val="26"/>
                <w:szCs w:val="26"/>
                <w:rtl/>
                <w:lang w:bidi="fa-IR"/>
              </w:rPr>
              <w:t>)</w:t>
            </w:r>
            <w:r w:rsidRPr="00704FCC">
              <w:rPr>
                <w:rFonts w:ascii="Calibri" w:eastAsia="Calibri" w:hAnsi="Calibri" w:cs="B Nazanin" w:hint="cs"/>
                <w:sz w:val="26"/>
                <w:szCs w:val="26"/>
                <w:rtl/>
                <w:lang w:bidi="fa-IR"/>
              </w:rPr>
              <w:t xml:space="preserve">، </w:t>
            </w:r>
            <w:r w:rsidRPr="00704FCC">
              <w:rPr>
                <w:rFonts w:ascii="Calibri" w:eastAsia="Calibri" w:hAnsi="Calibri" w:cs="B Nazanin"/>
                <w:sz w:val="26"/>
                <w:szCs w:val="26"/>
                <w:rtl/>
                <w:lang w:bidi="fa-IR"/>
              </w:rPr>
              <w:t>پرسشنامه وارس</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w:t>
            </w:r>
            <w:r w:rsidRPr="00A4013D">
              <w:rPr>
                <w:rFonts w:asciiTheme="majorBidi" w:eastAsia="Calibri" w:hAnsiTheme="majorBidi" w:cstheme="majorBidi"/>
                <w:sz w:val="24"/>
                <w:szCs w:val="24"/>
                <w:lang w:bidi="fa-IR"/>
              </w:rPr>
              <w:t>BCQ</w:t>
            </w:r>
            <w:r w:rsidRPr="00704FCC">
              <w:rPr>
                <w:rFonts w:ascii="Calibri" w:eastAsia="Calibri" w:hAnsi="Calibri" w:cs="B Nazanin"/>
                <w:sz w:val="26"/>
                <w:szCs w:val="26"/>
                <w:rtl/>
                <w:lang w:bidi="fa-IR"/>
              </w:rPr>
              <w:t>)</w:t>
            </w:r>
            <w:r w:rsidRPr="00704FCC">
              <w:rPr>
                <w:rFonts w:ascii="Calibri" w:eastAsia="Calibri" w:hAnsi="Calibri" w:cs="B Nazanin" w:hint="cs"/>
                <w:sz w:val="26"/>
                <w:szCs w:val="26"/>
                <w:rtl/>
                <w:lang w:bidi="fa-IR"/>
              </w:rPr>
              <w:t xml:space="preserve">، </w:t>
            </w:r>
            <w:r w:rsidRPr="00704FCC">
              <w:rPr>
                <w:rFonts w:ascii="Calibri" w:eastAsia="Calibri" w:hAnsi="Calibri" w:cs="B Nazanin"/>
                <w:sz w:val="26"/>
                <w:szCs w:val="26"/>
                <w:rtl/>
                <w:lang w:bidi="fa-IR"/>
              </w:rPr>
              <w:t>فرم تجد</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د</w:t>
            </w:r>
            <w:r w:rsidRPr="00704FCC">
              <w:rPr>
                <w:rFonts w:ascii="Calibri" w:eastAsia="Calibri" w:hAnsi="Calibri" w:cs="B Nazanin"/>
                <w:sz w:val="26"/>
                <w:szCs w:val="26"/>
                <w:rtl/>
                <w:lang w:bidi="fa-IR"/>
              </w:rPr>
              <w:t xml:space="preserve"> نظر شده پرسشنامه تعب</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ر</w:t>
            </w:r>
            <w:r w:rsidRPr="00704FCC">
              <w:rPr>
                <w:rFonts w:ascii="Calibri" w:eastAsia="Calibri" w:hAnsi="Calibri" w:cs="B Nazanin" w:hint="cs"/>
                <w:sz w:val="26"/>
                <w:szCs w:val="26"/>
                <w:rtl/>
                <w:lang w:bidi="fa-IR"/>
              </w:rPr>
              <w:t xml:space="preserve"> و </w:t>
            </w:r>
            <w:r w:rsidRPr="00704FCC">
              <w:rPr>
                <w:rFonts w:ascii="Calibri" w:eastAsia="Calibri" w:hAnsi="Calibri" w:cs="B Nazanin"/>
                <w:sz w:val="26"/>
                <w:szCs w:val="26"/>
                <w:rtl/>
                <w:lang w:bidi="fa-IR"/>
              </w:rPr>
              <w:t>مق</w:t>
            </w:r>
            <w:r w:rsidRPr="00704FCC">
              <w:rPr>
                <w:rFonts w:ascii="Calibri" w:eastAsia="Calibri" w:hAnsi="Calibri" w:cs="B Nazanin" w:hint="cs"/>
                <w:sz w:val="26"/>
                <w:szCs w:val="26"/>
                <w:rtl/>
                <w:lang w:bidi="fa-IR"/>
              </w:rPr>
              <w:t>ی</w:t>
            </w:r>
            <w:r w:rsidRPr="00704FCC">
              <w:rPr>
                <w:rFonts w:ascii="Calibri" w:eastAsia="Calibri" w:hAnsi="Calibri" w:cs="B Nazanin" w:hint="eastAsia"/>
                <w:sz w:val="26"/>
                <w:szCs w:val="26"/>
                <w:rtl/>
                <w:lang w:bidi="fa-IR"/>
              </w:rPr>
              <w:t>اس</w:t>
            </w:r>
            <w:r w:rsidRPr="00704FCC">
              <w:rPr>
                <w:rFonts w:ascii="Calibri" w:eastAsia="Calibri" w:hAnsi="Calibri" w:cs="B Nazanin"/>
                <w:sz w:val="26"/>
                <w:szCs w:val="26"/>
                <w:rtl/>
                <w:lang w:bidi="fa-IR"/>
              </w:rPr>
              <w:t xml:space="preserve"> اصلاح شده وسواس فکر</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عمل</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یی</w:t>
            </w:r>
            <w:r w:rsidRPr="00704FCC">
              <w:rPr>
                <w:rFonts w:ascii="Calibri" w:eastAsia="Calibri" w:hAnsi="Calibri" w:cs="B Nazanin" w:hint="eastAsia"/>
                <w:sz w:val="26"/>
                <w:szCs w:val="26"/>
                <w:rtl/>
                <w:lang w:bidi="fa-IR"/>
              </w:rPr>
              <w:t>ل</w:t>
            </w:r>
            <w:r w:rsidRPr="00704FCC">
              <w:rPr>
                <w:rFonts w:ascii="Calibri" w:eastAsia="Calibri" w:hAnsi="Calibri" w:cs="B Nazanin"/>
                <w:sz w:val="26"/>
                <w:szCs w:val="26"/>
                <w:rtl/>
                <w:lang w:bidi="fa-IR"/>
              </w:rPr>
              <w:t xml:space="preserve"> براون (</w:t>
            </w:r>
            <w:r w:rsidRPr="00A4013D">
              <w:rPr>
                <w:rFonts w:asciiTheme="majorBidi" w:eastAsia="Calibri" w:hAnsiTheme="majorBidi" w:cstheme="majorBidi"/>
                <w:sz w:val="24"/>
                <w:szCs w:val="24"/>
                <w:lang w:bidi="fa-IR"/>
              </w:rPr>
              <w:t>YBOCS-BDD</w:t>
            </w:r>
            <w:r w:rsidRPr="00704FCC">
              <w:rPr>
                <w:rFonts w:ascii="Calibri" w:eastAsia="Calibri" w:hAnsi="Calibri" w:cs="B Nazanin"/>
                <w:sz w:val="26"/>
                <w:szCs w:val="26"/>
                <w:rtl/>
                <w:lang w:bidi="fa-IR"/>
              </w:rPr>
              <w:t>) برا</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اختلال بدشکل</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بدن</w:t>
            </w:r>
            <w:r w:rsidRPr="00704FCC">
              <w:rPr>
                <w:rFonts w:ascii="Calibri" w:eastAsia="Calibri" w:hAnsi="Calibri" w:cs="B Nazanin" w:hint="cs"/>
                <w:sz w:val="26"/>
                <w:szCs w:val="26"/>
                <w:rtl/>
                <w:lang w:bidi="fa-IR"/>
              </w:rPr>
              <w:t>ی</w:t>
            </w:r>
            <w:r w:rsidRPr="00704FCC">
              <w:rPr>
                <w:rFonts w:ascii="Calibri" w:eastAsia="Calibri" w:hAnsi="Calibri" w:cs="B Nazanin"/>
                <w:sz w:val="26"/>
                <w:szCs w:val="26"/>
                <w:rtl/>
                <w:lang w:bidi="fa-IR"/>
              </w:rPr>
              <w:t xml:space="preserve"> </w:t>
            </w:r>
            <w:r w:rsidRPr="00704FCC">
              <w:rPr>
                <w:rFonts w:ascii="Calibri" w:eastAsia="Calibri" w:hAnsi="Calibri" w:cs="B Nazanin" w:hint="cs"/>
                <w:sz w:val="26"/>
                <w:szCs w:val="26"/>
                <w:rtl/>
                <w:lang w:bidi="fa-IR"/>
              </w:rPr>
              <w:t>استفاده شد</w:t>
            </w:r>
            <w:r w:rsidR="00735F0C">
              <w:rPr>
                <w:rFonts w:ascii="Calibri" w:eastAsia="Calibri" w:hAnsi="Calibri" w:cs="B Nazanin" w:hint="cs"/>
                <w:sz w:val="26"/>
                <w:szCs w:val="26"/>
                <w:rtl/>
                <w:lang w:bidi="fa-IR"/>
              </w:rPr>
              <w:t>. جهت تحلیل داده ها از</w:t>
            </w:r>
            <w:r w:rsidR="00A4013D">
              <w:rPr>
                <w:rFonts w:ascii="Calibri" w:eastAsia="Calibri" w:hAnsi="Calibri" w:cs="B Nazanin" w:hint="cs"/>
                <w:sz w:val="26"/>
                <w:szCs w:val="26"/>
                <w:rtl/>
                <w:lang w:bidi="fa-IR"/>
              </w:rPr>
              <w:t>روش معادلات و تحل</w:t>
            </w:r>
            <w:r w:rsidR="00735F0C">
              <w:rPr>
                <w:rFonts w:ascii="Calibri" w:eastAsia="Calibri" w:hAnsi="Calibri" w:cs="B Nazanin" w:hint="cs"/>
                <w:sz w:val="26"/>
                <w:szCs w:val="26"/>
                <w:rtl/>
                <w:lang w:bidi="fa-IR"/>
              </w:rPr>
              <w:t>یل مسیر استفاده شد</w:t>
            </w:r>
            <w:r w:rsidR="00A4013D">
              <w:rPr>
                <w:rFonts w:ascii="Calibri" w:eastAsia="Calibri" w:hAnsi="Calibri" w:cs="B Nazanin" w:hint="cs"/>
                <w:sz w:val="26"/>
                <w:szCs w:val="26"/>
                <w:rtl/>
                <w:lang w:bidi="fa-IR"/>
              </w:rPr>
              <w:t xml:space="preserve">؛ </w:t>
            </w:r>
            <w:r w:rsidRPr="00704FCC">
              <w:rPr>
                <w:rFonts w:ascii="Calibri" w:eastAsia="Calibri" w:hAnsi="Calibri" w:cs="B Nazanin"/>
                <w:sz w:val="26"/>
                <w:szCs w:val="26"/>
                <w:rtl/>
                <w:lang w:bidi="fa-IR"/>
              </w:rPr>
              <w:t xml:space="preserve">نشان داد که </w:t>
            </w:r>
            <w:r w:rsidRPr="00704FCC">
              <w:rPr>
                <w:rFonts w:ascii="Calibri" w:eastAsia="Calibri" w:hAnsi="Calibri" w:cs="B Nazanin" w:hint="cs"/>
                <w:sz w:val="26"/>
                <w:szCs w:val="26"/>
                <w:rtl/>
                <w:lang w:bidi="fa-IR"/>
              </w:rPr>
              <w:t xml:space="preserve">رفتار وارسی بدنی رابطه مثبت و معناداری با عدم تحمل پریشانی و سوء تعبیر منفی </w:t>
            </w:r>
            <w:r w:rsidR="00735F0C">
              <w:rPr>
                <w:rFonts w:ascii="Calibri" w:eastAsia="Calibri" w:hAnsi="Calibri" w:cs="B Nazanin" w:hint="cs"/>
                <w:sz w:val="26"/>
                <w:szCs w:val="26"/>
                <w:rtl/>
                <w:lang w:bidi="fa-IR"/>
              </w:rPr>
              <w:t>دارد</w:t>
            </w:r>
            <w:r w:rsidR="00980D0C">
              <w:rPr>
                <w:rFonts w:ascii="Calibri" w:eastAsia="Calibri" w:hAnsi="Calibri" w:cs="B Nazanin" w:hint="cs"/>
                <w:sz w:val="26"/>
                <w:szCs w:val="26"/>
                <w:rtl/>
                <w:lang w:bidi="fa-IR"/>
              </w:rPr>
              <w:t xml:space="preserve"> (05/0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00980D0C" w:rsidRPr="00704FCC">
              <w:rPr>
                <w:rFonts w:ascii="Calibri" w:eastAsia="Calibri" w:hAnsi="Calibri" w:cs="B Nazanin" w:hint="cs"/>
                <w:sz w:val="26"/>
                <w:szCs w:val="26"/>
                <w:rtl/>
                <w:lang w:bidi="fa-IR"/>
              </w:rPr>
              <w:t>.</w:t>
            </w:r>
            <w:r w:rsidRPr="00704FCC">
              <w:rPr>
                <w:rFonts w:ascii="Calibri" w:eastAsia="Calibri" w:hAnsi="Calibri" w:cs="B Nazanin" w:hint="cs"/>
                <w:sz w:val="26"/>
                <w:szCs w:val="26"/>
                <w:rtl/>
                <w:lang w:bidi="fa-IR"/>
              </w:rPr>
              <w:t xml:space="preserve"> سوء تعبیر منفی نیز رابطه مثبت و معنادار با عدم تحمل پریشانی </w:t>
            </w:r>
            <w:r w:rsidR="00735F0C">
              <w:rPr>
                <w:rFonts w:ascii="Calibri" w:eastAsia="Calibri" w:hAnsi="Calibri" w:cs="B Nazanin" w:hint="cs"/>
                <w:sz w:val="26"/>
                <w:szCs w:val="26"/>
                <w:rtl/>
                <w:lang w:bidi="fa-IR"/>
              </w:rPr>
              <w:t>دارد</w:t>
            </w:r>
            <w:r w:rsidRPr="00704FCC">
              <w:rPr>
                <w:rFonts w:ascii="Calibri" w:eastAsia="Calibri" w:hAnsi="Calibri" w:cs="B Nazanin" w:hint="cs"/>
                <w:sz w:val="26"/>
                <w:szCs w:val="26"/>
                <w:rtl/>
                <w:lang w:bidi="fa-IR"/>
              </w:rPr>
              <w:t xml:space="preserve"> </w:t>
            </w:r>
            <w:r w:rsidR="00980D0C">
              <w:rPr>
                <w:rFonts w:ascii="Calibri" w:eastAsia="Calibri" w:hAnsi="Calibri" w:cs="B Nazanin" w:hint="cs"/>
                <w:sz w:val="26"/>
                <w:szCs w:val="26"/>
                <w:rtl/>
                <w:lang w:bidi="fa-IR"/>
              </w:rPr>
              <w:t>(05/0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00980D0C" w:rsidRPr="00704FCC">
              <w:rPr>
                <w:rFonts w:ascii="Calibri" w:eastAsia="Calibri" w:hAnsi="Calibri" w:cs="B Nazanin" w:hint="cs"/>
                <w:sz w:val="26"/>
                <w:szCs w:val="26"/>
                <w:rtl/>
                <w:lang w:bidi="fa-IR"/>
              </w:rPr>
              <w:t>.</w:t>
            </w:r>
            <w:r w:rsidR="00980D0C">
              <w:rPr>
                <w:rFonts w:ascii="Calibri" w:eastAsia="Calibri" w:hAnsi="Calibri" w:cs="B Nazanin" w:hint="cs"/>
                <w:sz w:val="26"/>
                <w:szCs w:val="26"/>
                <w:rtl/>
                <w:lang w:bidi="fa-IR"/>
              </w:rPr>
              <w:t xml:space="preserve"> </w:t>
            </w:r>
            <w:r w:rsidRPr="00704FCC">
              <w:rPr>
                <w:rFonts w:ascii="Calibri" w:eastAsia="Calibri" w:hAnsi="Calibri" w:cs="B Nazanin" w:hint="cs"/>
                <w:sz w:val="26"/>
                <w:szCs w:val="26"/>
                <w:rtl/>
                <w:lang w:bidi="fa-IR"/>
              </w:rPr>
              <w:t>همچنین نقش میانجی سوء تعبیر منفی در رابطه بین رفتار وارسی بدنی و عدم تحمل پریشانی تایید شد</w:t>
            </w:r>
            <w:r w:rsidR="00980D0C">
              <w:rPr>
                <w:rFonts w:ascii="Calibri" w:eastAsia="Calibri" w:hAnsi="Calibri" w:cs="B Nazanin" w:hint="cs"/>
                <w:sz w:val="26"/>
                <w:szCs w:val="26"/>
                <w:rtl/>
                <w:lang w:bidi="fa-IR"/>
              </w:rPr>
              <w:t xml:space="preserve"> (05/0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Pr="00704FCC">
              <w:rPr>
                <w:rFonts w:ascii="Calibri" w:eastAsia="Calibri" w:hAnsi="Calibri" w:cs="B Nazanin" w:hint="cs"/>
                <w:sz w:val="26"/>
                <w:szCs w:val="26"/>
                <w:rtl/>
                <w:lang w:bidi="fa-IR"/>
              </w:rPr>
              <w:t>.</w:t>
            </w:r>
            <w:bookmarkEnd w:id="5"/>
            <w:bookmarkEnd w:id="6"/>
            <w:bookmarkEnd w:id="7"/>
          </w:p>
        </w:tc>
      </w:tr>
    </w:tbl>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sectPr w:rsidR="0062252E" w:rsidRPr="0062252E" w:rsidSect="00976EEC">
          <w:headerReference w:type="first" r:id="rId11"/>
          <w:pgSz w:w="11907" w:h="16839" w:code="9"/>
          <w:pgMar w:top="1701" w:right="1701" w:bottom="1418" w:left="1134" w:header="720" w:footer="720" w:gutter="0"/>
          <w:pgNumType w:fmt="arabicAbjad"/>
          <w:cols w:space="720"/>
          <w:docGrid w:linePitch="360"/>
        </w:sectPr>
      </w:pPr>
    </w:p>
    <w:p w:rsidR="0062252E" w:rsidRPr="0062252E" w:rsidRDefault="0062252E" w:rsidP="0062252E">
      <w:pPr>
        <w:widowControl w:val="0"/>
        <w:tabs>
          <w:tab w:val="right" w:pos="232"/>
          <w:tab w:val="right" w:pos="567"/>
          <w:tab w:val="right" w:pos="708"/>
          <w:tab w:val="right" w:pos="850"/>
          <w:tab w:val="right" w:pos="1366"/>
          <w:tab w:val="right" w:pos="8504"/>
        </w:tabs>
        <w:bidi/>
        <w:spacing w:after="0" w:line="240" w:lineRule="auto"/>
        <w:ind w:left="-23" w:firstLine="305"/>
        <w:jc w:val="center"/>
        <w:outlineLvl w:val="0"/>
        <w:rPr>
          <w:rFonts w:ascii="Times New Roman" w:eastAsia="Times New Roman" w:hAnsi="Times New Roman" w:cs="B Nazanin"/>
          <w:b/>
          <w:bCs/>
          <w:color w:val="000000"/>
          <w:kern w:val="32"/>
          <w:sz w:val="28"/>
          <w:szCs w:val="28"/>
          <w:rtl/>
          <w:lang w:bidi="fa-IR"/>
        </w:rPr>
      </w:pPr>
      <w:r w:rsidRPr="0062252E">
        <w:rPr>
          <w:rFonts w:ascii="Times New Roman" w:eastAsia="Times New Roman" w:hAnsi="Times New Roman" w:cs="B Nazanin" w:hint="cs"/>
          <w:b/>
          <w:bCs/>
          <w:color w:val="000000"/>
          <w:kern w:val="32"/>
          <w:sz w:val="28"/>
          <w:szCs w:val="28"/>
          <w:rtl/>
          <w:lang w:bidi="fa-IR"/>
        </w:rPr>
        <w:lastRenderedPageBreak/>
        <w:t xml:space="preserve">  </w:t>
      </w:r>
      <w:bookmarkStart w:id="8" w:name="_Toc523045851"/>
      <w:bookmarkStart w:id="9" w:name="_Toc190521351"/>
      <w:bookmarkStart w:id="10" w:name="_Toc199779432"/>
      <w:r w:rsidRPr="0062252E">
        <w:rPr>
          <w:rFonts w:ascii="Times New Roman" w:eastAsia="Times New Roman" w:hAnsi="Times New Roman" w:cs="B Nazanin" w:hint="cs"/>
          <w:b/>
          <w:bCs/>
          <w:color w:val="000000"/>
          <w:kern w:val="32"/>
          <w:sz w:val="28"/>
          <w:szCs w:val="28"/>
          <w:rtl/>
          <w:lang w:bidi="fa-IR"/>
        </w:rPr>
        <w:t xml:space="preserve">عنوان                                                                                                                 </w:t>
      </w:r>
      <w:r w:rsidRPr="0062252E">
        <w:rPr>
          <w:rFonts w:ascii="Times New Roman" w:eastAsia="Times New Roman" w:hAnsi="Times New Roman" w:cs="B Nazanin"/>
          <w:b/>
          <w:bCs/>
          <w:color w:val="000000"/>
          <w:kern w:val="32"/>
          <w:sz w:val="28"/>
          <w:szCs w:val="28"/>
          <w:rtl/>
          <w:lang w:bidi="fa-IR"/>
        </w:rPr>
        <w:t>صفحه</w:t>
      </w:r>
      <w:bookmarkEnd w:id="8"/>
      <w:bookmarkEnd w:id="9"/>
      <w:bookmarkEnd w:id="10"/>
    </w:p>
    <w:p w:rsidR="005722DB" w:rsidRPr="005722DB" w:rsidRDefault="001773C6" w:rsidP="005722DB">
      <w:pPr>
        <w:pStyle w:val="TOC1"/>
        <w:tabs>
          <w:tab w:val="right" w:leader="dot" w:pos="9062"/>
        </w:tabs>
        <w:bidi/>
        <w:spacing w:after="0" w:line="360" w:lineRule="auto"/>
        <w:rPr>
          <w:rFonts w:asciiTheme="minorHAnsi" w:eastAsiaTheme="minorEastAsia" w:hAnsiTheme="minorHAnsi" w:cs="B Nazanin"/>
          <w:noProof/>
          <w:sz w:val="28"/>
          <w:szCs w:val="28"/>
        </w:rPr>
      </w:pPr>
      <w:r>
        <w:rPr>
          <w:rFonts w:cs="B Nazanin"/>
          <w:sz w:val="24"/>
          <w:szCs w:val="24"/>
          <w:rtl/>
          <w:lang w:bidi="fa-IR"/>
        </w:rPr>
        <w:fldChar w:fldCharType="begin"/>
      </w:r>
      <w:r>
        <w:rPr>
          <w:rFonts w:cs="B Nazanin"/>
          <w:sz w:val="24"/>
          <w:szCs w:val="24"/>
          <w:rtl/>
          <w:lang w:bidi="fa-IR"/>
        </w:rPr>
        <w:instrText xml:space="preserve"> </w:instrText>
      </w:r>
      <w:r>
        <w:rPr>
          <w:rFonts w:cs="B Nazanin"/>
          <w:sz w:val="24"/>
          <w:szCs w:val="24"/>
          <w:lang w:bidi="fa-IR"/>
        </w:rPr>
        <w:instrText>TOC</w:instrText>
      </w:r>
      <w:r>
        <w:rPr>
          <w:rFonts w:cs="B Nazanin"/>
          <w:sz w:val="24"/>
          <w:szCs w:val="24"/>
          <w:rtl/>
          <w:lang w:bidi="fa-IR"/>
        </w:rPr>
        <w:instrText xml:space="preserve"> \</w:instrText>
      </w:r>
      <w:r>
        <w:rPr>
          <w:rFonts w:cs="B Nazanin"/>
          <w:sz w:val="24"/>
          <w:szCs w:val="24"/>
          <w:lang w:bidi="fa-IR"/>
        </w:rPr>
        <w:instrText>o "1-3" \h \z \u</w:instrText>
      </w:r>
      <w:r>
        <w:rPr>
          <w:rFonts w:cs="B Nazanin"/>
          <w:sz w:val="24"/>
          <w:szCs w:val="24"/>
          <w:rtl/>
          <w:lang w:bidi="fa-IR"/>
        </w:rPr>
        <w:instrText xml:space="preserve"> </w:instrText>
      </w:r>
      <w:r>
        <w:rPr>
          <w:rFonts w:cs="B Nazanin"/>
          <w:sz w:val="24"/>
          <w:szCs w:val="24"/>
          <w:rtl/>
          <w:lang w:bidi="fa-IR"/>
        </w:rPr>
        <w:fldChar w:fldCharType="separate"/>
      </w:r>
      <w:hyperlink w:anchor="_Toc199779434" w:history="1">
        <w:r w:rsidR="005722DB" w:rsidRPr="005722DB">
          <w:rPr>
            <w:rStyle w:val="Hyperlink"/>
            <w:rFonts w:cs="B Nazanin"/>
            <w:b/>
            <w:bCs/>
            <w:noProof/>
            <w:sz w:val="28"/>
            <w:szCs w:val="28"/>
            <w:rtl/>
            <w:lang w:bidi="fa-IR"/>
          </w:rPr>
          <w:t>فصل اول: کل</w:t>
        </w:r>
        <w:r w:rsidR="005722DB" w:rsidRPr="005722DB">
          <w:rPr>
            <w:rStyle w:val="Hyperlink"/>
            <w:rFonts w:cs="B Nazanin" w:hint="cs"/>
            <w:b/>
            <w:bCs/>
            <w:noProof/>
            <w:sz w:val="28"/>
            <w:szCs w:val="28"/>
            <w:rtl/>
            <w:lang w:bidi="fa-IR"/>
          </w:rPr>
          <w:t>ی</w:t>
        </w:r>
        <w:r w:rsidR="005722DB" w:rsidRPr="005722DB">
          <w:rPr>
            <w:rStyle w:val="Hyperlink"/>
            <w:rFonts w:cs="B Nazanin" w:hint="eastAsia"/>
            <w:b/>
            <w:bCs/>
            <w:noProof/>
            <w:sz w:val="28"/>
            <w:szCs w:val="28"/>
            <w:rtl/>
            <w:lang w:bidi="fa-IR"/>
          </w:rPr>
          <w:t>ات</w:t>
        </w:r>
        <w:r w:rsidR="005722DB" w:rsidRPr="005722DB">
          <w:rPr>
            <w:rStyle w:val="Hyperlink"/>
            <w:rFonts w:cs="B Nazanin"/>
            <w:b/>
            <w:bCs/>
            <w:noProof/>
            <w:sz w:val="28"/>
            <w:szCs w:val="28"/>
            <w:rtl/>
            <w:lang w:bidi="fa-IR"/>
          </w:rPr>
          <w:t xml:space="preserve"> تحق</w:t>
        </w:r>
        <w:r w:rsidR="005722DB" w:rsidRPr="005722DB">
          <w:rPr>
            <w:rStyle w:val="Hyperlink"/>
            <w:rFonts w:cs="B Nazanin" w:hint="cs"/>
            <w:b/>
            <w:bCs/>
            <w:noProof/>
            <w:sz w:val="28"/>
            <w:szCs w:val="28"/>
            <w:rtl/>
            <w:lang w:bidi="fa-IR"/>
          </w:rPr>
          <w:t>ی</w:t>
        </w:r>
        <w:r w:rsidR="005722DB" w:rsidRPr="005722DB">
          <w:rPr>
            <w:rStyle w:val="Hyperlink"/>
            <w:rFonts w:cs="B Nazanin" w:hint="eastAsia"/>
            <w:b/>
            <w:bCs/>
            <w:noProof/>
            <w:sz w:val="28"/>
            <w:szCs w:val="28"/>
            <w:rtl/>
            <w:lang w:bidi="fa-IR"/>
          </w:rPr>
          <w:t>ق</w:t>
        </w:r>
        <w:r w:rsidR="005722DB" w:rsidRPr="005722DB">
          <w:rPr>
            <w:rFonts w:cs="B Nazanin"/>
            <w:noProof/>
            <w:webHidden/>
            <w:sz w:val="28"/>
            <w:szCs w:val="28"/>
          </w:rPr>
          <w:tab/>
        </w:r>
        <w:r w:rsidR="005722DB">
          <w:rPr>
            <w:rFonts w:cs="B Nazanin" w:hint="cs"/>
            <w:noProof/>
            <w:webHidden/>
            <w:sz w:val="28"/>
            <w:szCs w:val="28"/>
            <w:rtl/>
          </w:rPr>
          <w:t>1</w:t>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35" w:history="1">
        <w:r w:rsidRPr="005722DB">
          <w:rPr>
            <w:rStyle w:val="Hyperlink"/>
            <w:rFonts w:cs="B Nazanin"/>
            <w:noProof/>
            <w:sz w:val="28"/>
            <w:szCs w:val="28"/>
            <w:rtl/>
            <w:lang w:bidi="fa-IR"/>
          </w:rPr>
          <w:t>مقدمه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_Toc199779435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36" w:history="1">
        <w:r w:rsidRPr="005722DB">
          <w:rPr>
            <w:rStyle w:val="Hyperlink"/>
            <w:rFonts w:cs="B Nazanin"/>
            <w:noProof/>
            <w:sz w:val="28"/>
            <w:szCs w:val="28"/>
            <w:rtl/>
            <w:lang w:bidi="fa-IR"/>
          </w:rPr>
          <w:t>ب</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ان</w:t>
        </w:r>
        <w:r w:rsidRPr="005722DB">
          <w:rPr>
            <w:rStyle w:val="Hyperlink"/>
            <w:rFonts w:cs="B Nazanin"/>
            <w:noProof/>
            <w:sz w:val="28"/>
            <w:szCs w:val="28"/>
            <w:rtl/>
            <w:lang w:bidi="fa-IR"/>
          </w:rPr>
          <w:t xml:space="preserve"> مساله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_Toc199779436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37" w:history="1">
        <w:r w:rsidRPr="005722DB">
          <w:rPr>
            <w:rStyle w:val="Hyperlink"/>
            <w:rFonts w:cs="B Nazanin"/>
            <w:noProof/>
            <w:sz w:val="28"/>
            <w:szCs w:val="28"/>
            <w:rtl/>
            <w:lang w:bidi="fa-IR"/>
          </w:rPr>
          <w:t>اهم</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ت</w:t>
        </w:r>
        <w:r w:rsidRPr="005722DB">
          <w:rPr>
            <w:rStyle w:val="Hyperlink"/>
            <w:rFonts w:cs="B Nazanin"/>
            <w:noProof/>
            <w:sz w:val="28"/>
            <w:szCs w:val="28"/>
            <w:rtl/>
            <w:lang w:bidi="fa-IR"/>
          </w:rPr>
          <w:t xml:space="preserve"> و ضرورت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_Toc199779437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8</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38" w:history="1">
        <w:r w:rsidRPr="005722DB">
          <w:rPr>
            <w:rStyle w:val="Hyperlink"/>
            <w:rFonts w:cs="B Nazanin"/>
            <w:noProof/>
            <w:sz w:val="28"/>
            <w:szCs w:val="28"/>
            <w:rtl/>
            <w:lang w:bidi="fa-IR"/>
          </w:rPr>
          <w:t>اهداف تحق</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ق</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_Toc199779438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10</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39" w:history="1">
        <w:r w:rsidRPr="005722DB">
          <w:rPr>
            <w:rStyle w:val="Hyperlink"/>
            <w:rFonts w:cs="B Nazanin"/>
            <w:noProof/>
            <w:sz w:val="28"/>
            <w:szCs w:val="28"/>
            <w:rtl/>
          </w:rPr>
          <w:t>هدف کل</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_Toc199779439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10</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40" w:history="1">
        <w:r w:rsidRPr="005722DB">
          <w:rPr>
            <w:rStyle w:val="Hyperlink"/>
            <w:rFonts w:cs="B Nazanin"/>
            <w:noProof/>
            <w:sz w:val="28"/>
            <w:szCs w:val="28"/>
            <w:rtl/>
            <w:lang w:bidi="fa-IR"/>
          </w:rPr>
          <w:t>اهداف اختصاص</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_Toc199779440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10</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1" w:history="1">
        <w:r w:rsidRPr="005722DB">
          <w:rPr>
            <w:rStyle w:val="Hyperlink"/>
            <w:rFonts w:cs="B Nazanin"/>
            <w:noProof/>
            <w:sz w:val="28"/>
            <w:szCs w:val="28"/>
            <w:rtl/>
            <w:lang w:bidi="fa-IR"/>
          </w:rPr>
          <w:t>سوال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_Toc199779441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10</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2" w:history="1">
        <w:r w:rsidRPr="005722DB">
          <w:rPr>
            <w:rStyle w:val="Hyperlink"/>
            <w:rFonts w:cs="B Nazanin"/>
            <w:noProof/>
            <w:sz w:val="28"/>
            <w:szCs w:val="28"/>
            <w:rtl/>
            <w:lang w:bidi="fa-IR"/>
          </w:rPr>
          <w:t>فرض</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ه</w:t>
        </w:r>
        <w:r w:rsidRPr="005722DB">
          <w:rPr>
            <w:rStyle w:val="Hyperlink"/>
            <w:rFonts w:cs="B Nazanin"/>
            <w:noProof/>
            <w:sz w:val="28"/>
            <w:szCs w:val="28"/>
            <w:rtl/>
            <w:lang w:bidi="fa-IR"/>
          </w:rPr>
          <w:t xml:space="preserve"> 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10</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3" w:history="1">
        <w:r w:rsidRPr="005722DB">
          <w:rPr>
            <w:rStyle w:val="Hyperlink"/>
            <w:rFonts w:cs="B Nazanin"/>
            <w:noProof/>
            <w:sz w:val="28"/>
            <w:szCs w:val="28"/>
            <w:rtl/>
            <w:lang w:bidi="fa-IR"/>
          </w:rPr>
          <w:t>‏ متغ</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11</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4" w:history="1">
        <w:r w:rsidRPr="005722DB">
          <w:rPr>
            <w:rStyle w:val="Hyperlink"/>
            <w:rFonts w:cs="B Nazanin"/>
            <w:noProof/>
            <w:sz w:val="28"/>
            <w:szCs w:val="28"/>
            <w:rtl/>
            <w:lang w:bidi="fa-IR"/>
          </w:rPr>
          <w:t>تعر</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ف</w:t>
        </w:r>
        <w:r w:rsidRPr="005722DB">
          <w:rPr>
            <w:rStyle w:val="Hyperlink"/>
            <w:rFonts w:cs="B Nazanin"/>
            <w:noProof/>
            <w:sz w:val="28"/>
            <w:szCs w:val="28"/>
            <w:rtl/>
            <w:lang w:bidi="fa-IR"/>
          </w:rPr>
          <w:t xml:space="preserve"> مفهوم</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و عمل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ات</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متغ</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رها</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11</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5" w:history="1">
        <w:r w:rsidRPr="005722DB">
          <w:rPr>
            <w:rStyle w:val="Hyperlink"/>
            <w:rFonts w:cs="B Nazanin"/>
            <w:b/>
            <w:bCs/>
            <w:noProof/>
            <w:sz w:val="28"/>
            <w:szCs w:val="28"/>
            <w:rtl/>
            <w:lang w:bidi="fa-IR"/>
          </w:rPr>
          <w:t>فصل دوم: مبان</w:t>
        </w:r>
        <w:r w:rsidRPr="005722DB">
          <w:rPr>
            <w:rStyle w:val="Hyperlink"/>
            <w:rFonts w:cs="B Nazanin" w:hint="cs"/>
            <w:b/>
            <w:bCs/>
            <w:noProof/>
            <w:sz w:val="28"/>
            <w:szCs w:val="28"/>
            <w:rtl/>
            <w:lang w:bidi="fa-IR"/>
          </w:rPr>
          <w:t>ی</w:t>
        </w:r>
        <w:r w:rsidRPr="005722DB">
          <w:rPr>
            <w:rStyle w:val="Hyperlink"/>
            <w:rFonts w:cs="B Nazanin"/>
            <w:b/>
            <w:bCs/>
            <w:noProof/>
            <w:sz w:val="28"/>
            <w:szCs w:val="28"/>
            <w:rtl/>
            <w:lang w:bidi="fa-IR"/>
          </w:rPr>
          <w:t xml:space="preserve"> نظر</w:t>
        </w:r>
        <w:r w:rsidRPr="005722DB">
          <w:rPr>
            <w:rStyle w:val="Hyperlink"/>
            <w:rFonts w:cs="B Nazanin" w:hint="cs"/>
            <w:b/>
            <w:bCs/>
            <w:noProof/>
            <w:sz w:val="28"/>
            <w:szCs w:val="28"/>
            <w:rtl/>
            <w:lang w:bidi="fa-IR"/>
          </w:rPr>
          <w:t>ی</w:t>
        </w:r>
        <w:r w:rsidRPr="005722DB">
          <w:rPr>
            <w:rStyle w:val="Hyperlink"/>
            <w:rFonts w:cs="B Nazanin"/>
            <w:b/>
            <w:bCs/>
            <w:noProof/>
            <w:sz w:val="28"/>
            <w:szCs w:val="28"/>
            <w:rtl/>
            <w:lang w:bidi="fa-IR"/>
          </w:rPr>
          <w:t xml:space="preserve"> و پ</w:t>
        </w:r>
        <w:r w:rsidRPr="005722DB">
          <w:rPr>
            <w:rStyle w:val="Hyperlink"/>
            <w:rFonts w:cs="B Nazanin" w:hint="cs"/>
            <w:b/>
            <w:bCs/>
            <w:noProof/>
            <w:sz w:val="28"/>
            <w:szCs w:val="28"/>
            <w:rtl/>
            <w:lang w:bidi="fa-IR"/>
          </w:rPr>
          <w:t>ی</w:t>
        </w:r>
        <w:r w:rsidRPr="005722DB">
          <w:rPr>
            <w:rStyle w:val="Hyperlink"/>
            <w:rFonts w:cs="B Nazanin" w:hint="eastAsia"/>
            <w:b/>
            <w:bCs/>
            <w:noProof/>
            <w:sz w:val="28"/>
            <w:szCs w:val="28"/>
            <w:rtl/>
            <w:lang w:bidi="fa-IR"/>
          </w:rPr>
          <w:t>ش</w:t>
        </w:r>
        <w:r w:rsidRPr="005722DB">
          <w:rPr>
            <w:rStyle w:val="Hyperlink"/>
            <w:rFonts w:cs="B Nazanin" w:hint="cs"/>
            <w:b/>
            <w:bCs/>
            <w:noProof/>
            <w:sz w:val="28"/>
            <w:szCs w:val="28"/>
            <w:rtl/>
            <w:lang w:bidi="fa-IR"/>
          </w:rPr>
          <w:t>ی</w:t>
        </w:r>
        <w:r w:rsidRPr="005722DB">
          <w:rPr>
            <w:rStyle w:val="Hyperlink"/>
            <w:rFonts w:cs="B Nazanin" w:hint="eastAsia"/>
            <w:b/>
            <w:bCs/>
            <w:noProof/>
            <w:sz w:val="28"/>
            <w:szCs w:val="28"/>
            <w:rtl/>
            <w:lang w:bidi="fa-IR"/>
          </w:rPr>
          <w:t>نه</w:t>
        </w:r>
        <w:r w:rsidRPr="005722DB">
          <w:rPr>
            <w:rStyle w:val="Hyperlink"/>
            <w:rFonts w:cs="B Nazanin"/>
            <w:b/>
            <w:bCs/>
            <w:noProof/>
            <w:sz w:val="28"/>
            <w:szCs w:val="28"/>
            <w:rtl/>
            <w:lang w:bidi="fa-IR"/>
          </w:rPr>
          <w:t xml:space="preserve">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13</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6" w:history="1">
        <w:r w:rsidRPr="005722DB">
          <w:rPr>
            <w:rStyle w:val="Hyperlink"/>
            <w:rFonts w:cs="B Nazanin"/>
            <w:noProof/>
            <w:sz w:val="28"/>
            <w:szCs w:val="28"/>
            <w:rtl/>
            <w:lang w:bidi="fa-IR"/>
          </w:rPr>
          <w:t>‏مقدمه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47" w:history="1">
        <w:r w:rsidRPr="005722DB">
          <w:rPr>
            <w:rStyle w:val="Hyperlink"/>
            <w:rFonts w:cs="B Nazanin"/>
            <w:noProof/>
            <w:sz w:val="28"/>
            <w:szCs w:val="28"/>
            <w:rtl/>
            <w:lang w:bidi="fa-IR"/>
          </w:rPr>
          <w:t>بدر</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خت انگار</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بدن</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14</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48" w:history="1">
        <w:r w:rsidRPr="005722DB">
          <w:rPr>
            <w:rStyle w:val="Hyperlink"/>
            <w:rFonts w:eastAsia="MS Mincho" w:cs="B Nazanin"/>
            <w:noProof/>
            <w:sz w:val="28"/>
            <w:szCs w:val="28"/>
            <w:rtl/>
            <w:lang w:bidi="fa-IR"/>
          </w:rPr>
          <w:t>تعار</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ف</w:t>
        </w:r>
        <w:r w:rsidRPr="005722DB">
          <w:rPr>
            <w:rStyle w:val="Hyperlink"/>
            <w:rFonts w:eastAsia="MS Mincho" w:cs="B Nazanin"/>
            <w:noProof/>
            <w:sz w:val="28"/>
            <w:szCs w:val="28"/>
            <w:rtl/>
            <w:lang w:bidi="fa-IR"/>
          </w:rPr>
          <w:t xml:space="preserve"> و مفاه</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م</w:t>
        </w:r>
        <w:r w:rsidRPr="005722DB">
          <w:rPr>
            <w:rStyle w:val="Hyperlink"/>
            <w:rFonts w:eastAsia="MS Mincho" w:cs="B Nazanin"/>
            <w:noProof/>
            <w:sz w:val="28"/>
            <w:szCs w:val="28"/>
            <w:rtl/>
            <w:lang w:bidi="fa-IR"/>
          </w:rPr>
          <w:t xml:space="preserve"> بدر</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خت</w:t>
        </w:r>
        <w:r w:rsidRPr="005722DB">
          <w:rPr>
            <w:rStyle w:val="Hyperlink"/>
            <w:rFonts w:eastAsia="MS Mincho" w:cs="B Nazanin"/>
            <w:noProof/>
            <w:sz w:val="28"/>
            <w:szCs w:val="28"/>
            <w:rtl/>
            <w:lang w:bidi="fa-IR"/>
          </w:rPr>
          <w:t xml:space="preserve"> انگار</w:t>
        </w:r>
        <w:r w:rsidRPr="005722DB">
          <w:rPr>
            <w:rStyle w:val="Hyperlink"/>
            <w:rFonts w:eastAsia="MS Mincho" w:cs="B Nazanin" w:hint="cs"/>
            <w:noProof/>
            <w:sz w:val="28"/>
            <w:szCs w:val="28"/>
            <w:rtl/>
            <w:lang w:bidi="fa-IR"/>
          </w:rPr>
          <w:t>ی</w:t>
        </w:r>
        <w:r w:rsidRPr="005722DB">
          <w:rPr>
            <w:rStyle w:val="Hyperlink"/>
            <w:rFonts w:eastAsia="MS Mincho" w:cs="B Nazanin"/>
            <w:noProof/>
            <w:sz w:val="28"/>
            <w:szCs w:val="28"/>
            <w:rtl/>
            <w:lang w:bidi="fa-IR"/>
          </w:rPr>
          <w:t xml:space="preserve"> بدن</w:t>
        </w:r>
        <w:r w:rsidRPr="005722DB">
          <w:rPr>
            <w:rStyle w:val="Hyperlink"/>
            <w:rFonts w:eastAsia="MS Mincho"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14</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49" w:history="1">
        <w:r w:rsidRPr="005722DB">
          <w:rPr>
            <w:rStyle w:val="Hyperlink"/>
            <w:rFonts w:cs="B Nazanin"/>
            <w:noProof/>
            <w:sz w:val="28"/>
            <w:szCs w:val="28"/>
            <w:rtl/>
          </w:rPr>
          <w:t>تار</w:t>
        </w:r>
        <w:r w:rsidRPr="005722DB">
          <w:rPr>
            <w:rStyle w:val="Hyperlink"/>
            <w:rFonts w:cs="B Nazanin" w:hint="cs"/>
            <w:noProof/>
            <w:sz w:val="28"/>
            <w:szCs w:val="28"/>
            <w:rtl/>
          </w:rPr>
          <w:t>ی</w:t>
        </w:r>
        <w:r w:rsidRPr="005722DB">
          <w:rPr>
            <w:rStyle w:val="Hyperlink"/>
            <w:rFonts w:cs="B Nazanin"/>
            <w:noProof/>
            <w:sz w:val="28"/>
            <w:szCs w:val="28"/>
            <w:rtl/>
          </w:rPr>
          <w:t>خچه بدر</w:t>
        </w:r>
        <w:r w:rsidRPr="005722DB">
          <w:rPr>
            <w:rStyle w:val="Hyperlink"/>
            <w:rFonts w:cs="B Nazanin" w:hint="cs"/>
            <w:noProof/>
            <w:sz w:val="28"/>
            <w:szCs w:val="28"/>
            <w:rtl/>
          </w:rPr>
          <w:t>ی</w:t>
        </w:r>
        <w:r w:rsidRPr="005722DB">
          <w:rPr>
            <w:rStyle w:val="Hyperlink"/>
            <w:rFonts w:cs="B Nazanin"/>
            <w:noProof/>
            <w:sz w:val="28"/>
            <w:szCs w:val="28"/>
            <w:rtl/>
          </w:rPr>
          <w:t>خت انگار</w:t>
        </w:r>
        <w:r w:rsidRPr="005722DB">
          <w:rPr>
            <w:rStyle w:val="Hyperlink"/>
            <w:rFonts w:cs="B Nazanin" w:hint="cs"/>
            <w:noProof/>
            <w:sz w:val="28"/>
            <w:szCs w:val="28"/>
            <w:rtl/>
          </w:rPr>
          <w:t>ی</w:t>
        </w:r>
        <w:r w:rsidRPr="005722DB">
          <w:rPr>
            <w:rStyle w:val="Hyperlink"/>
            <w:rFonts w:cs="B Nazanin"/>
            <w:noProof/>
            <w:sz w:val="28"/>
            <w:szCs w:val="28"/>
            <w:rtl/>
          </w:rPr>
          <w:t xml:space="preserve"> بدن</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_Toc199779449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15</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0" w:history="1">
        <w:r w:rsidRPr="005722DB">
          <w:rPr>
            <w:rStyle w:val="Hyperlink"/>
            <w:rFonts w:cs="B Nazanin"/>
            <w:noProof/>
            <w:sz w:val="28"/>
            <w:szCs w:val="28"/>
            <w:rtl/>
          </w:rPr>
          <w:t>تار</w:t>
        </w:r>
        <w:r w:rsidRPr="005722DB">
          <w:rPr>
            <w:rStyle w:val="Hyperlink"/>
            <w:rFonts w:cs="B Nazanin" w:hint="cs"/>
            <w:noProof/>
            <w:sz w:val="28"/>
            <w:szCs w:val="28"/>
            <w:rtl/>
          </w:rPr>
          <w:t>ی</w:t>
        </w:r>
        <w:r w:rsidRPr="005722DB">
          <w:rPr>
            <w:rStyle w:val="Hyperlink"/>
            <w:rFonts w:cs="B Nazanin" w:hint="eastAsia"/>
            <w:noProof/>
            <w:sz w:val="28"/>
            <w:szCs w:val="28"/>
            <w:rtl/>
          </w:rPr>
          <w:t>خچه</w:t>
        </w:r>
        <w:r w:rsidRPr="005722DB">
          <w:rPr>
            <w:rStyle w:val="Hyperlink"/>
            <w:rFonts w:cs="B Nazanin"/>
            <w:noProof/>
            <w:sz w:val="28"/>
            <w:szCs w:val="28"/>
            <w:rtl/>
          </w:rPr>
          <w:t xml:space="preserve"> طبقه بند</w:t>
        </w:r>
        <w:r w:rsidRPr="005722DB">
          <w:rPr>
            <w:rStyle w:val="Hyperlink"/>
            <w:rFonts w:cs="B Nazanin" w:hint="cs"/>
            <w:noProof/>
            <w:sz w:val="28"/>
            <w:szCs w:val="28"/>
            <w:rtl/>
          </w:rPr>
          <w:t>ی</w:t>
        </w:r>
        <w:r w:rsidRPr="005722DB">
          <w:rPr>
            <w:rStyle w:val="Hyperlink"/>
            <w:rFonts w:cs="B Nazanin"/>
            <w:noProof/>
            <w:sz w:val="28"/>
            <w:szCs w:val="28"/>
            <w:rtl/>
          </w:rPr>
          <w:t xml:space="preserve"> بدر</w:t>
        </w:r>
        <w:r w:rsidRPr="005722DB">
          <w:rPr>
            <w:rStyle w:val="Hyperlink"/>
            <w:rFonts w:cs="B Nazanin" w:hint="cs"/>
            <w:noProof/>
            <w:sz w:val="28"/>
            <w:szCs w:val="28"/>
            <w:rtl/>
          </w:rPr>
          <w:t>ی</w:t>
        </w:r>
        <w:r w:rsidRPr="005722DB">
          <w:rPr>
            <w:rStyle w:val="Hyperlink"/>
            <w:rFonts w:cs="B Nazanin" w:hint="eastAsia"/>
            <w:noProof/>
            <w:sz w:val="28"/>
            <w:szCs w:val="28"/>
            <w:rtl/>
          </w:rPr>
          <w:t>خت</w:t>
        </w:r>
        <w:r w:rsidRPr="005722DB">
          <w:rPr>
            <w:rStyle w:val="Hyperlink"/>
            <w:rFonts w:cs="B Nazanin"/>
            <w:noProof/>
            <w:sz w:val="28"/>
            <w:szCs w:val="28"/>
            <w:rtl/>
          </w:rPr>
          <w:t xml:space="preserve"> انگار</w:t>
        </w:r>
        <w:r w:rsidRPr="005722DB">
          <w:rPr>
            <w:rStyle w:val="Hyperlink"/>
            <w:rFonts w:cs="B Nazanin" w:hint="cs"/>
            <w:noProof/>
            <w:sz w:val="28"/>
            <w:szCs w:val="28"/>
            <w:rtl/>
          </w:rPr>
          <w:t>ی</w:t>
        </w:r>
        <w:r w:rsidRPr="005722DB">
          <w:rPr>
            <w:rStyle w:val="Hyperlink"/>
            <w:rFonts w:cs="B Nazanin"/>
            <w:noProof/>
            <w:sz w:val="28"/>
            <w:szCs w:val="28"/>
            <w:rtl/>
          </w:rPr>
          <w:t xml:space="preserve"> بدن در </w:t>
        </w:r>
        <w:r w:rsidRPr="005722DB">
          <w:rPr>
            <w:rStyle w:val="Hyperlink"/>
            <w:rFonts w:asciiTheme="majorBidi" w:hAnsiTheme="majorBidi" w:cs="B Nazanin"/>
            <w:noProof/>
            <w:sz w:val="24"/>
            <w:szCs w:val="24"/>
          </w:rPr>
          <w:t>DSM</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_Toc199779450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16</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1" w:history="1">
        <w:r w:rsidRPr="005722DB">
          <w:rPr>
            <w:rStyle w:val="Hyperlink"/>
            <w:rFonts w:cs="B Nazanin"/>
            <w:noProof/>
            <w:sz w:val="28"/>
            <w:szCs w:val="28"/>
            <w:rtl/>
          </w:rPr>
          <w:t>ملاکها</w:t>
        </w:r>
        <w:r w:rsidRPr="005722DB">
          <w:rPr>
            <w:rStyle w:val="Hyperlink"/>
            <w:rFonts w:cs="B Nazanin" w:hint="cs"/>
            <w:noProof/>
            <w:sz w:val="28"/>
            <w:szCs w:val="28"/>
            <w:rtl/>
          </w:rPr>
          <w:t>ی</w:t>
        </w:r>
        <w:r w:rsidRPr="005722DB">
          <w:rPr>
            <w:rStyle w:val="Hyperlink"/>
            <w:rFonts w:cs="B Nazanin"/>
            <w:noProof/>
            <w:sz w:val="28"/>
            <w:szCs w:val="28"/>
            <w:rtl/>
          </w:rPr>
          <w:t xml:space="preserve"> تشخ</w:t>
        </w:r>
        <w:r w:rsidRPr="005722DB">
          <w:rPr>
            <w:rStyle w:val="Hyperlink"/>
            <w:rFonts w:cs="B Nazanin" w:hint="cs"/>
            <w:noProof/>
            <w:sz w:val="28"/>
            <w:szCs w:val="28"/>
            <w:rtl/>
          </w:rPr>
          <w:t>ی</w:t>
        </w:r>
        <w:r w:rsidRPr="005722DB">
          <w:rPr>
            <w:rStyle w:val="Hyperlink"/>
            <w:rFonts w:cs="B Nazanin" w:hint="eastAsia"/>
            <w:noProof/>
            <w:sz w:val="28"/>
            <w:szCs w:val="28"/>
            <w:rtl/>
          </w:rPr>
          <w:t>ص</w:t>
        </w:r>
        <w:r w:rsidRPr="005722DB">
          <w:rPr>
            <w:rStyle w:val="Hyperlink"/>
            <w:rFonts w:cs="B Nazanin" w:hint="cs"/>
            <w:noProof/>
            <w:sz w:val="28"/>
            <w:szCs w:val="28"/>
            <w:rtl/>
          </w:rPr>
          <w:t>ی</w:t>
        </w:r>
        <w:r w:rsidRPr="005722DB">
          <w:rPr>
            <w:rStyle w:val="Hyperlink"/>
            <w:rFonts w:cs="B Nazanin"/>
            <w:noProof/>
            <w:sz w:val="28"/>
            <w:szCs w:val="28"/>
            <w:rtl/>
          </w:rPr>
          <w:t xml:space="preserve"> </w:t>
        </w:r>
        <w:r w:rsidRPr="005722DB">
          <w:rPr>
            <w:rStyle w:val="Hyperlink"/>
            <w:rFonts w:asciiTheme="majorBidi" w:hAnsiTheme="majorBidi" w:cs="B Nazanin"/>
            <w:noProof/>
            <w:sz w:val="28"/>
            <w:szCs w:val="28"/>
          </w:rPr>
          <w:t>5</w:t>
        </w:r>
        <w:r w:rsidRPr="005722DB">
          <w:rPr>
            <w:rStyle w:val="Hyperlink"/>
            <w:rFonts w:asciiTheme="majorBidi" w:hAnsiTheme="majorBidi" w:cs="B Nazanin"/>
            <w:noProof/>
            <w:sz w:val="28"/>
            <w:szCs w:val="28"/>
            <w:rtl/>
          </w:rPr>
          <w:t>-</w:t>
        </w:r>
        <w:r w:rsidRPr="005722DB">
          <w:rPr>
            <w:rStyle w:val="Hyperlink"/>
            <w:rFonts w:asciiTheme="majorBidi" w:hAnsiTheme="majorBidi" w:cs="B Nazanin"/>
            <w:noProof/>
            <w:sz w:val="24"/>
            <w:szCs w:val="24"/>
          </w:rPr>
          <w:t>DSM</w:t>
        </w:r>
        <w:r w:rsidRPr="005722DB">
          <w:rPr>
            <w:rStyle w:val="Hyperlink"/>
            <w:rFonts w:asciiTheme="majorBidi" w:hAnsiTheme="majorBidi" w:cs="B Nazanin"/>
            <w:noProof/>
            <w:sz w:val="24"/>
            <w:szCs w:val="24"/>
            <w:rtl/>
          </w:rPr>
          <w:t xml:space="preserve"> </w:t>
        </w:r>
        <w:r w:rsidRPr="005722DB">
          <w:rPr>
            <w:rStyle w:val="Hyperlink"/>
            <w:rFonts w:cs="B Nazanin"/>
            <w:noProof/>
            <w:sz w:val="28"/>
            <w:szCs w:val="28"/>
            <w:rtl/>
          </w:rPr>
          <w:t>برا</w:t>
        </w:r>
        <w:r w:rsidRPr="005722DB">
          <w:rPr>
            <w:rStyle w:val="Hyperlink"/>
            <w:rFonts w:cs="B Nazanin" w:hint="cs"/>
            <w:noProof/>
            <w:sz w:val="28"/>
            <w:szCs w:val="28"/>
            <w:rtl/>
          </w:rPr>
          <w:t>ی</w:t>
        </w:r>
        <w:r w:rsidRPr="005722DB">
          <w:rPr>
            <w:rStyle w:val="Hyperlink"/>
            <w:rFonts w:cs="B Nazanin"/>
            <w:noProof/>
            <w:sz w:val="28"/>
            <w:szCs w:val="28"/>
            <w:rtl/>
          </w:rPr>
          <w:t xml:space="preserve"> بدر</w:t>
        </w:r>
        <w:r w:rsidRPr="005722DB">
          <w:rPr>
            <w:rStyle w:val="Hyperlink"/>
            <w:rFonts w:cs="B Nazanin" w:hint="cs"/>
            <w:noProof/>
            <w:sz w:val="28"/>
            <w:szCs w:val="28"/>
            <w:rtl/>
          </w:rPr>
          <w:t>ی</w:t>
        </w:r>
        <w:r w:rsidRPr="005722DB">
          <w:rPr>
            <w:rStyle w:val="Hyperlink"/>
            <w:rFonts w:cs="B Nazanin" w:hint="eastAsia"/>
            <w:noProof/>
            <w:sz w:val="28"/>
            <w:szCs w:val="28"/>
            <w:rtl/>
          </w:rPr>
          <w:t>خ</w:t>
        </w:r>
        <w:r w:rsidRPr="005722DB">
          <w:rPr>
            <w:rStyle w:val="Hyperlink"/>
            <w:rFonts w:cs="B Nazanin"/>
            <w:noProof/>
            <w:sz w:val="28"/>
            <w:szCs w:val="28"/>
            <w:rtl/>
          </w:rPr>
          <w:t>ت انگار</w:t>
        </w:r>
        <w:r w:rsidRPr="005722DB">
          <w:rPr>
            <w:rStyle w:val="Hyperlink"/>
            <w:rFonts w:cs="B Nazanin" w:hint="cs"/>
            <w:noProof/>
            <w:sz w:val="28"/>
            <w:szCs w:val="28"/>
            <w:rtl/>
          </w:rPr>
          <w:t>ی</w:t>
        </w:r>
        <w:r w:rsidRPr="005722DB">
          <w:rPr>
            <w:rStyle w:val="Hyperlink"/>
            <w:rFonts w:cs="B Nazanin"/>
            <w:noProof/>
            <w:sz w:val="28"/>
            <w:szCs w:val="28"/>
            <w:rtl/>
          </w:rPr>
          <w:t xml:space="preserve"> بدن</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_Toc199779451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17</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2" w:history="1">
        <w:r w:rsidRPr="005722DB">
          <w:rPr>
            <w:rStyle w:val="Hyperlink"/>
            <w:rFonts w:cs="B Nazanin"/>
            <w:noProof/>
            <w:sz w:val="28"/>
            <w:szCs w:val="28"/>
            <w:rtl/>
          </w:rPr>
          <w:t>انواع مختلف اختلال بدر</w:t>
        </w:r>
        <w:r w:rsidRPr="005722DB">
          <w:rPr>
            <w:rStyle w:val="Hyperlink"/>
            <w:rFonts w:cs="B Nazanin" w:hint="cs"/>
            <w:noProof/>
            <w:sz w:val="28"/>
            <w:szCs w:val="28"/>
            <w:rtl/>
          </w:rPr>
          <w:t>ی</w:t>
        </w:r>
        <w:r w:rsidRPr="005722DB">
          <w:rPr>
            <w:rStyle w:val="Hyperlink"/>
            <w:rFonts w:cs="B Nazanin" w:hint="eastAsia"/>
            <w:noProof/>
            <w:sz w:val="28"/>
            <w:szCs w:val="28"/>
            <w:rtl/>
          </w:rPr>
          <w:t>خت</w:t>
        </w:r>
        <w:r w:rsidRPr="005722DB">
          <w:rPr>
            <w:rStyle w:val="Hyperlink"/>
            <w:rFonts w:cs="B Nazanin"/>
            <w:noProof/>
            <w:sz w:val="28"/>
            <w:szCs w:val="28"/>
            <w:rtl/>
          </w:rPr>
          <w:t xml:space="preserve"> انگار</w:t>
        </w:r>
        <w:r w:rsidRPr="005722DB">
          <w:rPr>
            <w:rStyle w:val="Hyperlink"/>
            <w:rFonts w:cs="B Nazanin" w:hint="cs"/>
            <w:noProof/>
            <w:sz w:val="28"/>
            <w:szCs w:val="28"/>
            <w:rtl/>
          </w:rPr>
          <w:t>ی</w:t>
        </w:r>
        <w:r w:rsidRPr="005722DB">
          <w:rPr>
            <w:rStyle w:val="Hyperlink"/>
            <w:rFonts w:cs="B Nazanin"/>
            <w:noProof/>
            <w:sz w:val="28"/>
            <w:szCs w:val="28"/>
            <w:rtl/>
          </w:rPr>
          <w:t xml:space="preserve"> بدن</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19</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3" w:history="1">
        <w:r w:rsidRPr="005722DB">
          <w:rPr>
            <w:rStyle w:val="Hyperlink"/>
            <w:rFonts w:cs="B Nazanin"/>
            <w:noProof/>
            <w:sz w:val="28"/>
            <w:szCs w:val="28"/>
            <w:rtl/>
          </w:rPr>
          <w:t>رو</w:t>
        </w:r>
        <w:r w:rsidRPr="005722DB">
          <w:rPr>
            <w:rStyle w:val="Hyperlink"/>
            <w:rFonts w:cs="B Nazanin" w:hint="cs"/>
            <w:noProof/>
            <w:sz w:val="28"/>
            <w:szCs w:val="28"/>
            <w:rtl/>
          </w:rPr>
          <w:t>ی</w:t>
        </w:r>
        <w:r w:rsidRPr="005722DB">
          <w:rPr>
            <w:rStyle w:val="Hyperlink"/>
            <w:rFonts w:cs="B Nazanin" w:hint="eastAsia"/>
            <w:noProof/>
            <w:sz w:val="28"/>
            <w:szCs w:val="28"/>
            <w:rtl/>
          </w:rPr>
          <w:t>کردها</w:t>
        </w:r>
        <w:r w:rsidRPr="005722DB">
          <w:rPr>
            <w:rStyle w:val="Hyperlink"/>
            <w:rFonts w:cs="B Nazanin" w:hint="cs"/>
            <w:noProof/>
            <w:sz w:val="28"/>
            <w:szCs w:val="28"/>
            <w:rtl/>
          </w:rPr>
          <w:t>ی</w:t>
        </w:r>
        <w:r w:rsidRPr="005722DB">
          <w:rPr>
            <w:rStyle w:val="Hyperlink"/>
            <w:rFonts w:cs="B Nazanin"/>
            <w:noProof/>
            <w:sz w:val="28"/>
            <w:szCs w:val="28"/>
            <w:rtl/>
          </w:rPr>
          <w:t xml:space="preserve"> مختلف در سبب شناس</w:t>
        </w:r>
        <w:r w:rsidRPr="005722DB">
          <w:rPr>
            <w:rStyle w:val="Hyperlink"/>
            <w:rFonts w:cs="B Nazanin" w:hint="cs"/>
            <w:noProof/>
            <w:sz w:val="28"/>
            <w:szCs w:val="28"/>
            <w:rtl/>
          </w:rPr>
          <w:t>ی</w:t>
        </w:r>
        <w:r w:rsidRPr="005722DB">
          <w:rPr>
            <w:rStyle w:val="Hyperlink"/>
            <w:rFonts w:cs="B Nazanin"/>
            <w:noProof/>
            <w:sz w:val="28"/>
            <w:szCs w:val="28"/>
            <w:rtl/>
          </w:rPr>
          <w:t xml:space="preserve"> اختلال بدر</w:t>
        </w:r>
        <w:r w:rsidRPr="005722DB">
          <w:rPr>
            <w:rStyle w:val="Hyperlink"/>
            <w:rFonts w:cs="B Nazanin" w:hint="cs"/>
            <w:noProof/>
            <w:sz w:val="28"/>
            <w:szCs w:val="28"/>
            <w:rtl/>
          </w:rPr>
          <w:t>ی</w:t>
        </w:r>
        <w:r w:rsidRPr="005722DB">
          <w:rPr>
            <w:rStyle w:val="Hyperlink"/>
            <w:rFonts w:cs="B Nazanin" w:hint="eastAsia"/>
            <w:noProof/>
            <w:sz w:val="28"/>
            <w:szCs w:val="28"/>
            <w:rtl/>
          </w:rPr>
          <w:t>خت</w:t>
        </w:r>
        <w:r w:rsidRPr="005722DB">
          <w:rPr>
            <w:rStyle w:val="Hyperlink"/>
            <w:rFonts w:cs="B Nazanin"/>
            <w:noProof/>
            <w:sz w:val="28"/>
            <w:szCs w:val="28"/>
            <w:rtl/>
          </w:rPr>
          <w:t xml:space="preserve"> انگار</w:t>
        </w:r>
        <w:r w:rsidRPr="005722DB">
          <w:rPr>
            <w:rStyle w:val="Hyperlink"/>
            <w:rFonts w:cs="B Nazanin" w:hint="cs"/>
            <w:noProof/>
            <w:sz w:val="28"/>
            <w:szCs w:val="28"/>
            <w:rtl/>
          </w:rPr>
          <w:t>ی</w:t>
        </w:r>
        <w:r w:rsidRPr="005722DB">
          <w:rPr>
            <w:rStyle w:val="Hyperlink"/>
            <w:rFonts w:cs="B Nazanin"/>
            <w:noProof/>
            <w:sz w:val="28"/>
            <w:szCs w:val="28"/>
            <w:rtl/>
          </w:rPr>
          <w:t xml:space="preserve"> بدن</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21</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54" w:history="1">
        <w:r w:rsidRPr="005722DB">
          <w:rPr>
            <w:rStyle w:val="Hyperlink"/>
            <w:rFonts w:cs="B Nazanin"/>
            <w:noProof/>
            <w:sz w:val="28"/>
            <w:szCs w:val="28"/>
            <w:rtl/>
            <w:lang w:bidi="fa-IR"/>
          </w:rPr>
          <w:t>عدم تحمل پر</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شان</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26</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5" w:history="1">
        <w:r w:rsidRPr="005722DB">
          <w:rPr>
            <w:rStyle w:val="Hyperlink"/>
            <w:rFonts w:cs="B Nazanin"/>
            <w:noProof/>
            <w:sz w:val="28"/>
            <w:szCs w:val="28"/>
            <w:rtl/>
          </w:rPr>
          <w:t>تعار</w:t>
        </w:r>
        <w:r w:rsidRPr="005722DB">
          <w:rPr>
            <w:rStyle w:val="Hyperlink"/>
            <w:rFonts w:cs="B Nazanin" w:hint="cs"/>
            <w:noProof/>
            <w:sz w:val="28"/>
            <w:szCs w:val="28"/>
            <w:rtl/>
          </w:rPr>
          <w:t>ی</w:t>
        </w:r>
        <w:r w:rsidRPr="005722DB">
          <w:rPr>
            <w:rStyle w:val="Hyperlink"/>
            <w:rFonts w:cs="B Nazanin" w:hint="eastAsia"/>
            <w:noProof/>
            <w:sz w:val="28"/>
            <w:szCs w:val="28"/>
            <w:rtl/>
          </w:rPr>
          <w:t>ف</w:t>
        </w:r>
        <w:r w:rsidRPr="005722DB">
          <w:rPr>
            <w:rStyle w:val="Hyperlink"/>
            <w:rFonts w:cs="B Nazanin"/>
            <w:noProof/>
            <w:sz w:val="28"/>
            <w:szCs w:val="28"/>
            <w:rtl/>
          </w:rPr>
          <w:t xml:space="preserve"> و مفاه</w:t>
        </w:r>
        <w:r w:rsidRPr="005722DB">
          <w:rPr>
            <w:rStyle w:val="Hyperlink"/>
            <w:rFonts w:cs="B Nazanin" w:hint="cs"/>
            <w:noProof/>
            <w:sz w:val="28"/>
            <w:szCs w:val="28"/>
            <w:rtl/>
          </w:rPr>
          <w:t>ی</w:t>
        </w:r>
        <w:r w:rsidRPr="005722DB">
          <w:rPr>
            <w:rStyle w:val="Hyperlink"/>
            <w:rFonts w:cs="B Nazanin" w:hint="eastAsia"/>
            <w:noProof/>
            <w:sz w:val="28"/>
            <w:szCs w:val="28"/>
            <w:rtl/>
          </w:rPr>
          <w:t>م</w:t>
        </w:r>
        <w:r w:rsidRPr="005722DB">
          <w:rPr>
            <w:rStyle w:val="Hyperlink"/>
            <w:rFonts w:cs="B Nazanin"/>
            <w:noProof/>
            <w:sz w:val="28"/>
            <w:szCs w:val="28"/>
            <w:rtl/>
          </w:rPr>
          <w:t xml:space="preserve"> تحمل پر</w:t>
        </w:r>
        <w:r w:rsidRPr="005722DB">
          <w:rPr>
            <w:rStyle w:val="Hyperlink"/>
            <w:rFonts w:cs="B Nazanin" w:hint="cs"/>
            <w:noProof/>
            <w:sz w:val="28"/>
            <w:szCs w:val="28"/>
            <w:rtl/>
          </w:rPr>
          <w:t>ی</w:t>
        </w:r>
        <w:r w:rsidRPr="005722DB">
          <w:rPr>
            <w:rStyle w:val="Hyperlink"/>
            <w:rFonts w:cs="B Nazanin" w:hint="eastAsia"/>
            <w:noProof/>
            <w:sz w:val="28"/>
            <w:szCs w:val="28"/>
            <w:rtl/>
          </w:rPr>
          <w:t>شان</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26</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6" w:history="1">
        <w:r w:rsidRPr="005722DB">
          <w:rPr>
            <w:rStyle w:val="Hyperlink"/>
            <w:rFonts w:cs="B Nazanin"/>
            <w:noProof/>
            <w:sz w:val="28"/>
            <w:szCs w:val="28"/>
            <w:rtl/>
          </w:rPr>
          <w:t>جنبه ها</w:t>
        </w:r>
        <w:r w:rsidRPr="005722DB">
          <w:rPr>
            <w:rStyle w:val="Hyperlink"/>
            <w:rFonts w:cs="B Nazanin" w:hint="cs"/>
            <w:noProof/>
            <w:sz w:val="28"/>
            <w:szCs w:val="28"/>
            <w:rtl/>
          </w:rPr>
          <w:t>ی</w:t>
        </w:r>
        <w:r w:rsidRPr="005722DB">
          <w:rPr>
            <w:rStyle w:val="Hyperlink"/>
            <w:rFonts w:cs="B Nazanin"/>
            <w:noProof/>
            <w:sz w:val="28"/>
            <w:szCs w:val="28"/>
            <w:rtl/>
          </w:rPr>
          <w:t xml:space="preserve"> مفهوم</w:t>
        </w:r>
        <w:r w:rsidRPr="005722DB">
          <w:rPr>
            <w:rStyle w:val="Hyperlink"/>
            <w:rFonts w:cs="B Nazanin" w:hint="cs"/>
            <w:noProof/>
            <w:sz w:val="28"/>
            <w:szCs w:val="28"/>
            <w:rtl/>
          </w:rPr>
          <w:t>ی</w:t>
        </w:r>
        <w:r w:rsidRPr="005722DB">
          <w:rPr>
            <w:rStyle w:val="Hyperlink"/>
            <w:rFonts w:cs="B Nazanin"/>
            <w:noProof/>
            <w:sz w:val="28"/>
            <w:szCs w:val="28"/>
            <w:rtl/>
          </w:rPr>
          <w:t xml:space="preserve"> پر</w:t>
        </w:r>
        <w:r w:rsidRPr="005722DB">
          <w:rPr>
            <w:rStyle w:val="Hyperlink"/>
            <w:rFonts w:cs="B Nazanin" w:hint="cs"/>
            <w:noProof/>
            <w:sz w:val="28"/>
            <w:szCs w:val="28"/>
            <w:rtl/>
          </w:rPr>
          <w:t>ی</w:t>
        </w:r>
        <w:r w:rsidRPr="005722DB">
          <w:rPr>
            <w:rStyle w:val="Hyperlink"/>
            <w:rFonts w:cs="B Nazanin" w:hint="eastAsia"/>
            <w:noProof/>
            <w:sz w:val="28"/>
            <w:szCs w:val="28"/>
            <w:rtl/>
          </w:rPr>
          <w:t>شان</w:t>
        </w:r>
        <w:r w:rsidRPr="005722DB">
          <w:rPr>
            <w:rStyle w:val="Hyperlink"/>
            <w:rFonts w:cs="B Nazanin" w:hint="cs"/>
            <w:noProof/>
            <w:sz w:val="28"/>
            <w:szCs w:val="28"/>
            <w:rtl/>
          </w:rPr>
          <w:t>ی</w:t>
        </w:r>
        <w:r w:rsidRPr="005722DB">
          <w:rPr>
            <w:rStyle w:val="Hyperlink"/>
            <w:rFonts w:cs="B Nazanin"/>
            <w:noProof/>
            <w:sz w:val="28"/>
            <w:szCs w:val="28"/>
            <w:rtl/>
          </w:rPr>
          <w:t xml:space="preserve"> و فشار</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27</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7" w:history="1">
        <w:r w:rsidRPr="005722DB">
          <w:rPr>
            <w:rStyle w:val="Hyperlink"/>
            <w:rFonts w:cs="B Nazanin"/>
            <w:noProof/>
            <w:sz w:val="28"/>
            <w:szCs w:val="28"/>
            <w:rtl/>
          </w:rPr>
          <w:t>ابعاد تحمل پر</w:t>
        </w:r>
        <w:r w:rsidRPr="005722DB">
          <w:rPr>
            <w:rStyle w:val="Hyperlink"/>
            <w:rFonts w:cs="B Nazanin" w:hint="cs"/>
            <w:noProof/>
            <w:sz w:val="28"/>
            <w:szCs w:val="28"/>
            <w:rtl/>
          </w:rPr>
          <w:t>ی</w:t>
        </w:r>
        <w:r w:rsidRPr="005722DB">
          <w:rPr>
            <w:rStyle w:val="Hyperlink"/>
            <w:rFonts w:cs="B Nazanin" w:hint="eastAsia"/>
            <w:noProof/>
            <w:sz w:val="28"/>
            <w:szCs w:val="28"/>
            <w:rtl/>
          </w:rPr>
          <w:t>شان</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28</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8" w:history="1">
        <w:r w:rsidRPr="005722DB">
          <w:rPr>
            <w:rStyle w:val="Hyperlink"/>
            <w:rFonts w:cs="B Nazanin"/>
            <w:noProof/>
            <w:sz w:val="28"/>
            <w:szCs w:val="28"/>
            <w:rtl/>
          </w:rPr>
          <w:t>مکان</w:t>
        </w:r>
        <w:r w:rsidRPr="005722DB">
          <w:rPr>
            <w:rStyle w:val="Hyperlink"/>
            <w:rFonts w:cs="B Nazanin" w:hint="cs"/>
            <w:noProof/>
            <w:sz w:val="28"/>
            <w:szCs w:val="28"/>
            <w:rtl/>
          </w:rPr>
          <w:t>ی</w:t>
        </w:r>
        <w:r w:rsidRPr="005722DB">
          <w:rPr>
            <w:rStyle w:val="Hyperlink"/>
            <w:rFonts w:cs="B Nazanin" w:hint="eastAsia"/>
            <w:noProof/>
            <w:sz w:val="28"/>
            <w:szCs w:val="28"/>
            <w:rtl/>
          </w:rPr>
          <w:t>سمها</w:t>
        </w:r>
        <w:r w:rsidRPr="005722DB">
          <w:rPr>
            <w:rStyle w:val="Hyperlink"/>
            <w:rFonts w:cs="B Nazanin" w:hint="cs"/>
            <w:noProof/>
            <w:sz w:val="28"/>
            <w:szCs w:val="28"/>
            <w:rtl/>
          </w:rPr>
          <w:t>ی</w:t>
        </w:r>
        <w:r w:rsidRPr="005722DB">
          <w:rPr>
            <w:rStyle w:val="Hyperlink"/>
            <w:rFonts w:cs="B Nazanin"/>
            <w:noProof/>
            <w:sz w:val="28"/>
            <w:szCs w:val="28"/>
            <w:rtl/>
          </w:rPr>
          <w:t xml:space="preserve"> زم</w:t>
        </w:r>
        <w:r w:rsidRPr="005722DB">
          <w:rPr>
            <w:rStyle w:val="Hyperlink"/>
            <w:rFonts w:cs="B Nazanin" w:hint="cs"/>
            <w:noProof/>
            <w:sz w:val="28"/>
            <w:szCs w:val="28"/>
            <w:rtl/>
          </w:rPr>
          <w:t>ی</w:t>
        </w:r>
        <w:r w:rsidRPr="005722DB">
          <w:rPr>
            <w:rStyle w:val="Hyperlink"/>
            <w:rFonts w:cs="B Nazanin" w:hint="eastAsia"/>
            <w:noProof/>
            <w:sz w:val="28"/>
            <w:szCs w:val="28"/>
            <w:rtl/>
          </w:rPr>
          <w:t>نه</w:t>
        </w:r>
        <w:r w:rsidRPr="005722DB">
          <w:rPr>
            <w:rStyle w:val="Hyperlink"/>
            <w:rFonts w:cs="B Nazanin"/>
            <w:noProof/>
            <w:sz w:val="28"/>
            <w:szCs w:val="28"/>
            <w:rtl/>
          </w:rPr>
          <w:t xml:space="preserve"> ساز تحمل پر</w:t>
        </w:r>
        <w:r w:rsidRPr="005722DB">
          <w:rPr>
            <w:rStyle w:val="Hyperlink"/>
            <w:rFonts w:cs="B Nazanin" w:hint="cs"/>
            <w:noProof/>
            <w:sz w:val="28"/>
            <w:szCs w:val="28"/>
            <w:rtl/>
          </w:rPr>
          <w:t>ی</w:t>
        </w:r>
        <w:r w:rsidRPr="005722DB">
          <w:rPr>
            <w:rStyle w:val="Hyperlink"/>
            <w:rFonts w:cs="B Nazanin" w:hint="eastAsia"/>
            <w:noProof/>
            <w:sz w:val="28"/>
            <w:szCs w:val="28"/>
            <w:rtl/>
          </w:rPr>
          <w:t>شان</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32</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59" w:history="1">
        <w:r w:rsidRPr="005722DB">
          <w:rPr>
            <w:rStyle w:val="Hyperlink"/>
            <w:rFonts w:cs="B Nazanin"/>
            <w:noProof/>
            <w:sz w:val="28"/>
            <w:szCs w:val="28"/>
            <w:rtl/>
          </w:rPr>
          <w:t>پ</w:t>
        </w:r>
        <w:r w:rsidRPr="005722DB">
          <w:rPr>
            <w:rStyle w:val="Hyperlink"/>
            <w:rFonts w:cs="B Nazanin" w:hint="cs"/>
            <w:noProof/>
            <w:sz w:val="28"/>
            <w:szCs w:val="28"/>
            <w:rtl/>
          </w:rPr>
          <w:t>ی</w:t>
        </w:r>
        <w:r w:rsidRPr="005722DB">
          <w:rPr>
            <w:rStyle w:val="Hyperlink"/>
            <w:rFonts w:cs="B Nazanin" w:hint="eastAsia"/>
            <w:noProof/>
            <w:sz w:val="28"/>
            <w:szCs w:val="28"/>
            <w:rtl/>
          </w:rPr>
          <w:t>وندها</w:t>
        </w:r>
        <w:r w:rsidRPr="005722DB">
          <w:rPr>
            <w:rStyle w:val="Hyperlink"/>
            <w:rFonts w:cs="B Nazanin" w:hint="cs"/>
            <w:noProof/>
            <w:sz w:val="28"/>
            <w:szCs w:val="28"/>
            <w:rtl/>
          </w:rPr>
          <w:t>ی</w:t>
        </w:r>
        <w:r w:rsidRPr="005722DB">
          <w:rPr>
            <w:rStyle w:val="Hyperlink"/>
            <w:rFonts w:cs="B Nazanin"/>
            <w:noProof/>
            <w:sz w:val="28"/>
            <w:szCs w:val="28"/>
            <w:rtl/>
          </w:rPr>
          <w:t xml:space="preserve"> مفهوم</w:t>
        </w:r>
        <w:r w:rsidRPr="005722DB">
          <w:rPr>
            <w:rStyle w:val="Hyperlink"/>
            <w:rFonts w:cs="B Nazanin" w:hint="cs"/>
            <w:noProof/>
            <w:sz w:val="28"/>
            <w:szCs w:val="28"/>
            <w:rtl/>
          </w:rPr>
          <w:t>ی</w:t>
        </w:r>
        <w:r w:rsidRPr="005722DB">
          <w:rPr>
            <w:rStyle w:val="Hyperlink"/>
            <w:rFonts w:cs="B Nazanin"/>
            <w:noProof/>
            <w:sz w:val="28"/>
            <w:szCs w:val="28"/>
            <w:rtl/>
          </w:rPr>
          <w:t xml:space="preserve"> ب</w:t>
        </w:r>
        <w:r w:rsidRPr="005722DB">
          <w:rPr>
            <w:rStyle w:val="Hyperlink"/>
            <w:rFonts w:cs="B Nazanin" w:hint="cs"/>
            <w:noProof/>
            <w:sz w:val="28"/>
            <w:szCs w:val="28"/>
            <w:rtl/>
          </w:rPr>
          <w:t>ی</w:t>
        </w:r>
        <w:r w:rsidRPr="005722DB">
          <w:rPr>
            <w:rStyle w:val="Hyperlink"/>
            <w:rFonts w:cs="B Nazanin" w:hint="eastAsia"/>
            <w:noProof/>
            <w:sz w:val="28"/>
            <w:szCs w:val="28"/>
            <w:rtl/>
          </w:rPr>
          <w:t>ن</w:t>
        </w:r>
        <w:r w:rsidRPr="005722DB">
          <w:rPr>
            <w:rStyle w:val="Hyperlink"/>
            <w:rFonts w:cs="B Nazanin"/>
            <w:noProof/>
            <w:sz w:val="28"/>
            <w:szCs w:val="28"/>
            <w:rtl/>
          </w:rPr>
          <w:t xml:space="preserve"> تحمل پر</w:t>
        </w:r>
        <w:r w:rsidRPr="005722DB">
          <w:rPr>
            <w:rStyle w:val="Hyperlink"/>
            <w:rFonts w:cs="B Nazanin" w:hint="cs"/>
            <w:noProof/>
            <w:sz w:val="28"/>
            <w:szCs w:val="28"/>
            <w:rtl/>
          </w:rPr>
          <w:t>ی</w:t>
        </w:r>
        <w:r w:rsidRPr="005722DB">
          <w:rPr>
            <w:rStyle w:val="Hyperlink"/>
            <w:rFonts w:cs="B Nazanin" w:hint="eastAsia"/>
            <w:noProof/>
            <w:sz w:val="28"/>
            <w:szCs w:val="28"/>
            <w:rtl/>
          </w:rPr>
          <w:t>شان</w:t>
        </w:r>
        <w:r w:rsidRPr="005722DB">
          <w:rPr>
            <w:rStyle w:val="Hyperlink"/>
            <w:rFonts w:cs="B Nazanin" w:hint="cs"/>
            <w:noProof/>
            <w:sz w:val="28"/>
            <w:szCs w:val="28"/>
            <w:rtl/>
          </w:rPr>
          <w:t>ی</w:t>
        </w:r>
        <w:r w:rsidRPr="005722DB">
          <w:rPr>
            <w:rStyle w:val="Hyperlink"/>
            <w:rFonts w:cs="B Nazanin"/>
            <w:noProof/>
            <w:sz w:val="28"/>
            <w:szCs w:val="28"/>
            <w:rtl/>
          </w:rPr>
          <w:t>، مخاطره و انعطاف پذ</w:t>
        </w:r>
        <w:r w:rsidRPr="005722DB">
          <w:rPr>
            <w:rStyle w:val="Hyperlink"/>
            <w:rFonts w:cs="B Nazanin" w:hint="cs"/>
            <w:noProof/>
            <w:sz w:val="28"/>
            <w:szCs w:val="28"/>
            <w:rtl/>
          </w:rPr>
          <w:t>ی</w:t>
        </w:r>
        <w:r w:rsidRPr="005722DB">
          <w:rPr>
            <w:rStyle w:val="Hyperlink"/>
            <w:rFonts w:cs="B Nazanin" w:hint="eastAsia"/>
            <w:noProof/>
            <w:sz w:val="28"/>
            <w:szCs w:val="28"/>
            <w:rtl/>
          </w:rPr>
          <w:t>ر</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_Toc199779459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33</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60" w:history="1">
        <w:r w:rsidRPr="005722DB">
          <w:rPr>
            <w:rStyle w:val="Hyperlink"/>
            <w:rFonts w:cs="B Nazanin"/>
            <w:noProof/>
            <w:sz w:val="28"/>
            <w:szCs w:val="28"/>
            <w:rtl/>
            <w:lang w:bidi="fa-IR"/>
          </w:rPr>
          <w:t>سوء تعب</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w:t>
        </w:r>
        <w:r w:rsidRPr="005722DB">
          <w:rPr>
            <w:rStyle w:val="Hyperlink"/>
            <w:rFonts w:cs="B Nazanin"/>
            <w:noProof/>
            <w:sz w:val="28"/>
            <w:szCs w:val="28"/>
            <w:rtl/>
            <w:lang w:bidi="fa-IR"/>
          </w:rPr>
          <w:t xml:space="preserve"> منف</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_Toc199779460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35</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61" w:history="1">
        <w:r w:rsidRPr="005722DB">
          <w:rPr>
            <w:rStyle w:val="Hyperlink"/>
            <w:rFonts w:cs="B Nazanin"/>
            <w:noProof/>
            <w:sz w:val="28"/>
            <w:szCs w:val="28"/>
            <w:rtl/>
          </w:rPr>
          <w:t>مفهوم سوگ</w:t>
        </w:r>
        <w:r w:rsidRPr="005722DB">
          <w:rPr>
            <w:rStyle w:val="Hyperlink"/>
            <w:rFonts w:cs="B Nazanin" w:hint="cs"/>
            <w:noProof/>
            <w:sz w:val="28"/>
            <w:szCs w:val="28"/>
            <w:rtl/>
          </w:rPr>
          <w:t>ی</w:t>
        </w:r>
        <w:r w:rsidRPr="005722DB">
          <w:rPr>
            <w:rStyle w:val="Hyperlink"/>
            <w:rFonts w:cs="B Nazanin" w:hint="eastAsia"/>
            <w:noProof/>
            <w:sz w:val="28"/>
            <w:szCs w:val="28"/>
            <w:rtl/>
          </w:rPr>
          <w:t>ر</w:t>
        </w:r>
        <w:r w:rsidRPr="005722DB">
          <w:rPr>
            <w:rStyle w:val="Hyperlink"/>
            <w:rFonts w:cs="B Nazanin" w:hint="cs"/>
            <w:noProof/>
            <w:sz w:val="28"/>
            <w:szCs w:val="28"/>
            <w:rtl/>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_Toc199779461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35</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62" w:history="1">
        <w:r w:rsidRPr="005722DB">
          <w:rPr>
            <w:rStyle w:val="Hyperlink"/>
            <w:rFonts w:cs="B Nazanin"/>
            <w:noProof/>
            <w:sz w:val="28"/>
            <w:szCs w:val="28"/>
            <w:rtl/>
          </w:rPr>
          <w:t>انواع سوگ</w:t>
        </w:r>
        <w:r w:rsidRPr="005722DB">
          <w:rPr>
            <w:rStyle w:val="Hyperlink"/>
            <w:rFonts w:cs="B Nazanin" w:hint="cs"/>
            <w:noProof/>
            <w:sz w:val="28"/>
            <w:szCs w:val="28"/>
            <w:rtl/>
          </w:rPr>
          <w:t>ی</w:t>
        </w:r>
        <w:r w:rsidRPr="005722DB">
          <w:rPr>
            <w:rStyle w:val="Hyperlink"/>
            <w:rFonts w:cs="B Nazanin" w:hint="eastAsia"/>
            <w:noProof/>
            <w:sz w:val="28"/>
            <w:szCs w:val="28"/>
            <w:rtl/>
          </w:rPr>
          <w:t>ر</w:t>
        </w:r>
        <w:r w:rsidRPr="005722DB">
          <w:rPr>
            <w:rStyle w:val="Hyperlink"/>
            <w:rFonts w:cs="B Nazanin" w:hint="cs"/>
            <w:noProof/>
            <w:sz w:val="28"/>
            <w:szCs w:val="28"/>
            <w:rtl/>
          </w:rPr>
          <w:t>ی</w:t>
        </w:r>
        <w:r w:rsidRPr="005722DB">
          <w:rPr>
            <w:rStyle w:val="Hyperlink"/>
            <w:rFonts w:cs="B Nazanin" w:hint="eastAsia"/>
            <w:noProof/>
            <w:sz w:val="28"/>
            <w:szCs w:val="28"/>
            <w:rtl/>
          </w:rPr>
          <w:t>ها</w:t>
        </w:r>
        <w:r w:rsidRPr="005722DB">
          <w:rPr>
            <w:rStyle w:val="Hyperlink"/>
            <w:rFonts w:cs="B Nazanin" w:hint="cs"/>
            <w:noProof/>
            <w:sz w:val="28"/>
            <w:szCs w:val="28"/>
            <w:rtl/>
          </w:rPr>
          <w:t>ی</w:t>
        </w:r>
        <w:r w:rsidRPr="005722DB">
          <w:rPr>
            <w:rStyle w:val="Hyperlink"/>
            <w:rFonts w:cs="B Nazanin"/>
            <w:noProof/>
            <w:sz w:val="28"/>
            <w:szCs w:val="28"/>
            <w:rtl/>
          </w:rPr>
          <w:t xml:space="preserve"> پردازش اطلاعات</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35</w:t>
        </w:r>
        <w:r w:rsidRPr="005722DB">
          <w:rPr>
            <w:rFonts w:cs="B Nazanin"/>
            <w:noProof/>
            <w:webHidden/>
            <w:sz w:val="28"/>
            <w:szCs w:val="28"/>
          </w:rPr>
          <w:fldChar w:fldCharType="end"/>
        </w:r>
      </w:hyperlink>
    </w:p>
    <w:p w:rsidR="005722DB" w:rsidRPr="005722DB" w:rsidRDefault="005722DB" w:rsidP="00F907EB">
      <w:pPr>
        <w:pStyle w:val="TOC2"/>
        <w:rPr>
          <w:rFonts w:asciiTheme="minorHAnsi" w:eastAsiaTheme="minorEastAsia" w:hAnsiTheme="minorHAnsi" w:cs="B Nazanin"/>
          <w:noProof/>
          <w:sz w:val="28"/>
          <w:szCs w:val="28"/>
        </w:rPr>
      </w:pPr>
      <w:hyperlink w:anchor="_Toc199779463" w:history="1">
        <w:r w:rsidRPr="005722DB">
          <w:rPr>
            <w:rStyle w:val="Hyperlink"/>
            <w:rFonts w:cs="B Nazanin"/>
            <w:noProof/>
            <w:sz w:val="28"/>
            <w:szCs w:val="28"/>
            <w:rtl/>
            <w:lang w:bidi="fa-IR"/>
          </w:rPr>
          <w:t xml:space="preserve"> </w:t>
        </w:r>
        <w:r w:rsidRPr="005722DB">
          <w:rPr>
            <w:rStyle w:val="Hyperlink"/>
            <w:rFonts w:cs="B Nazanin"/>
            <w:noProof/>
            <w:sz w:val="28"/>
            <w:szCs w:val="28"/>
            <w:rtl/>
          </w:rPr>
          <w:t>مؤلفه ها</w:t>
        </w:r>
        <w:r w:rsidRPr="005722DB">
          <w:rPr>
            <w:rStyle w:val="Hyperlink"/>
            <w:rFonts w:cs="B Nazanin" w:hint="cs"/>
            <w:noProof/>
            <w:sz w:val="28"/>
            <w:szCs w:val="28"/>
            <w:rtl/>
          </w:rPr>
          <w:t>ی</w:t>
        </w:r>
        <w:r w:rsidRPr="005722DB">
          <w:rPr>
            <w:rStyle w:val="Hyperlink"/>
            <w:rFonts w:cs="B Nazanin"/>
            <w:noProof/>
            <w:sz w:val="28"/>
            <w:szCs w:val="28"/>
            <w:rtl/>
          </w:rPr>
          <w:t xml:space="preserve"> سوء تعب</w:t>
        </w:r>
        <w:r w:rsidRPr="005722DB">
          <w:rPr>
            <w:rStyle w:val="Hyperlink"/>
            <w:rFonts w:cs="B Nazanin" w:hint="cs"/>
            <w:noProof/>
            <w:sz w:val="28"/>
            <w:szCs w:val="28"/>
            <w:rtl/>
          </w:rPr>
          <w:t>ی</w:t>
        </w:r>
        <w:r w:rsidRPr="005722DB">
          <w:rPr>
            <w:rStyle w:val="Hyperlink"/>
            <w:rFonts w:cs="B Nazanin" w:hint="eastAsia"/>
            <w:noProof/>
            <w:sz w:val="28"/>
            <w:szCs w:val="28"/>
            <w:rtl/>
          </w:rPr>
          <w:t>ر</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38</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64" w:history="1">
        <w:r w:rsidRPr="005722DB">
          <w:rPr>
            <w:rStyle w:val="Hyperlink"/>
            <w:rFonts w:cs="B Nazanin"/>
            <w:noProof/>
            <w:sz w:val="28"/>
            <w:szCs w:val="28"/>
            <w:rtl/>
            <w:lang w:bidi="fa-IR"/>
          </w:rPr>
          <w:t>سوء تعب</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w:t>
        </w:r>
        <w:r w:rsidRPr="005722DB">
          <w:rPr>
            <w:rStyle w:val="Hyperlink"/>
            <w:rFonts w:cs="B Nazanin"/>
            <w:noProof/>
            <w:sz w:val="28"/>
            <w:szCs w:val="28"/>
            <w:rtl/>
            <w:lang w:bidi="fa-IR"/>
          </w:rPr>
          <w:t xml:space="preserve"> نشانه 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منف</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در افراد مبتلا به اختلال </w:t>
        </w:r>
        <w:r w:rsidRPr="00F907EB">
          <w:rPr>
            <w:rStyle w:val="Hyperlink"/>
            <w:rFonts w:asciiTheme="majorBidi" w:hAnsiTheme="majorBidi" w:cs="B Nazanin"/>
            <w:noProof/>
            <w:sz w:val="24"/>
            <w:szCs w:val="24"/>
            <w:lang w:bidi="fa-IR"/>
          </w:rPr>
          <w:t>BDD</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39</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65" w:history="1">
        <w:r w:rsidRPr="005722DB">
          <w:rPr>
            <w:rStyle w:val="Hyperlink"/>
            <w:rFonts w:cs="B Nazanin"/>
            <w:noProof/>
            <w:sz w:val="28"/>
            <w:szCs w:val="28"/>
            <w:rtl/>
            <w:lang w:bidi="fa-IR"/>
          </w:rPr>
          <w:t>رابطه ب</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ن</w:t>
        </w:r>
        <w:r w:rsidRPr="005722DB">
          <w:rPr>
            <w:rStyle w:val="Hyperlink"/>
            <w:rFonts w:cs="B Nazanin"/>
            <w:noProof/>
            <w:sz w:val="28"/>
            <w:szCs w:val="28"/>
            <w:rtl/>
            <w:lang w:bidi="fa-IR"/>
          </w:rPr>
          <w:t xml:space="preserve"> سوء تعب</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رنشانه</w:t>
        </w:r>
        <w:r w:rsidRPr="005722DB">
          <w:rPr>
            <w:rStyle w:val="Hyperlink"/>
            <w:rFonts w:cs="B Nazanin"/>
            <w:noProof/>
            <w:sz w:val="28"/>
            <w:szCs w:val="28"/>
            <w:rtl/>
            <w:lang w:bidi="fa-IR"/>
          </w:rPr>
          <w:t xml:space="preserve"> 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منف</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و عدم تحمل پر</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شان</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40</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66" w:history="1">
        <w:r w:rsidRPr="005722DB">
          <w:rPr>
            <w:rStyle w:val="Hyperlink"/>
            <w:rFonts w:ascii="Times New Roman" w:eastAsia="MS Mincho" w:hAnsi="Times New Roman" w:cs="B Nazanin"/>
            <w:noProof/>
            <w:kern w:val="32"/>
            <w:sz w:val="28"/>
            <w:szCs w:val="28"/>
            <w:rtl/>
            <w:lang w:bidi="fa-IR"/>
          </w:rPr>
          <w:t>جمع بند</w:t>
        </w:r>
        <w:r w:rsidRPr="005722DB">
          <w:rPr>
            <w:rStyle w:val="Hyperlink"/>
            <w:rFonts w:ascii="Times New Roman" w:eastAsia="MS Mincho" w:hAnsi="Times New Roman" w:cs="B Nazanin" w:hint="cs"/>
            <w:noProof/>
            <w:kern w:val="32"/>
            <w:sz w:val="28"/>
            <w:szCs w:val="28"/>
            <w:rtl/>
            <w:lang w:bidi="fa-IR"/>
          </w:rPr>
          <w:t>ی</w:t>
        </w:r>
        <w:r w:rsidRPr="005722DB">
          <w:rPr>
            <w:rStyle w:val="Hyperlink"/>
            <w:rFonts w:ascii="Times New Roman" w:eastAsia="MS Mincho" w:hAnsi="Times New Roman" w:cs="B Nazanin"/>
            <w:noProof/>
            <w:kern w:val="32"/>
            <w:sz w:val="28"/>
            <w:szCs w:val="28"/>
            <w:rtl/>
            <w:lang w:bidi="fa-IR"/>
          </w:rPr>
          <w:t xml:space="preserve"> فصل دوم</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67" w:history="1">
        <w:r w:rsidRPr="00F907EB">
          <w:rPr>
            <w:rStyle w:val="Hyperlink"/>
            <w:rFonts w:cs="B Nazanin"/>
            <w:b/>
            <w:bCs/>
            <w:noProof/>
            <w:sz w:val="28"/>
            <w:szCs w:val="28"/>
            <w:rtl/>
            <w:lang w:bidi="fa-IR"/>
          </w:rPr>
          <w:t>فصل سوم: روش شناس</w:t>
        </w:r>
        <w:r w:rsidRPr="00F907EB">
          <w:rPr>
            <w:rStyle w:val="Hyperlink"/>
            <w:rFonts w:cs="B Nazanin" w:hint="cs"/>
            <w:b/>
            <w:bCs/>
            <w:noProof/>
            <w:sz w:val="28"/>
            <w:szCs w:val="28"/>
            <w:rtl/>
            <w:lang w:bidi="fa-IR"/>
          </w:rPr>
          <w:t>ی</w:t>
        </w:r>
        <w:r w:rsidRPr="00F907EB">
          <w:rPr>
            <w:rStyle w:val="Hyperlink"/>
            <w:rFonts w:cs="B Nazanin"/>
            <w:b/>
            <w:bCs/>
            <w:noProof/>
            <w:sz w:val="28"/>
            <w:szCs w:val="28"/>
            <w:rtl/>
            <w:lang w:bidi="fa-IR"/>
          </w:rPr>
          <w:t xml:space="preserve"> تحق</w:t>
        </w:r>
        <w:r w:rsidRPr="00F907EB">
          <w:rPr>
            <w:rStyle w:val="Hyperlink"/>
            <w:rFonts w:cs="B Nazanin" w:hint="cs"/>
            <w:b/>
            <w:bCs/>
            <w:noProof/>
            <w:sz w:val="28"/>
            <w:szCs w:val="28"/>
            <w:rtl/>
            <w:lang w:bidi="fa-IR"/>
          </w:rPr>
          <w:t>ی</w:t>
        </w:r>
        <w:r w:rsidRPr="00F907EB">
          <w:rPr>
            <w:rStyle w:val="Hyperlink"/>
            <w:rFonts w:cs="B Nazanin" w:hint="eastAsia"/>
            <w:b/>
            <w:bCs/>
            <w:noProof/>
            <w:sz w:val="28"/>
            <w:szCs w:val="28"/>
            <w:rtl/>
            <w:lang w:bidi="fa-IR"/>
          </w:rPr>
          <w:t>ق</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43</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68" w:history="1">
        <w:r w:rsidRPr="005722DB">
          <w:rPr>
            <w:rStyle w:val="Hyperlink"/>
            <w:rFonts w:cs="B Nazanin"/>
            <w:noProof/>
            <w:sz w:val="28"/>
            <w:szCs w:val="28"/>
            <w:rtl/>
            <w:lang w:bidi="fa-IR"/>
          </w:rPr>
          <w:t>مقدمه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69" w:history="1">
        <w:r w:rsidRPr="005722DB">
          <w:rPr>
            <w:rStyle w:val="Hyperlink"/>
            <w:rFonts w:cs="B Nazanin"/>
            <w:noProof/>
            <w:sz w:val="28"/>
            <w:szCs w:val="28"/>
            <w:rtl/>
            <w:lang w:bidi="fa-IR"/>
          </w:rPr>
          <w:t>نوع طرح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_Toc199779469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0" w:history="1">
        <w:r w:rsidRPr="005722DB">
          <w:rPr>
            <w:rStyle w:val="Hyperlink"/>
            <w:rFonts w:cs="B Nazanin"/>
            <w:noProof/>
            <w:sz w:val="28"/>
            <w:szCs w:val="28"/>
            <w:rtl/>
            <w:lang w:bidi="fa-IR"/>
          </w:rPr>
          <w:t>جامعه نمونه و روش نمونه گ</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_Toc199779470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1" w:history="1">
        <w:r w:rsidRPr="005722DB">
          <w:rPr>
            <w:rStyle w:val="Hyperlink"/>
            <w:rFonts w:cs="B Nazanin"/>
            <w:noProof/>
            <w:sz w:val="28"/>
            <w:szCs w:val="28"/>
            <w:rtl/>
            <w:lang w:bidi="fa-IR"/>
          </w:rPr>
          <w:t>ملاک 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ورود و خروج</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_Toc199779471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2" w:history="1">
        <w:r w:rsidRPr="005722DB">
          <w:rPr>
            <w:rStyle w:val="Hyperlink"/>
            <w:rFonts w:cs="B Nazanin"/>
            <w:noProof/>
            <w:sz w:val="28"/>
            <w:szCs w:val="28"/>
            <w:rtl/>
            <w:lang w:bidi="fa-IR"/>
          </w:rPr>
          <w:t>ابزارها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گردآور</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داده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45</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3" w:history="1">
        <w:r w:rsidRPr="005722DB">
          <w:rPr>
            <w:rStyle w:val="Hyperlink"/>
            <w:rFonts w:cs="B Nazanin"/>
            <w:noProof/>
            <w:sz w:val="28"/>
            <w:szCs w:val="28"/>
            <w:rtl/>
            <w:lang w:bidi="fa-IR"/>
          </w:rPr>
          <w:t>روش اجرا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پژوهش</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49</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4" w:history="1">
        <w:r w:rsidRPr="005722DB">
          <w:rPr>
            <w:rStyle w:val="Hyperlink"/>
            <w:rFonts w:cs="B Nazanin"/>
            <w:noProof/>
            <w:sz w:val="28"/>
            <w:szCs w:val="28"/>
            <w:rtl/>
            <w:lang w:bidi="fa-IR"/>
          </w:rPr>
          <w:t>روش تجز</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ه</w:t>
        </w:r>
        <w:r w:rsidRPr="005722DB">
          <w:rPr>
            <w:rStyle w:val="Hyperlink"/>
            <w:rFonts w:cs="B Nazanin"/>
            <w:noProof/>
            <w:sz w:val="28"/>
            <w:szCs w:val="28"/>
            <w:rtl/>
            <w:lang w:bidi="fa-IR"/>
          </w:rPr>
          <w:t xml:space="preserve"> و تحل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ل</w:t>
        </w:r>
        <w:r w:rsidRPr="005722DB">
          <w:rPr>
            <w:rStyle w:val="Hyperlink"/>
            <w:rFonts w:cs="B Nazanin"/>
            <w:noProof/>
            <w:sz w:val="28"/>
            <w:szCs w:val="28"/>
            <w:rtl/>
            <w:lang w:bidi="fa-IR"/>
          </w:rPr>
          <w:t xml:space="preserve"> داده ها</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49</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5" w:history="1">
        <w:r w:rsidRPr="005722DB">
          <w:rPr>
            <w:rStyle w:val="Hyperlink"/>
            <w:rFonts w:cs="B Nazanin"/>
            <w:noProof/>
            <w:sz w:val="28"/>
            <w:szCs w:val="28"/>
            <w:rtl/>
            <w:lang w:bidi="fa-IR"/>
          </w:rPr>
          <w:t>ملاحظات اخلاق</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49</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6" w:history="1">
        <w:r w:rsidRPr="00F907EB">
          <w:rPr>
            <w:rStyle w:val="Hyperlink"/>
            <w:rFonts w:cs="B Nazanin"/>
            <w:b/>
            <w:bCs/>
            <w:noProof/>
            <w:sz w:val="28"/>
            <w:szCs w:val="28"/>
            <w:rtl/>
            <w:lang w:bidi="fa-IR"/>
          </w:rPr>
          <w:t>فصل چهارم: تجز</w:t>
        </w:r>
        <w:r w:rsidRPr="00F907EB">
          <w:rPr>
            <w:rStyle w:val="Hyperlink"/>
            <w:rFonts w:cs="B Nazanin" w:hint="cs"/>
            <w:b/>
            <w:bCs/>
            <w:noProof/>
            <w:sz w:val="28"/>
            <w:szCs w:val="28"/>
            <w:rtl/>
            <w:lang w:bidi="fa-IR"/>
          </w:rPr>
          <w:t>ی</w:t>
        </w:r>
        <w:r w:rsidRPr="00F907EB">
          <w:rPr>
            <w:rStyle w:val="Hyperlink"/>
            <w:rFonts w:cs="B Nazanin" w:hint="eastAsia"/>
            <w:b/>
            <w:bCs/>
            <w:noProof/>
            <w:sz w:val="28"/>
            <w:szCs w:val="28"/>
            <w:rtl/>
            <w:lang w:bidi="fa-IR"/>
          </w:rPr>
          <w:t>ه</w:t>
        </w:r>
        <w:r w:rsidRPr="00F907EB">
          <w:rPr>
            <w:rStyle w:val="Hyperlink"/>
            <w:rFonts w:cs="B Nazanin"/>
            <w:b/>
            <w:bCs/>
            <w:noProof/>
            <w:sz w:val="28"/>
            <w:szCs w:val="28"/>
            <w:rtl/>
            <w:lang w:bidi="fa-IR"/>
          </w:rPr>
          <w:t xml:space="preserve"> و تحل</w:t>
        </w:r>
        <w:r w:rsidRPr="00F907EB">
          <w:rPr>
            <w:rStyle w:val="Hyperlink"/>
            <w:rFonts w:cs="B Nazanin" w:hint="cs"/>
            <w:b/>
            <w:bCs/>
            <w:noProof/>
            <w:sz w:val="28"/>
            <w:szCs w:val="28"/>
            <w:rtl/>
            <w:lang w:bidi="fa-IR"/>
          </w:rPr>
          <w:t>ی</w:t>
        </w:r>
        <w:r w:rsidRPr="00F907EB">
          <w:rPr>
            <w:rStyle w:val="Hyperlink"/>
            <w:rFonts w:cs="B Nazanin" w:hint="eastAsia"/>
            <w:b/>
            <w:bCs/>
            <w:noProof/>
            <w:sz w:val="28"/>
            <w:szCs w:val="28"/>
            <w:rtl/>
            <w:lang w:bidi="fa-IR"/>
          </w:rPr>
          <w:t>ل</w:t>
        </w:r>
        <w:r w:rsidRPr="00F907EB">
          <w:rPr>
            <w:rStyle w:val="Hyperlink"/>
            <w:rFonts w:cs="B Nazanin"/>
            <w:b/>
            <w:bCs/>
            <w:noProof/>
            <w:sz w:val="28"/>
            <w:szCs w:val="28"/>
            <w:rtl/>
            <w:lang w:bidi="fa-IR"/>
          </w:rPr>
          <w:t xml:space="preserve"> داده ها</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51</w:t>
        </w:r>
        <w:r w:rsidRPr="005722DB">
          <w:rPr>
            <w:rFonts w:cs="B Nazanin"/>
            <w:noProof/>
            <w:webHidden/>
            <w:sz w:val="28"/>
            <w:szCs w:val="28"/>
          </w:rPr>
          <w:fldChar w:fldCharType="end"/>
        </w:r>
      </w:hyperlink>
    </w:p>
    <w:p w:rsidR="005722DB" w:rsidRPr="005722DB" w:rsidRDefault="005722DB" w:rsidP="00F907E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7" w:history="1">
        <w:r w:rsidRPr="005722DB">
          <w:rPr>
            <w:rStyle w:val="Hyperlink"/>
            <w:rFonts w:cs="B Nazanin"/>
            <w:noProof/>
            <w:sz w:val="28"/>
            <w:szCs w:val="28"/>
            <w:rtl/>
            <w:lang w:bidi="fa-IR"/>
          </w:rPr>
          <w:t xml:space="preserve"> مقدمه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78" w:history="1">
        <w:r w:rsidRPr="005722DB">
          <w:rPr>
            <w:rStyle w:val="Hyperlink"/>
            <w:rFonts w:cs="B Nazanin"/>
            <w:noProof/>
            <w:sz w:val="28"/>
            <w:szCs w:val="28"/>
            <w:rtl/>
            <w:lang w:bidi="fa-IR"/>
          </w:rPr>
          <w:t>تحل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ل‌ها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توص</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ف</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_Toc199779478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82" w:history="1">
        <w:r w:rsidRPr="005722DB">
          <w:rPr>
            <w:rStyle w:val="Hyperlink"/>
            <w:rFonts w:cs="B Nazanin"/>
            <w:noProof/>
            <w:sz w:val="28"/>
            <w:szCs w:val="28"/>
            <w:rtl/>
            <w:lang w:bidi="fa-IR"/>
          </w:rPr>
          <w:t>تحل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ل</w:t>
        </w:r>
        <w:r w:rsidRPr="005722DB">
          <w:rPr>
            <w:rStyle w:val="Hyperlink"/>
            <w:rFonts w:cs="B Nazanin"/>
            <w:noProof/>
            <w:sz w:val="28"/>
            <w:szCs w:val="28"/>
            <w:lang w:bidi="fa-IR"/>
          </w:rPr>
          <w:t xml:space="preserve"> </w:t>
        </w:r>
        <w:r w:rsidRPr="005722DB">
          <w:rPr>
            <w:rStyle w:val="Hyperlink"/>
            <w:rFonts w:cs="B Nazanin"/>
            <w:noProof/>
            <w:sz w:val="28"/>
            <w:szCs w:val="28"/>
            <w:rtl/>
            <w:lang w:bidi="fa-IR"/>
          </w:rPr>
          <w:t>هاي</w:t>
        </w:r>
        <w:r w:rsidRPr="005722DB">
          <w:rPr>
            <w:rStyle w:val="Hyperlink"/>
            <w:rFonts w:cs="B Nazanin"/>
            <w:noProof/>
            <w:sz w:val="28"/>
            <w:szCs w:val="28"/>
            <w:lang w:bidi="fa-IR"/>
          </w:rPr>
          <w:t xml:space="preserve"> </w:t>
        </w:r>
        <w:r w:rsidRPr="005722DB">
          <w:rPr>
            <w:rStyle w:val="Hyperlink"/>
            <w:rFonts w:cs="B Nazanin"/>
            <w:noProof/>
            <w:sz w:val="28"/>
            <w:szCs w:val="28"/>
            <w:rtl/>
            <w:lang w:bidi="fa-IR"/>
          </w:rPr>
          <w:t>تك</w:t>
        </w:r>
        <w:r w:rsidRPr="005722DB">
          <w:rPr>
            <w:rStyle w:val="Hyperlink"/>
            <w:rFonts w:cs="B Nazanin"/>
            <w:noProof/>
            <w:sz w:val="28"/>
            <w:szCs w:val="28"/>
            <w:lang w:bidi="fa-IR"/>
          </w:rPr>
          <w:t xml:space="preserve"> </w:t>
        </w:r>
        <w:r w:rsidRPr="005722DB">
          <w:rPr>
            <w:rStyle w:val="Hyperlink"/>
            <w:rFonts w:cs="B Nazanin"/>
            <w:noProof/>
            <w:sz w:val="28"/>
            <w:szCs w:val="28"/>
            <w:rtl/>
            <w:lang w:bidi="fa-IR"/>
          </w:rPr>
          <w:t>متغ</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53</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83" w:history="1">
        <w:r w:rsidRPr="005722DB">
          <w:rPr>
            <w:rStyle w:val="Hyperlink"/>
            <w:rFonts w:eastAsia="MS Mincho" w:cs="B Nazanin"/>
            <w:noProof/>
            <w:sz w:val="28"/>
            <w:szCs w:val="28"/>
            <w:rtl/>
            <w:lang w:bidi="fa-IR"/>
          </w:rPr>
          <w:t>شاخص‌ها</w:t>
        </w:r>
        <w:r w:rsidRPr="005722DB">
          <w:rPr>
            <w:rStyle w:val="Hyperlink"/>
            <w:rFonts w:eastAsia="MS Mincho" w:cs="B Nazanin" w:hint="cs"/>
            <w:noProof/>
            <w:sz w:val="28"/>
            <w:szCs w:val="28"/>
            <w:rtl/>
            <w:lang w:bidi="fa-IR"/>
          </w:rPr>
          <w:t>ی</w:t>
        </w:r>
        <w:r w:rsidRPr="005722DB">
          <w:rPr>
            <w:rStyle w:val="Hyperlink"/>
            <w:rFonts w:eastAsia="MS Mincho" w:cs="B Nazanin"/>
            <w:noProof/>
            <w:sz w:val="28"/>
            <w:szCs w:val="28"/>
            <w:rtl/>
            <w:lang w:bidi="fa-IR"/>
          </w:rPr>
          <w:t xml:space="preserve"> توص</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ف</w:t>
        </w:r>
        <w:r w:rsidRPr="005722DB">
          <w:rPr>
            <w:rStyle w:val="Hyperlink"/>
            <w:rFonts w:eastAsia="MS Mincho"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53</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84" w:history="1">
        <w:r w:rsidRPr="005722DB">
          <w:rPr>
            <w:rStyle w:val="Hyperlink"/>
            <w:rFonts w:eastAsia="MS Mincho" w:cs="B Nazanin"/>
            <w:noProof/>
            <w:sz w:val="28"/>
            <w:szCs w:val="28"/>
            <w:rtl/>
            <w:lang w:bidi="fa-IR"/>
          </w:rPr>
          <w:t xml:space="preserve"> بررس</w:t>
        </w:r>
        <w:r w:rsidRPr="005722DB">
          <w:rPr>
            <w:rStyle w:val="Hyperlink"/>
            <w:rFonts w:eastAsia="MS Mincho" w:cs="B Nazanin" w:hint="cs"/>
            <w:noProof/>
            <w:sz w:val="28"/>
            <w:szCs w:val="28"/>
            <w:rtl/>
            <w:lang w:bidi="fa-IR"/>
          </w:rPr>
          <w:t>ی</w:t>
        </w:r>
        <w:r w:rsidRPr="005722DB">
          <w:rPr>
            <w:rStyle w:val="Hyperlink"/>
            <w:rFonts w:eastAsia="MS Mincho" w:cs="B Nazanin"/>
            <w:noProof/>
            <w:sz w:val="28"/>
            <w:szCs w:val="28"/>
            <w:rtl/>
            <w:lang w:bidi="fa-IR"/>
          </w:rPr>
          <w:t xml:space="preserve"> نرمال بودن متغ</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رها</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54</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85" w:history="1">
        <w:r w:rsidRPr="005722DB">
          <w:rPr>
            <w:rStyle w:val="Hyperlink"/>
            <w:rFonts w:cs="B Nazanin"/>
            <w:noProof/>
            <w:sz w:val="28"/>
            <w:szCs w:val="28"/>
            <w:rtl/>
            <w:lang w:bidi="fa-IR"/>
          </w:rPr>
          <w:t>تحل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ل‌ها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دومتغ</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55</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86" w:history="1">
        <w:r w:rsidRPr="005722DB">
          <w:rPr>
            <w:rStyle w:val="Hyperlink"/>
            <w:rFonts w:eastAsia="MS Mincho" w:cs="B Nazanin"/>
            <w:noProof/>
            <w:sz w:val="28"/>
            <w:szCs w:val="28"/>
            <w:rtl/>
            <w:lang w:bidi="fa-IR"/>
          </w:rPr>
          <w:t>همبستگ</w:t>
        </w:r>
        <w:r w:rsidRPr="005722DB">
          <w:rPr>
            <w:rStyle w:val="Hyperlink"/>
            <w:rFonts w:eastAsia="MS Mincho" w:cs="B Nazanin" w:hint="cs"/>
            <w:noProof/>
            <w:sz w:val="28"/>
            <w:szCs w:val="28"/>
            <w:rtl/>
            <w:lang w:bidi="fa-IR"/>
          </w:rPr>
          <w:t>ی</w:t>
        </w:r>
        <w:r w:rsidRPr="005722DB">
          <w:rPr>
            <w:rStyle w:val="Hyperlink"/>
            <w:rFonts w:eastAsia="MS Mincho" w:cs="B Nazanin"/>
            <w:noProof/>
            <w:sz w:val="28"/>
            <w:szCs w:val="28"/>
            <w:rtl/>
            <w:lang w:bidi="fa-IR"/>
          </w:rPr>
          <w:t xml:space="preserve"> پ</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رسون</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55</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87" w:history="1">
        <w:r w:rsidRPr="005722DB">
          <w:rPr>
            <w:rStyle w:val="Hyperlink"/>
            <w:rFonts w:cs="B Nazanin"/>
            <w:noProof/>
            <w:sz w:val="28"/>
            <w:szCs w:val="28"/>
            <w:rtl/>
            <w:lang w:bidi="fa-IR"/>
          </w:rPr>
          <w:t>تحل</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ل‌ها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چند متغ</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56</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88" w:history="1">
        <w:r w:rsidRPr="005722DB">
          <w:rPr>
            <w:rStyle w:val="Hyperlink"/>
            <w:rFonts w:eastAsia="MS Mincho" w:cs="B Nazanin"/>
            <w:noProof/>
            <w:sz w:val="28"/>
            <w:szCs w:val="28"/>
            <w:rtl/>
            <w:lang w:bidi="fa-IR"/>
          </w:rPr>
          <w:t>آزمون کفا</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ت</w:t>
        </w:r>
        <w:r w:rsidRPr="005722DB">
          <w:rPr>
            <w:rStyle w:val="Hyperlink"/>
            <w:rFonts w:eastAsia="MS Mincho" w:cs="B Nazanin"/>
            <w:noProof/>
            <w:sz w:val="28"/>
            <w:szCs w:val="28"/>
            <w:rtl/>
            <w:lang w:bidi="fa-IR"/>
          </w:rPr>
          <w:t xml:space="preserve"> نمونه‌بردار</w:t>
        </w:r>
        <w:r w:rsidRPr="005722DB">
          <w:rPr>
            <w:rStyle w:val="Hyperlink"/>
            <w:rFonts w:eastAsia="MS Mincho"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56</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89" w:history="1">
        <w:r w:rsidRPr="005722DB">
          <w:rPr>
            <w:rStyle w:val="Hyperlink"/>
            <w:rFonts w:eastAsia="MS Mincho" w:cs="B Nazanin"/>
            <w:noProof/>
            <w:sz w:val="28"/>
            <w:szCs w:val="28"/>
            <w:rtl/>
            <w:lang w:bidi="fa-IR"/>
          </w:rPr>
          <w:t>برازش مدل ساختار</w:t>
        </w:r>
        <w:r w:rsidRPr="005722DB">
          <w:rPr>
            <w:rStyle w:val="Hyperlink"/>
            <w:rFonts w:eastAsia="MS Mincho"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_Toc199779489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57</w:t>
        </w:r>
        <w:r w:rsidRPr="005722DB">
          <w:rPr>
            <w:rFonts w:cs="B Nazanin"/>
            <w:noProof/>
            <w:webHidden/>
            <w:sz w:val="28"/>
            <w:szCs w:val="28"/>
          </w:rPr>
          <w:fldChar w:fldCharType="end"/>
        </w:r>
      </w:hyperlink>
    </w:p>
    <w:p w:rsidR="005722DB" w:rsidRPr="005722DB" w:rsidRDefault="005722DB" w:rsidP="005722DB">
      <w:pPr>
        <w:pStyle w:val="TOC2"/>
        <w:rPr>
          <w:rFonts w:asciiTheme="minorHAnsi" w:eastAsiaTheme="minorEastAsia" w:hAnsiTheme="minorHAnsi" w:cs="B Nazanin"/>
          <w:noProof/>
          <w:sz w:val="28"/>
          <w:szCs w:val="28"/>
        </w:rPr>
      </w:pPr>
      <w:hyperlink w:anchor="_Toc199779490" w:history="1">
        <w:r w:rsidRPr="005722DB">
          <w:rPr>
            <w:rStyle w:val="Hyperlink"/>
            <w:rFonts w:eastAsia="MS Mincho" w:cs="B Nazanin"/>
            <w:noProof/>
            <w:sz w:val="28"/>
            <w:szCs w:val="28"/>
            <w:rtl/>
            <w:lang w:bidi="fa-IR"/>
          </w:rPr>
          <w:t>تحل</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ل</w:t>
        </w:r>
        <w:r w:rsidRPr="005722DB">
          <w:rPr>
            <w:rStyle w:val="Hyperlink"/>
            <w:rFonts w:eastAsia="MS Mincho" w:cs="B Nazanin"/>
            <w:noProof/>
            <w:sz w:val="28"/>
            <w:szCs w:val="28"/>
            <w:rtl/>
            <w:lang w:bidi="fa-IR"/>
          </w:rPr>
          <w:t xml:space="preserve"> مس</w:t>
        </w:r>
        <w:r w:rsidRPr="005722DB">
          <w:rPr>
            <w:rStyle w:val="Hyperlink"/>
            <w:rFonts w:eastAsia="MS Mincho" w:cs="B Nazanin" w:hint="cs"/>
            <w:noProof/>
            <w:sz w:val="28"/>
            <w:szCs w:val="28"/>
            <w:rtl/>
            <w:lang w:bidi="fa-IR"/>
          </w:rPr>
          <w:t>ی</w:t>
        </w:r>
        <w:r w:rsidRPr="005722DB">
          <w:rPr>
            <w:rStyle w:val="Hyperlink"/>
            <w:rFonts w:eastAsia="MS Mincho" w:cs="B Nazanin" w:hint="eastAsia"/>
            <w:noProof/>
            <w:sz w:val="28"/>
            <w:szCs w:val="28"/>
            <w:rtl/>
            <w:lang w:bidi="fa-IR"/>
          </w:rPr>
          <w:t>ر</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_Toc199779490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60</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1" w:history="1">
        <w:r w:rsidRPr="00F907EB">
          <w:rPr>
            <w:rStyle w:val="Hyperlink"/>
            <w:rFonts w:cs="B Nazanin"/>
            <w:b/>
            <w:bCs/>
            <w:noProof/>
            <w:sz w:val="28"/>
            <w:szCs w:val="28"/>
            <w:rtl/>
            <w:lang w:bidi="fa-IR"/>
          </w:rPr>
          <w:t>فصل پنجم: بحث و نت</w:t>
        </w:r>
        <w:r w:rsidRPr="00F907EB">
          <w:rPr>
            <w:rStyle w:val="Hyperlink"/>
            <w:rFonts w:cs="B Nazanin" w:hint="cs"/>
            <w:b/>
            <w:bCs/>
            <w:noProof/>
            <w:sz w:val="28"/>
            <w:szCs w:val="28"/>
            <w:rtl/>
            <w:lang w:bidi="fa-IR"/>
          </w:rPr>
          <w:t>ی</w:t>
        </w:r>
        <w:r w:rsidRPr="00F907EB">
          <w:rPr>
            <w:rStyle w:val="Hyperlink"/>
            <w:rFonts w:cs="B Nazanin" w:hint="eastAsia"/>
            <w:b/>
            <w:bCs/>
            <w:noProof/>
            <w:sz w:val="28"/>
            <w:szCs w:val="28"/>
            <w:rtl/>
            <w:lang w:bidi="fa-IR"/>
          </w:rPr>
          <w:t>جه</w:t>
        </w:r>
        <w:r w:rsidRPr="00F907EB">
          <w:rPr>
            <w:rStyle w:val="Hyperlink"/>
            <w:rFonts w:cs="B Nazanin"/>
            <w:b/>
            <w:bCs/>
            <w:noProof/>
            <w:sz w:val="28"/>
            <w:szCs w:val="28"/>
            <w:rtl/>
            <w:lang w:bidi="fa-IR"/>
          </w:rPr>
          <w:t xml:space="preserve"> گ</w:t>
        </w:r>
        <w:r w:rsidRPr="00F907EB">
          <w:rPr>
            <w:rStyle w:val="Hyperlink"/>
            <w:rFonts w:cs="B Nazanin" w:hint="cs"/>
            <w:b/>
            <w:bCs/>
            <w:noProof/>
            <w:sz w:val="28"/>
            <w:szCs w:val="28"/>
            <w:rtl/>
            <w:lang w:bidi="fa-IR"/>
          </w:rPr>
          <w:t>ی</w:t>
        </w:r>
        <w:r w:rsidRPr="00F907EB">
          <w:rPr>
            <w:rStyle w:val="Hyperlink"/>
            <w:rFonts w:cs="B Nazanin" w:hint="eastAsia"/>
            <w:b/>
            <w:bCs/>
            <w:noProof/>
            <w:sz w:val="28"/>
            <w:szCs w:val="28"/>
            <w:rtl/>
            <w:lang w:bidi="fa-IR"/>
          </w:rPr>
          <w:t>ر</w:t>
        </w:r>
        <w:r w:rsidRPr="00F907EB">
          <w:rPr>
            <w:rStyle w:val="Hyperlink"/>
            <w:rFonts w:cs="B Nazanin" w:hint="cs"/>
            <w:b/>
            <w:b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_Toc199779491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65</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2" w:history="1">
        <w:r w:rsidRPr="005722DB">
          <w:rPr>
            <w:rStyle w:val="Hyperlink"/>
            <w:rFonts w:cs="B Nazanin"/>
            <w:noProof/>
            <w:sz w:val="28"/>
            <w:szCs w:val="28"/>
            <w:rtl/>
            <w:lang w:bidi="fa-IR"/>
          </w:rPr>
          <w:t>مقدمه</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_Toc199779492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66</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3" w:history="1">
        <w:r w:rsidRPr="005722DB">
          <w:rPr>
            <w:rStyle w:val="Hyperlink"/>
            <w:rFonts w:cs="B Nazanin"/>
            <w:noProof/>
            <w:sz w:val="28"/>
            <w:szCs w:val="28"/>
            <w:rtl/>
            <w:lang w:bidi="fa-IR"/>
          </w:rPr>
          <w:t>نتا</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ج</w:t>
        </w:r>
        <w:r w:rsidRPr="005722DB">
          <w:rPr>
            <w:rStyle w:val="Hyperlink"/>
            <w:rFonts w:cs="B Nazanin"/>
            <w:noProof/>
            <w:sz w:val="28"/>
            <w:szCs w:val="28"/>
            <w:rtl/>
            <w:lang w:bidi="fa-IR"/>
          </w:rPr>
          <w:t xml:space="preserve"> در راستا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افته‌ها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تحق</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ق</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_Toc199779493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66</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4" w:history="1">
        <w:r w:rsidRPr="005722DB">
          <w:rPr>
            <w:rStyle w:val="Hyperlink"/>
            <w:rFonts w:cs="B Nazanin"/>
            <w:noProof/>
            <w:sz w:val="28"/>
            <w:szCs w:val="28"/>
            <w:rtl/>
            <w:lang w:bidi="fa-IR"/>
          </w:rPr>
          <w:t>نت</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جه‌گ</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ر</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کل</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_Toc199779494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71</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5" w:history="1">
        <w:r w:rsidRPr="005722DB">
          <w:rPr>
            <w:rStyle w:val="Hyperlink"/>
            <w:rFonts w:cs="B Nazanin"/>
            <w:noProof/>
            <w:sz w:val="28"/>
            <w:szCs w:val="28"/>
            <w:rtl/>
            <w:lang w:bidi="fa-IR"/>
          </w:rPr>
          <w:t>محدود</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ت‌ها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تحق</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ق</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_Toc199779495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72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6" w:history="1">
        <w:r w:rsidRPr="005722DB">
          <w:rPr>
            <w:rStyle w:val="Hyperlink"/>
            <w:rFonts w:cs="B Nazanin"/>
            <w:noProof/>
            <w:sz w:val="28"/>
            <w:szCs w:val="28"/>
            <w:rtl/>
            <w:lang w:bidi="fa-IR"/>
          </w:rPr>
          <w:t>پ</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شنهادها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پژوهش</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_Toc199779496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72</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7" w:history="1">
        <w:r w:rsidRPr="005722DB">
          <w:rPr>
            <w:rStyle w:val="Hyperlink"/>
            <w:rFonts w:cs="B Nazanin"/>
            <w:noProof/>
            <w:sz w:val="28"/>
            <w:szCs w:val="28"/>
            <w:rtl/>
            <w:lang w:bidi="fa-IR"/>
          </w:rPr>
          <w:t xml:space="preserve"> پ</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شنهادها</w:t>
        </w:r>
        <w:r w:rsidRPr="005722DB">
          <w:rPr>
            <w:rStyle w:val="Hyperlink"/>
            <w:rFonts w:cs="B Nazanin" w:hint="cs"/>
            <w:noProof/>
            <w:sz w:val="28"/>
            <w:szCs w:val="28"/>
            <w:rtl/>
            <w:lang w:bidi="fa-IR"/>
          </w:rPr>
          <w:t>ی</w:t>
        </w:r>
        <w:r w:rsidRPr="005722DB">
          <w:rPr>
            <w:rStyle w:val="Hyperlink"/>
            <w:rFonts w:cs="B Nazanin"/>
            <w:noProof/>
            <w:sz w:val="28"/>
            <w:szCs w:val="28"/>
            <w:rtl/>
            <w:lang w:bidi="fa-IR"/>
          </w:rPr>
          <w:t xml:space="preserve"> کاربرد</w:t>
        </w:r>
        <w:r w:rsidRPr="005722DB">
          <w:rPr>
            <w:rStyle w:val="Hyperlink"/>
            <w:rFonts w:cs="B Nazanin" w:hint="cs"/>
            <w:noProof/>
            <w:sz w:val="28"/>
            <w:szCs w:val="28"/>
            <w:rtl/>
            <w:lang w:bidi="fa-IR"/>
          </w:rPr>
          <w:t>ی</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_Toc199779497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73</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8" w:history="1">
        <w:r w:rsidRPr="005722DB">
          <w:rPr>
            <w:rStyle w:val="Hyperlink"/>
            <w:rFonts w:cs="B Nazanin"/>
            <w:noProof/>
            <w:sz w:val="28"/>
            <w:szCs w:val="28"/>
            <w:rtl/>
            <w:lang w:bidi="fa-IR"/>
          </w:rPr>
          <w:t>منابع</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_Toc199779498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77</w:t>
        </w:r>
        <w:r w:rsidRPr="005722DB">
          <w:rPr>
            <w:rFonts w:cs="B Nazanin"/>
            <w:noProof/>
            <w:webHidden/>
            <w:sz w:val="28"/>
            <w:szCs w:val="28"/>
          </w:rPr>
          <w:fldChar w:fldCharType="end"/>
        </w:r>
      </w:hyperlink>
    </w:p>
    <w:p w:rsidR="005722DB" w:rsidRPr="005722DB" w:rsidRDefault="005722DB" w:rsidP="005722D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9779499" w:history="1">
        <w:r w:rsidRPr="005722DB">
          <w:rPr>
            <w:rStyle w:val="Hyperlink"/>
            <w:rFonts w:cs="B Nazanin"/>
            <w:noProof/>
            <w:sz w:val="28"/>
            <w:szCs w:val="28"/>
            <w:rtl/>
            <w:lang w:bidi="fa-IR"/>
          </w:rPr>
          <w:t>پ</w:t>
        </w:r>
        <w:r w:rsidRPr="005722DB">
          <w:rPr>
            <w:rStyle w:val="Hyperlink"/>
            <w:rFonts w:cs="B Nazanin" w:hint="cs"/>
            <w:noProof/>
            <w:sz w:val="28"/>
            <w:szCs w:val="28"/>
            <w:rtl/>
            <w:lang w:bidi="fa-IR"/>
          </w:rPr>
          <w:t>ی</w:t>
        </w:r>
        <w:r w:rsidRPr="005722DB">
          <w:rPr>
            <w:rStyle w:val="Hyperlink"/>
            <w:rFonts w:cs="B Nazanin" w:hint="eastAsia"/>
            <w:noProof/>
            <w:sz w:val="28"/>
            <w:szCs w:val="28"/>
            <w:rtl/>
            <w:lang w:bidi="fa-IR"/>
          </w:rPr>
          <w:t>وست</w:t>
        </w:r>
        <w:r w:rsidRPr="005722DB">
          <w:rPr>
            <w:rStyle w:val="Hyperlink"/>
            <w:rFonts w:cs="B Nazanin"/>
            <w:noProof/>
            <w:sz w:val="28"/>
            <w:szCs w:val="28"/>
            <w:rtl/>
            <w:lang w:bidi="fa-IR"/>
          </w:rPr>
          <w:t xml:space="preserve"> و ضمائم</w:t>
        </w:r>
        <w:r w:rsidRPr="005722DB">
          <w:rPr>
            <w:rFonts w:cs="B Nazanin"/>
            <w:noProof/>
            <w:webHidden/>
            <w:sz w:val="28"/>
            <w:szCs w:val="28"/>
          </w:rPr>
          <w:tab/>
        </w:r>
        <w:r w:rsidRPr="005722DB">
          <w:rPr>
            <w:rFonts w:cs="B Nazanin"/>
            <w:noProof/>
            <w:webHidden/>
            <w:sz w:val="28"/>
            <w:szCs w:val="28"/>
          </w:rPr>
          <w:fldChar w:fldCharType="begin"/>
        </w:r>
        <w:r w:rsidRPr="005722DB">
          <w:rPr>
            <w:rFonts w:cs="B Nazanin"/>
            <w:noProof/>
            <w:webHidden/>
            <w:sz w:val="28"/>
            <w:szCs w:val="28"/>
          </w:rPr>
          <w:instrText xml:space="preserve"> PAGEREF _Toc199779499 \h </w:instrText>
        </w:r>
        <w:r w:rsidRPr="005722DB">
          <w:rPr>
            <w:rFonts w:cs="B Nazanin"/>
            <w:noProof/>
            <w:webHidden/>
            <w:sz w:val="28"/>
            <w:szCs w:val="28"/>
          </w:rPr>
        </w:r>
        <w:r w:rsidRPr="005722DB">
          <w:rPr>
            <w:rFonts w:cs="B Nazanin"/>
            <w:noProof/>
            <w:webHidden/>
            <w:sz w:val="28"/>
            <w:szCs w:val="28"/>
          </w:rPr>
          <w:fldChar w:fldCharType="separate"/>
        </w:r>
        <w:r w:rsidR="007362C5">
          <w:rPr>
            <w:rFonts w:cs="B Nazanin"/>
            <w:noProof/>
            <w:webHidden/>
            <w:sz w:val="28"/>
            <w:szCs w:val="28"/>
            <w:rtl/>
          </w:rPr>
          <w:t>83</w:t>
        </w:r>
        <w:r w:rsidRPr="005722DB">
          <w:rPr>
            <w:rFonts w:cs="B Nazanin"/>
            <w:noProof/>
            <w:webHidden/>
            <w:sz w:val="28"/>
            <w:szCs w:val="28"/>
          </w:rPr>
          <w:fldChar w:fldCharType="end"/>
        </w:r>
      </w:hyperlink>
    </w:p>
    <w:p w:rsidR="0062252E" w:rsidRPr="0062252E" w:rsidRDefault="001773C6" w:rsidP="0062252E">
      <w:pPr>
        <w:bidi/>
        <w:spacing w:after="0" w:line="360" w:lineRule="auto"/>
        <w:jc w:val="both"/>
        <w:rPr>
          <w:rFonts w:ascii="Calibri" w:eastAsia="Calibri" w:hAnsi="Calibri" w:cs="B Nazanin"/>
          <w:sz w:val="24"/>
          <w:szCs w:val="24"/>
          <w:rtl/>
          <w:lang w:bidi="fa-IR"/>
        </w:rPr>
      </w:pPr>
      <w:r>
        <w:rPr>
          <w:rFonts w:ascii="Calibri" w:eastAsia="Calibri" w:hAnsi="Calibri" w:cs="B Nazanin"/>
          <w:sz w:val="24"/>
          <w:szCs w:val="24"/>
          <w:rtl/>
          <w:lang w:bidi="fa-IR"/>
        </w:rPr>
        <w:fldChar w:fldCharType="end"/>
      </w:r>
    </w:p>
    <w:p w:rsidR="0062252E" w:rsidRPr="0062252E" w:rsidRDefault="0062252E" w:rsidP="0062252E">
      <w:pPr>
        <w:bidi/>
        <w:spacing w:after="200" w:line="276" w:lineRule="auto"/>
        <w:rPr>
          <w:rFonts w:ascii="Calibri" w:eastAsia="Calibri" w:hAnsi="Calibri" w:cs="Arial"/>
          <w:rtl/>
          <w:lang w:bidi="fa-IR"/>
        </w:rPr>
      </w:pPr>
    </w:p>
    <w:p w:rsidR="0062252E" w:rsidRPr="0062252E" w:rsidRDefault="0062252E" w:rsidP="0062252E">
      <w:pPr>
        <w:bidi/>
        <w:spacing w:after="200" w:line="276" w:lineRule="auto"/>
        <w:rPr>
          <w:rFonts w:ascii="Calibri" w:eastAsia="Calibri" w:hAnsi="Calibri" w:cs="Arial"/>
          <w:rtl/>
          <w:lang w:bidi="fa-IR"/>
        </w:rPr>
        <w:sectPr w:rsidR="0062252E" w:rsidRPr="0062252E" w:rsidSect="00976EEC">
          <w:headerReference w:type="default" r:id="rId12"/>
          <w:pgSz w:w="11907" w:h="16839" w:code="9"/>
          <w:pgMar w:top="1701" w:right="1701" w:bottom="1418" w:left="1134" w:header="720" w:footer="720" w:gutter="0"/>
          <w:pgNumType w:fmt="arabicAbjad" w:start="1"/>
          <w:cols w:space="720"/>
          <w:docGrid w:linePitch="360"/>
        </w:sectPr>
      </w:pPr>
    </w:p>
    <w:p w:rsidR="0062252E" w:rsidRPr="0062252E" w:rsidRDefault="0062252E" w:rsidP="0062252E">
      <w:pPr>
        <w:widowControl w:val="0"/>
        <w:tabs>
          <w:tab w:val="right" w:pos="282"/>
          <w:tab w:val="right" w:pos="424"/>
          <w:tab w:val="right" w:leader="dot" w:pos="8504"/>
        </w:tabs>
        <w:bidi/>
        <w:spacing w:after="0" w:line="240" w:lineRule="auto"/>
        <w:jc w:val="center"/>
        <w:outlineLvl w:val="0"/>
        <w:rPr>
          <w:rFonts w:ascii="Calibri" w:eastAsia="Calibri" w:hAnsi="Calibri" w:cs="Arial"/>
          <w:rtl/>
          <w:lang w:bidi="fa-IR"/>
        </w:rPr>
      </w:pPr>
      <w:r w:rsidRPr="0062252E">
        <w:rPr>
          <w:rFonts w:ascii="Cambria" w:eastAsia="Times New Roman" w:hAnsi="Cambria" w:cs="B Nazanin" w:hint="cs"/>
          <w:b/>
          <w:bCs/>
          <w:caps/>
          <w:noProof/>
          <w:kern w:val="32"/>
          <w:sz w:val="26"/>
          <w:szCs w:val="26"/>
          <w:rtl/>
          <w:lang w:bidi="fa-IR"/>
        </w:rPr>
        <w:lastRenderedPageBreak/>
        <w:t xml:space="preserve">    </w:t>
      </w:r>
      <w:bookmarkStart w:id="11" w:name="_Toc523045853"/>
      <w:bookmarkStart w:id="12" w:name="_Toc190521352"/>
      <w:bookmarkStart w:id="13" w:name="_Toc199779433"/>
      <w:r w:rsidRPr="0062252E">
        <w:rPr>
          <w:rFonts w:ascii="Cambria" w:eastAsia="Times New Roman" w:hAnsi="Cambria" w:cs="B Nazanin" w:hint="cs"/>
          <w:b/>
          <w:bCs/>
          <w:caps/>
          <w:noProof/>
          <w:kern w:val="32"/>
          <w:sz w:val="26"/>
          <w:szCs w:val="26"/>
          <w:rtl/>
          <w:lang w:bidi="fa-IR"/>
        </w:rPr>
        <w:t>عنوان</w:t>
      </w:r>
      <w:r w:rsidRPr="0062252E">
        <w:rPr>
          <w:rFonts w:ascii="Cambria" w:eastAsia="Times New Roman" w:hAnsi="Cambria" w:cs="B Nazanin"/>
          <w:b/>
          <w:bCs/>
          <w:caps/>
          <w:noProof/>
          <w:kern w:val="32"/>
          <w:sz w:val="26"/>
          <w:szCs w:val="26"/>
          <w:rtl/>
          <w:lang w:bidi="fa-IR"/>
        </w:rPr>
        <w:t xml:space="preserve">    </w:t>
      </w:r>
      <w:r w:rsidRPr="0062252E">
        <w:rPr>
          <w:rFonts w:ascii="Cambria" w:eastAsia="Times New Roman" w:hAnsi="Cambria" w:cs="B Nazanin" w:hint="cs"/>
          <w:b/>
          <w:bCs/>
          <w:caps/>
          <w:noProof/>
          <w:kern w:val="32"/>
          <w:sz w:val="26"/>
          <w:szCs w:val="26"/>
          <w:rtl/>
          <w:lang w:bidi="fa-IR"/>
        </w:rPr>
        <w:t xml:space="preserve">   </w:t>
      </w:r>
      <w:r w:rsidRPr="0062252E">
        <w:rPr>
          <w:rFonts w:ascii="Cambria" w:eastAsia="Times New Roman" w:hAnsi="Cambria" w:cs="B Nazanin"/>
          <w:b/>
          <w:bCs/>
          <w:caps/>
          <w:noProof/>
          <w:kern w:val="32"/>
          <w:sz w:val="26"/>
          <w:szCs w:val="26"/>
          <w:rtl/>
          <w:lang w:bidi="fa-IR"/>
        </w:rPr>
        <w:t xml:space="preserve">                                            </w:t>
      </w:r>
      <w:r w:rsidRPr="0062252E">
        <w:rPr>
          <w:rFonts w:ascii="Cambria" w:eastAsia="Times New Roman" w:hAnsi="Cambria" w:cs="B Nazanin" w:hint="cs"/>
          <w:b/>
          <w:bCs/>
          <w:caps/>
          <w:noProof/>
          <w:kern w:val="32"/>
          <w:sz w:val="26"/>
          <w:szCs w:val="26"/>
          <w:rtl/>
          <w:lang w:bidi="fa-IR"/>
        </w:rPr>
        <w:t xml:space="preserve">       </w:t>
      </w:r>
      <w:r w:rsidRPr="0062252E">
        <w:rPr>
          <w:rFonts w:ascii="Cambria" w:eastAsia="Times New Roman" w:hAnsi="Cambria" w:cs="B Nazanin"/>
          <w:b/>
          <w:bCs/>
          <w:caps/>
          <w:noProof/>
          <w:kern w:val="32"/>
          <w:sz w:val="26"/>
          <w:szCs w:val="26"/>
          <w:rtl/>
          <w:lang w:bidi="fa-IR"/>
        </w:rPr>
        <w:t xml:space="preserve">      </w:t>
      </w:r>
      <w:r w:rsidRPr="0062252E">
        <w:rPr>
          <w:rFonts w:ascii="Cambria" w:eastAsia="Times New Roman" w:hAnsi="Cambria" w:cs="B Nazanin" w:hint="cs"/>
          <w:b/>
          <w:bCs/>
          <w:caps/>
          <w:noProof/>
          <w:kern w:val="32"/>
          <w:sz w:val="26"/>
          <w:szCs w:val="26"/>
          <w:rtl/>
          <w:lang w:bidi="fa-IR"/>
        </w:rPr>
        <w:t xml:space="preserve"> </w:t>
      </w:r>
      <w:r w:rsidRPr="0062252E">
        <w:rPr>
          <w:rFonts w:ascii="Cambria" w:eastAsia="Times New Roman" w:hAnsi="Cambria" w:cs="B Nazanin"/>
          <w:b/>
          <w:bCs/>
          <w:caps/>
          <w:noProof/>
          <w:kern w:val="32"/>
          <w:sz w:val="26"/>
          <w:szCs w:val="26"/>
          <w:rtl/>
          <w:lang w:bidi="fa-IR"/>
        </w:rPr>
        <w:t xml:space="preserve">                       </w:t>
      </w:r>
      <w:r w:rsidRPr="0062252E">
        <w:rPr>
          <w:rFonts w:ascii="Cambria" w:eastAsia="Times New Roman" w:hAnsi="Cambria" w:cs="B Nazanin" w:hint="cs"/>
          <w:b/>
          <w:bCs/>
          <w:caps/>
          <w:noProof/>
          <w:kern w:val="32"/>
          <w:sz w:val="26"/>
          <w:szCs w:val="26"/>
          <w:rtl/>
          <w:lang w:bidi="fa-IR"/>
        </w:rPr>
        <w:t xml:space="preserve">               </w:t>
      </w:r>
      <w:r w:rsidRPr="0062252E">
        <w:rPr>
          <w:rFonts w:ascii="Cambria" w:eastAsia="Times New Roman" w:hAnsi="Cambria" w:cs="B Nazanin"/>
          <w:b/>
          <w:bCs/>
          <w:caps/>
          <w:noProof/>
          <w:kern w:val="32"/>
          <w:sz w:val="26"/>
          <w:szCs w:val="26"/>
          <w:rtl/>
          <w:lang w:bidi="fa-IR"/>
        </w:rPr>
        <w:t xml:space="preserve">                  صفحه</w:t>
      </w:r>
      <w:bookmarkEnd w:id="11"/>
      <w:bookmarkEnd w:id="12"/>
      <w:bookmarkEnd w:id="13"/>
      <w:r w:rsidRPr="0062252E">
        <w:rPr>
          <w:rFonts w:ascii="Cambria" w:eastAsia="Times New Roman" w:hAnsi="Cambria" w:cs="B Nazanin" w:hint="cs"/>
          <w:b/>
          <w:bCs/>
          <w:caps/>
          <w:noProof/>
          <w:kern w:val="32"/>
          <w:sz w:val="26"/>
          <w:szCs w:val="26"/>
          <w:rtl/>
          <w:lang w:bidi="fa-IR"/>
        </w:rPr>
        <w:t xml:space="preserve"> </w:t>
      </w:r>
      <w:r w:rsidRPr="0062252E">
        <w:rPr>
          <w:rFonts w:ascii="Calibri" w:eastAsia="Calibri" w:hAnsi="Calibri" w:cs="Arial" w:hint="cs"/>
          <w:rtl/>
          <w:lang w:bidi="fa-IR"/>
        </w:rPr>
        <w:t xml:space="preserve"> </w:t>
      </w:r>
    </w:p>
    <w:p w:rsidR="0062252E" w:rsidRPr="0062252E" w:rsidRDefault="0062252E" w:rsidP="0062252E">
      <w:pPr>
        <w:widowControl w:val="0"/>
        <w:tabs>
          <w:tab w:val="right" w:pos="282"/>
          <w:tab w:val="right" w:pos="424"/>
          <w:tab w:val="right" w:leader="dot" w:pos="8504"/>
        </w:tabs>
        <w:bidi/>
        <w:spacing w:after="0" w:line="240" w:lineRule="auto"/>
        <w:jc w:val="center"/>
        <w:outlineLvl w:val="0"/>
        <w:rPr>
          <w:rFonts w:ascii="Calibri" w:eastAsia="Calibri" w:hAnsi="Calibri" w:cs="Arial"/>
          <w:rtl/>
          <w:lang w:bidi="fa-IR"/>
        </w:rPr>
      </w:pPr>
    </w:p>
    <w:p w:rsidR="00BE1A24" w:rsidRPr="00312AED" w:rsidRDefault="00BE1A24" w:rsidP="00312AED">
      <w:pPr>
        <w:pStyle w:val="TOC1"/>
        <w:tabs>
          <w:tab w:val="right" w:leader="dot" w:pos="9062"/>
        </w:tabs>
        <w:bidi/>
        <w:spacing w:after="0" w:line="360" w:lineRule="auto"/>
        <w:rPr>
          <w:rFonts w:asciiTheme="minorHAnsi" w:eastAsiaTheme="minorEastAsia" w:hAnsiTheme="minorHAnsi" w:cs="B Nazanin"/>
          <w:noProof/>
          <w:sz w:val="28"/>
          <w:szCs w:val="28"/>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 "Heading 1,1,Heading 2,2,Heading 3,3,Heading 11,1</w:instrText>
      </w:r>
      <w:r>
        <w:rPr>
          <w:rFonts w:hint="cs"/>
          <w:rtl/>
          <w:lang w:bidi="fa-IR"/>
        </w:rPr>
        <w:instrText>,عنوان1,3,</w:instrText>
      </w:r>
      <w:r>
        <w:rPr>
          <w:rFonts w:hint="cs"/>
          <w:lang w:bidi="fa-IR"/>
        </w:rPr>
        <w:instrText>Heading 21,2</w:instrText>
      </w:r>
      <w:r>
        <w:rPr>
          <w:rFonts w:hint="cs"/>
          <w:rtl/>
          <w:lang w:bidi="fa-IR"/>
        </w:rPr>
        <w:instrText>,جدول,1,0,1,1,1,اشکال,3,</w:instrText>
      </w:r>
      <w:r>
        <w:rPr>
          <w:rFonts w:hint="cs"/>
          <w:lang w:bidi="fa-IR"/>
        </w:rPr>
        <w:instrText>heading0,1</w:instrText>
      </w:r>
      <w:r>
        <w:rPr>
          <w:rFonts w:hint="cs"/>
          <w:rtl/>
          <w:lang w:bidi="fa-IR"/>
        </w:rPr>
        <w:instrText>"</w:instrText>
      </w:r>
      <w:r>
        <w:rPr>
          <w:rtl/>
          <w:lang w:bidi="fa-IR"/>
        </w:rPr>
        <w:instrText xml:space="preserve"> </w:instrText>
      </w:r>
      <w:r>
        <w:rPr>
          <w:rtl/>
          <w:lang w:bidi="fa-IR"/>
        </w:rPr>
        <w:fldChar w:fldCharType="separate"/>
      </w:r>
      <w:hyperlink w:anchor="_Toc190521495" w:history="1">
        <w:r w:rsidRPr="00312AED">
          <w:rPr>
            <w:rStyle w:val="Hyperlink"/>
            <w:rFonts w:cs="B Nazanin"/>
            <w:noProof/>
            <w:sz w:val="28"/>
            <w:szCs w:val="28"/>
            <w:rtl/>
            <w:lang w:bidi="fa-IR"/>
          </w:rPr>
          <w:t>جدول (4-1): توز</w:t>
        </w:r>
        <w:r w:rsidRPr="00312AED">
          <w:rPr>
            <w:rStyle w:val="Hyperlink"/>
            <w:rFonts w:cs="B Nazanin" w:hint="cs"/>
            <w:noProof/>
            <w:sz w:val="28"/>
            <w:szCs w:val="28"/>
            <w:rtl/>
            <w:lang w:bidi="fa-IR"/>
          </w:rPr>
          <w:t>ی</w:t>
        </w:r>
        <w:r w:rsidRPr="00312AED">
          <w:rPr>
            <w:rStyle w:val="Hyperlink"/>
            <w:rFonts w:cs="B Nazanin" w:hint="eastAsia"/>
            <w:noProof/>
            <w:sz w:val="28"/>
            <w:szCs w:val="28"/>
            <w:rtl/>
            <w:lang w:bidi="fa-IR"/>
          </w:rPr>
          <w:t>ع</w:t>
        </w:r>
        <w:r w:rsidRPr="00312AED">
          <w:rPr>
            <w:rStyle w:val="Hyperlink"/>
            <w:rFonts w:cs="B Nazanin"/>
            <w:noProof/>
            <w:sz w:val="28"/>
            <w:szCs w:val="28"/>
            <w:rtl/>
            <w:lang w:bidi="fa-IR"/>
          </w:rPr>
          <w:t xml:space="preserve"> فراواني جنس</w:t>
        </w:r>
        <w:r w:rsidRPr="00312AED">
          <w:rPr>
            <w:rStyle w:val="Hyperlink"/>
            <w:rFonts w:cs="B Nazanin" w:hint="cs"/>
            <w:noProof/>
            <w:sz w:val="28"/>
            <w:szCs w:val="28"/>
            <w:rtl/>
            <w:lang w:bidi="fa-IR"/>
          </w:rPr>
          <w:t>ی</w:t>
        </w:r>
        <w:r w:rsidRPr="00312AED">
          <w:rPr>
            <w:rStyle w:val="Hyperlink"/>
            <w:rFonts w:cs="B Nazanin" w:hint="eastAsia"/>
            <w:noProof/>
            <w:sz w:val="28"/>
            <w:szCs w:val="28"/>
            <w:rtl/>
            <w:lang w:bidi="fa-IR"/>
          </w:rPr>
          <w:t>ت</w:t>
        </w:r>
        <w:r w:rsidRPr="00312AED">
          <w:rPr>
            <w:rStyle w:val="Hyperlink"/>
            <w:rFonts w:cs="B Nazanin"/>
            <w:noProof/>
            <w:sz w:val="28"/>
            <w:szCs w:val="28"/>
            <w:rtl/>
            <w:lang w:bidi="fa-IR"/>
          </w:rPr>
          <w:t xml:space="preserve"> پاسخ‌دهندگان</w:t>
        </w:r>
        <w:r w:rsidRPr="00312AED">
          <w:rPr>
            <w:rFonts w:cs="B Nazanin"/>
            <w:noProof/>
            <w:webHidden/>
            <w:sz w:val="28"/>
            <w:szCs w:val="28"/>
          </w:rPr>
          <w:tab/>
        </w:r>
        <w:r w:rsidRPr="00312AED">
          <w:rPr>
            <w:rFonts w:cs="B Nazanin"/>
            <w:noProof/>
            <w:webHidden/>
            <w:sz w:val="28"/>
            <w:szCs w:val="28"/>
          </w:rPr>
          <w:fldChar w:fldCharType="begin"/>
        </w:r>
        <w:r w:rsidRPr="00312AED">
          <w:rPr>
            <w:rFonts w:cs="B Nazanin"/>
            <w:noProof/>
            <w:webHidden/>
            <w:sz w:val="28"/>
            <w:szCs w:val="28"/>
          </w:rPr>
          <w:instrText xml:space="preserve"> PAGEREF _Toc190521495 \h </w:instrText>
        </w:r>
        <w:r w:rsidRPr="00312AED">
          <w:rPr>
            <w:rFonts w:cs="B Nazanin"/>
            <w:noProof/>
            <w:webHidden/>
            <w:sz w:val="28"/>
            <w:szCs w:val="28"/>
          </w:rPr>
        </w:r>
        <w:r w:rsidRPr="00312AED">
          <w:rPr>
            <w:rFonts w:cs="B Nazanin"/>
            <w:noProof/>
            <w:webHidden/>
            <w:sz w:val="28"/>
            <w:szCs w:val="28"/>
          </w:rPr>
          <w:fldChar w:fldCharType="separate"/>
        </w:r>
        <w:r w:rsidR="007362C5">
          <w:rPr>
            <w:rFonts w:cs="B Nazanin"/>
            <w:noProof/>
            <w:webHidden/>
            <w:sz w:val="28"/>
            <w:szCs w:val="28"/>
            <w:rtl/>
          </w:rPr>
          <w:t>52</w:t>
        </w:r>
        <w:r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496" w:history="1">
        <w:r w:rsidR="00BE1A24" w:rsidRPr="00312AED">
          <w:rPr>
            <w:rStyle w:val="Hyperlink"/>
            <w:rFonts w:cs="B Nazanin"/>
            <w:noProof/>
            <w:sz w:val="28"/>
            <w:szCs w:val="28"/>
            <w:rtl/>
            <w:lang w:bidi="fa-IR"/>
          </w:rPr>
          <w:t>جدول(4-2):</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توز</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ع</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فراواني</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سن</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پاسخ‌دهندگان</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_Toc190521496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53</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497" w:history="1">
        <w:r w:rsidR="00BE1A24" w:rsidRPr="00312AED">
          <w:rPr>
            <w:rStyle w:val="Hyperlink"/>
            <w:rFonts w:cs="B Nazanin"/>
            <w:noProof/>
            <w:sz w:val="28"/>
            <w:szCs w:val="28"/>
            <w:rtl/>
            <w:lang w:bidi="fa-IR"/>
          </w:rPr>
          <w:t>جدول(4-3):</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توز</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ع</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فراواني</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مقطع تحص</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ل</w:t>
        </w:r>
        <w:r w:rsidR="00BE1A24" w:rsidRPr="00312AED">
          <w:rPr>
            <w:rStyle w:val="Hyperlink"/>
            <w:rFonts w:cs="B Nazanin" w:hint="cs"/>
            <w:noProof/>
            <w:sz w:val="28"/>
            <w:szCs w:val="28"/>
            <w:rtl/>
            <w:lang w:bidi="fa-IR"/>
          </w:rPr>
          <w:t>ی</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پاسخ‌دهندگان</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_Toc190521497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53</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498" w:history="1">
        <w:r w:rsidR="00BE1A24" w:rsidRPr="00312AED">
          <w:rPr>
            <w:rStyle w:val="Hyperlink"/>
            <w:rFonts w:cs="B Nazanin"/>
            <w:noProof/>
            <w:sz w:val="28"/>
            <w:szCs w:val="28"/>
            <w:rtl/>
            <w:lang w:bidi="fa-IR"/>
          </w:rPr>
          <w:t>جدول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(4-4):</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شاخص‌ها</w:t>
        </w:r>
        <w:r w:rsidR="00BE1A24" w:rsidRPr="00312AED">
          <w:rPr>
            <w:rStyle w:val="Hyperlink"/>
            <w:rFonts w:cs="B Nazanin" w:hint="cs"/>
            <w:noProof/>
            <w:sz w:val="28"/>
            <w:szCs w:val="28"/>
            <w:rtl/>
            <w:lang w:bidi="fa-IR"/>
          </w:rPr>
          <w:t>ی</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توص</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في</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متغ</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رها</w:t>
        </w:r>
        <w:r w:rsidR="00BE1A24" w:rsidRPr="00312AED">
          <w:rPr>
            <w:rStyle w:val="Hyperlink"/>
            <w:rFonts w:cs="B Nazanin" w:hint="cs"/>
            <w:noProof/>
            <w:sz w:val="28"/>
            <w:szCs w:val="28"/>
            <w:rtl/>
            <w:lang w:bidi="fa-IR"/>
          </w:rPr>
          <w:t>ی</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تحق</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ق</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_Toc190521498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54</w:t>
        </w:r>
        <w:r w:rsidR="00BE1A24" w:rsidRPr="00312AED">
          <w:rPr>
            <w:rFonts w:cs="B Nazanin"/>
            <w:noProof/>
            <w:webHidden/>
            <w:sz w:val="28"/>
            <w:szCs w:val="28"/>
          </w:rPr>
          <w:fldChar w:fldCharType="end"/>
        </w:r>
      </w:hyperlink>
    </w:p>
    <w:p w:rsidR="00BE1A24" w:rsidRPr="00312AED" w:rsidRDefault="00685F0F" w:rsidP="003A1B4B">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499" w:history="1">
        <w:r w:rsidR="00BE1A24" w:rsidRPr="00312AED">
          <w:rPr>
            <w:rStyle w:val="Hyperlink"/>
            <w:rFonts w:cs="B Nazanin"/>
            <w:noProof/>
            <w:sz w:val="28"/>
            <w:szCs w:val="28"/>
            <w:rtl/>
            <w:lang w:bidi="fa-IR"/>
          </w:rPr>
          <w:t>جدول(4-5): آزمون ک</w:t>
        </w:r>
        <w:r w:rsidR="003A1B4B">
          <w:rPr>
            <w:rStyle w:val="Hyperlink"/>
            <w:rFonts w:cs="B Nazanin" w:hint="cs"/>
            <w:noProof/>
            <w:sz w:val="28"/>
            <w:szCs w:val="28"/>
            <w:rtl/>
            <w:lang w:bidi="fa-IR"/>
          </w:rPr>
          <w:t>ا</w:t>
        </w:r>
        <w:r w:rsidR="00BE1A24" w:rsidRPr="00312AED">
          <w:rPr>
            <w:rStyle w:val="Hyperlink"/>
            <w:rFonts w:cs="B Nazanin"/>
            <w:noProof/>
            <w:sz w:val="28"/>
            <w:szCs w:val="28"/>
            <w:rtl/>
            <w:lang w:bidi="fa-IR"/>
          </w:rPr>
          <w:t>لموگروف اسم</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رنف</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_Toc190521499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54</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0" w:history="1">
        <w:r w:rsidR="00BE1A24" w:rsidRPr="00312AED">
          <w:rPr>
            <w:rStyle w:val="Hyperlink"/>
            <w:rFonts w:cs="B Nazanin"/>
            <w:noProof/>
            <w:sz w:val="28"/>
            <w:szCs w:val="28"/>
            <w:rtl/>
          </w:rPr>
          <w:t>جدول(4-6):</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ضرا</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ب</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همبستگي پ</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رسون</w:t>
        </w:r>
        <w:r w:rsidR="00BE1A24" w:rsidRPr="00312AED">
          <w:rPr>
            <w:rStyle w:val="Hyperlink"/>
            <w:rFonts w:cs="B Nazanin"/>
            <w:noProof/>
            <w:sz w:val="28"/>
            <w:szCs w:val="28"/>
            <w:rtl/>
          </w:rPr>
          <w:t xml:space="preserve"> برا</w:t>
        </w:r>
        <w:r w:rsidR="00BE1A24" w:rsidRPr="00312AED">
          <w:rPr>
            <w:rStyle w:val="Hyperlink"/>
            <w:rFonts w:cs="B Nazanin" w:hint="cs"/>
            <w:noProof/>
            <w:sz w:val="28"/>
            <w:szCs w:val="28"/>
            <w:rtl/>
          </w:rPr>
          <w:t>ی</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متغ</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رها</w:t>
        </w:r>
        <w:r w:rsidR="00BE1A24" w:rsidRPr="00312AED">
          <w:rPr>
            <w:rStyle w:val="Hyperlink"/>
            <w:rFonts w:cs="B Nazanin" w:hint="cs"/>
            <w:noProof/>
            <w:sz w:val="28"/>
            <w:szCs w:val="28"/>
            <w:rtl/>
          </w:rPr>
          <w:t>ی</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تحق</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ق</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_Toc190521500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56</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1" w:history="1">
        <w:r w:rsidR="00BE1A24" w:rsidRPr="00312AED">
          <w:rPr>
            <w:rStyle w:val="Hyperlink"/>
            <w:rFonts w:cs="B Nazanin"/>
            <w:noProof/>
            <w:sz w:val="28"/>
            <w:szCs w:val="28"/>
            <w:rtl/>
            <w:lang w:bidi="fa-IR"/>
          </w:rPr>
          <w:t>جدول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(4-7): نتا</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ج</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حاصل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آزمون</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کفا</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ت</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نمونه ‌بردار</w:t>
        </w:r>
        <w:r w:rsidR="00BE1A24" w:rsidRPr="00312AED">
          <w:rPr>
            <w:rStyle w:val="Hyperlink"/>
            <w:rFonts w:cs="B Nazanin" w:hint="cs"/>
            <w:noProof/>
            <w:sz w:val="28"/>
            <w:szCs w:val="28"/>
            <w:rtl/>
            <w:lang w:bidi="fa-IR"/>
          </w:rPr>
          <w:t>ی</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_Toc190521501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57</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2" w:history="1">
        <w:r w:rsidR="00BE1A24" w:rsidRPr="00312AED">
          <w:rPr>
            <w:rStyle w:val="Hyperlink"/>
            <w:rFonts w:cs="B Nazanin"/>
            <w:noProof/>
            <w:sz w:val="28"/>
            <w:szCs w:val="28"/>
            <w:rtl/>
          </w:rPr>
          <w:t>جدول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(4-8): ضرا</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ب</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هم</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خطي</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متغ</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رها</w:t>
        </w:r>
        <w:r w:rsidR="00BE1A24" w:rsidRPr="00312AED">
          <w:rPr>
            <w:rStyle w:val="Hyperlink"/>
            <w:rFonts w:cs="B Nazanin" w:hint="cs"/>
            <w:noProof/>
            <w:sz w:val="28"/>
            <w:szCs w:val="28"/>
            <w:rtl/>
          </w:rPr>
          <w:t>ی</w:t>
        </w:r>
        <w:r w:rsidR="00BE1A24" w:rsidRPr="00312AED">
          <w:rPr>
            <w:rStyle w:val="Hyperlink"/>
            <w:rFonts w:cs="B Nazanin"/>
            <w:noProof/>
            <w:sz w:val="28"/>
            <w:szCs w:val="28"/>
            <w:rtl/>
          </w:rPr>
          <w:t xml:space="preserve"> تحق</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ق</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_Toc190521502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58</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3" w:history="1">
        <w:r w:rsidR="00BE1A24" w:rsidRPr="00312AED">
          <w:rPr>
            <w:rStyle w:val="Hyperlink"/>
            <w:rFonts w:cs="B Nazanin"/>
            <w:noProof/>
            <w:sz w:val="28"/>
            <w:szCs w:val="28"/>
            <w:rtl/>
            <w:lang w:bidi="fa-IR"/>
          </w:rPr>
          <w:t>جدول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(4-9): ضرا</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ب</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تع</w:t>
        </w:r>
        <w:r w:rsidR="00BE1A24" w:rsidRPr="00312AED">
          <w:rPr>
            <w:rStyle w:val="Hyperlink"/>
            <w:rFonts w:cs="B Nazanin" w:hint="cs"/>
            <w:noProof/>
            <w:sz w:val="28"/>
            <w:szCs w:val="28"/>
            <w:rtl/>
            <w:lang w:bidi="fa-IR"/>
          </w:rPr>
          <w:t>یی</w:t>
        </w:r>
        <w:r w:rsidR="00BE1A24" w:rsidRPr="00312AED">
          <w:rPr>
            <w:rStyle w:val="Hyperlink"/>
            <w:rFonts w:cs="B Nazanin" w:hint="eastAsia"/>
            <w:noProof/>
            <w:sz w:val="28"/>
            <w:szCs w:val="28"/>
            <w:rtl/>
            <w:lang w:bidi="fa-IR"/>
          </w:rPr>
          <w:t>ن</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متغ</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رها</w:t>
        </w:r>
        <w:r w:rsidR="00BE1A24" w:rsidRPr="00312AED">
          <w:rPr>
            <w:rStyle w:val="Hyperlink"/>
            <w:rFonts w:cs="B Nazanin" w:hint="cs"/>
            <w:noProof/>
            <w:sz w:val="28"/>
            <w:szCs w:val="28"/>
            <w:rtl/>
            <w:lang w:bidi="fa-IR"/>
          </w:rPr>
          <w:t>ی</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تحق</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ق</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_Toc190521503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58</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4" w:history="1">
        <w:r w:rsidR="00BE1A24" w:rsidRPr="00312AED">
          <w:rPr>
            <w:rStyle w:val="Hyperlink"/>
            <w:rFonts w:cs="B Nazanin"/>
            <w:noProof/>
            <w:sz w:val="28"/>
            <w:szCs w:val="28"/>
            <w:rtl/>
          </w:rPr>
          <w:t>جدول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(4-10): اندازه</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اثر</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متغ</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رها</w:t>
        </w:r>
        <w:r w:rsidR="00BE1A24" w:rsidRPr="00312AED">
          <w:rPr>
            <w:rStyle w:val="Hyperlink"/>
            <w:rFonts w:cs="B Nazanin" w:hint="cs"/>
            <w:noProof/>
            <w:sz w:val="28"/>
            <w:szCs w:val="28"/>
            <w:rtl/>
          </w:rPr>
          <w:t>ی</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تحق</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ق</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_Toc190521504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59</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5" w:history="1">
        <w:r w:rsidR="00BE1A24" w:rsidRPr="00312AED">
          <w:rPr>
            <w:rStyle w:val="Hyperlink"/>
            <w:rFonts w:cs="B Nazanin"/>
            <w:noProof/>
            <w:sz w:val="28"/>
            <w:szCs w:val="28"/>
            <w:rtl/>
          </w:rPr>
          <w:t>جدول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(4-11): نتا</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ج</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حاصل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از</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روا</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ي</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افزونگي</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_Toc190521505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60</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6" w:history="1">
        <w:r w:rsidR="00BE1A24" w:rsidRPr="00312AED">
          <w:rPr>
            <w:rStyle w:val="Hyperlink"/>
            <w:rFonts w:cs="B Nazanin"/>
            <w:noProof/>
            <w:sz w:val="28"/>
            <w:szCs w:val="28"/>
            <w:rtl/>
            <w:lang w:bidi="fa-IR"/>
          </w:rPr>
          <w:t>جدول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(4-12): نتا</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ج</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حاصل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از</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تحل</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ل</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مس</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رها</w:t>
        </w:r>
        <w:r w:rsidR="00BE1A24" w:rsidRPr="00312AED">
          <w:rPr>
            <w:rStyle w:val="Hyperlink"/>
            <w:rFonts w:cs="B Nazanin" w:hint="cs"/>
            <w:noProof/>
            <w:sz w:val="28"/>
            <w:szCs w:val="28"/>
            <w:rtl/>
            <w:lang w:bidi="fa-IR"/>
          </w:rPr>
          <w:t>ی</w:t>
        </w:r>
        <w:r w:rsidR="00BE1A24" w:rsidRPr="00312AED">
          <w:rPr>
            <w:rStyle w:val="Hyperlink"/>
            <w:rFonts w:cs="B Nazanin"/>
            <w:noProof/>
            <w:sz w:val="28"/>
            <w:szCs w:val="28"/>
            <w:lang w:bidi="fa-IR"/>
          </w:rPr>
          <w:t xml:space="preserve"> </w:t>
        </w:r>
        <w:r w:rsidR="00BE1A24" w:rsidRPr="00312AED">
          <w:rPr>
            <w:rStyle w:val="Hyperlink"/>
            <w:rFonts w:cs="B Nazanin"/>
            <w:noProof/>
            <w:sz w:val="28"/>
            <w:szCs w:val="28"/>
            <w:rtl/>
            <w:lang w:bidi="fa-IR"/>
          </w:rPr>
          <w:t>مستق</w:t>
        </w:r>
        <w:r w:rsidR="00BE1A24" w:rsidRPr="00312AED">
          <w:rPr>
            <w:rStyle w:val="Hyperlink"/>
            <w:rFonts w:cs="B Nazanin" w:hint="cs"/>
            <w:noProof/>
            <w:sz w:val="28"/>
            <w:szCs w:val="28"/>
            <w:rtl/>
            <w:lang w:bidi="fa-IR"/>
          </w:rPr>
          <w:t>ی</w:t>
        </w:r>
        <w:r w:rsidR="00BE1A24" w:rsidRPr="00312AED">
          <w:rPr>
            <w:rStyle w:val="Hyperlink"/>
            <w:rFonts w:cs="B Nazanin" w:hint="eastAsia"/>
            <w:noProof/>
            <w:sz w:val="28"/>
            <w:szCs w:val="28"/>
            <w:rtl/>
            <w:lang w:bidi="fa-IR"/>
          </w:rPr>
          <w:t>م</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_Toc190521506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61</w:t>
        </w:r>
        <w:r w:rsidR="00BE1A24" w:rsidRPr="00312AED">
          <w:rPr>
            <w:rFonts w:cs="B Nazanin"/>
            <w:noProof/>
            <w:webHidden/>
            <w:sz w:val="28"/>
            <w:szCs w:val="28"/>
          </w:rPr>
          <w:fldChar w:fldCharType="end"/>
        </w:r>
      </w:hyperlink>
    </w:p>
    <w:p w:rsidR="00BE1A24" w:rsidRPr="00312AED" w:rsidRDefault="00685F0F" w:rsidP="00312AED">
      <w:pPr>
        <w:pStyle w:val="TOC1"/>
        <w:tabs>
          <w:tab w:val="right" w:leader="dot" w:pos="9062"/>
        </w:tabs>
        <w:bidi/>
        <w:spacing w:after="0" w:line="360" w:lineRule="auto"/>
        <w:rPr>
          <w:rFonts w:asciiTheme="minorHAnsi" w:eastAsiaTheme="minorEastAsia" w:hAnsiTheme="minorHAnsi" w:cs="B Nazanin"/>
          <w:noProof/>
          <w:sz w:val="28"/>
          <w:szCs w:val="28"/>
        </w:rPr>
      </w:pPr>
      <w:hyperlink w:anchor="_Toc190521507" w:history="1">
        <w:r w:rsidR="00BE1A24" w:rsidRPr="00312AED">
          <w:rPr>
            <w:rStyle w:val="Hyperlink"/>
            <w:rFonts w:cs="B Nazanin"/>
            <w:noProof/>
            <w:sz w:val="28"/>
            <w:szCs w:val="28"/>
            <w:rtl/>
          </w:rPr>
          <w:t>جدول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(4-13): نتا</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ج</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حاصل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از</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تحل</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ل</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مس</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رها</w:t>
        </w:r>
        <w:r w:rsidR="00BE1A24" w:rsidRPr="00312AED">
          <w:rPr>
            <w:rStyle w:val="Hyperlink"/>
            <w:rFonts w:cs="B Nazanin" w:hint="cs"/>
            <w:noProof/>
            <w:sz w:val="28"/>
            <w:szCs w:val="28"/>
            <w:rtl/>
          </w:rPr>
          <w:t>ی</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غ</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ر</w:t>
        </w:r>
        <w:r w:rsidR="00BE1A24" w:rsidRPr="00312AED">
          <w:rPr>
            <w:rStyle w:val="Hyperlink"/>
            <w:rFonts w:cs="B Nazanin"/>
            <w:noProof/>
            <w:sz w:val="28"/>
            <w:szCs w:val="28"/>
          </w:rPr>
          <w:t xml:space="preserve"> </w:t>
        </w:r>
        <w:r w:rsidR="00BE1A24" w:rsidRPr="00312AED">
          <w:rPr>
            <w:rStyle w:val="Hyperlink"/>
            <w:rFonts w:cs="B Nazanin"/>
            <w:noProof/>
            <w:sz w:val="28"/>
            <w:szCs w:val="28"/>
            <w:rtl/>
          </w:rPr>
          <w:t>مستق</w:t>
        </w:r>
        <w:r w:rsidR="00BE1A24" w:rsidRPr="00312AED">
          <w:rPr>
            <w:rStyle w:val="Hyperlink"/>
            <w:rFonts w:cs="B Nazanin" w:hint="cs"/>
            <w:noProof/>
            <w:sz w:val="28"/>
            <w:szCs w:val="28"/>
            <w:rtl/>
          </w:rPr>
          <w:t>ی</w:t>
        </w:r>
        <w:r w:rsidR="00BE1A24" w:rsidRPr="00312AED">
          <w:rPr>
            <w:rStyle w:val="Hyperlink"/>
            <w:rFonts w:cs="B Nazanin" w:hint="eastAsia"/>
            <w:noProof/>
            <w:sz w:val="28"/>
            <w:szCs w:val="28"/>
            <w:rtl/>
          </w:rPr>
          <w:t>م</w:t>
        </w:r>
        <w:r w:rsidR="00BE1A24" w:rsidRPr="00312AED">
          <w:rPr>
            <w:rFonts w:cs="B Nazanin"/>
            <w:noProof/>
            <w:webHidden/>
            <w:sz w:val="28"/>
            <w:szCs w:val="28"/>
          </w:rPr>
          <w:tab/>
        </w:r>
        <w:r w:rsidR="00BE1A24" w:rsidRPr="00312AED">
          <w:rPr>
            <w:rFonts w:cs="B Nazanin"/>
            <w:noProof/>
            <w:webHidden/>
            <w:sz w:val="28"/>
            <w:szCs w:val="28"/>
          </w:rPr>
          <w:fldChar w:fldCharType="begin"/>
        </w:r>
        <w:r w:rsidR="00BE1A24" w:rsidRPr="00312AED">
          <w:rPr>
            <w:rFonts w:cs="B Nazanin"/>
            <w:noProof/>
            <w:webHidden/>
            <w:sz w:val="28"/>
            <w:szCs w:val="28"/>
          </w:rPr>
          <w:instrText xml:space="preserve"> PAGEREF _Toc190521507 \h </w:instrText>
        </w:r>
        <w:r w:rsidR="00BE1A24" w:rsidRPr="00312AED">
          <w:rPr>
            <w:rFonts w:cs="B Nazanin"/>
            <w:noProof/>
            <w:webHidden/>
            <w:sz w:val="28"/>
            <w:szCs w:val="28"/>
          </w:rPr>
        </w:r>
        <w:r w:rsidR="00BE1A24" w:rsidRPr="00312AED">
          <w:rPr>
            <w:rFonts w:cs="B Nazanin"/>
            <w:noProof/>
            <w:webHidden/>
            <w:sz w:val="28"/>
            <w:szCs w:val="28"/>
          </w:rPr>
          <w:fldChar w:fldCharType="separate"/>
        </w:r>
        <w:r w:rsidR="007362C5">
          <w:rPr>
            <w:rFonts w:cs="B Nazanin"/>
            <w:noProof/>
            <w:webHidden/>
            <w:sz w:val="28"/>
            <w:szCs w:val="28"/>
            <w:rtl/>
          </w:rPr>
          <w:t>63</w:t>
        </w:r>
        <w:r w:rsidR="00BE1A24" w:rsidRPr="00312AED">
          <w:rPr>
            <w:rFonts w:cs="B Nazanin"/>
            <w:noProof/>
            <w:webHidden/>
            <w:sz w:val="28"/>
            <w:szCs w:val="28"/>
          </w:rPr>
          <w:fldChar w:fldCharType="end"/>
        </w:r>
      </w:hyperlink>
    </w:p>
    <w:p w:rsidR="0062252E" w:rsidRPr="0062252E" w:rsidRDefault="00BE1A24" w:rsidP="0062252E">
      <w:pPr>
        <w:widowControl w:val="0"/>
        <w:tabs>
          <w:tab w:val="right" w:pos="282"/>
          <w:tab w:val="right" w:pos="424"/>
          <w:tab w:val="right" w:leader="dot" w:pos="8504"/>
        </w:tabs>
        <w:bidi/>
        <w:spacing w:after="0" w:line="240" w:lineRule="auto"/>
        <w:jc w:val="center"/>
        <w:outlineLvl w:val="0"/>
        <w:rPr>
          <w:rFonts w:ascii="Calibri" w:eastAsia="Calibri" w:hAnsi="Calibri" w:cs="B Nazanin"/>
          <w:sz w:val="26"/>
          <w:szCs w:val="26"/>
          <w:rtl/>
          <w:lang w:bidi="fa-IR"/>
        </w:rPr>
      </w:pPr>
      <w:r>
        <w:rPr>
          <w:rFonts w:ascii="Calibri" w:eastAsia="Calibri" w:hAnsi="Calibri" w:cs="Arial"/>
          <w:rtl/>
          <w:lang w:bidi="fa-IR"/>
        </w:rPr>
        <w:fldChar w:fldCharType="end"/>
      </w:r>
      <w:r w:rsidR="0062252E" w:rsidRPr="0062252E">
        <w:rPr>
          <w:rFonts w:ascii="Calibri" w:eastAsia="Calibri" w:hAnsi="Calibri" w:cs="Arial" w:hint="cs"/>
          <w:rtl/>
          <w:lang w:bidi="fa-IR"/>
        </w:rPr>
        <w:t xml:space="preserve">         </w:t>
      </w:r>
      <w:r w:rsidR="0062252E" w:rsidRPr="0062252E">
        <w:rPr>
          <w:rFonts w:ascii="Calibri" w:eastAsia="Calibri" w:hAnsi="Calibri" w:cs="B Nazanin" w:hint="cs"/>
          <w:sz w:val="26"/>
          <w:szCs w:val="26"/>
          <w:rtl/>
          <w:lang w:bidi="fa-IR"/>
        </w:rPr>
        <w:t xml:space="preserve">         </w:t>
      </w:r>
    </w:p>
    <w:p w:rsidR="0062252E" w:rsidRPr="0062252E" w:rsidRDefault="0062252E" w:rsidP="0062252E">
      <w:pPr>
        <w:bidi/>
        <w:spacing w:after="0" w:line="360" w:lineRule="auto"/>
        <w:rPr>
          <w:rFonts w:ascii="Calibri" w:eastAsia="Calibri" w:hAnsi="Calibri" w:cs="B Nazanin"/>
          <w:sz w:val="24"/>
          <w:szCs w:val="24"/>
          <w:rtl/>
          <w:lang w:bidi="fa-IR"/>
        </w:rPr>
      </w:pPr>
      <w:r w:rsidRPr="0062252E">
        <w:rPr>
          <w:rFonts w:ascii="Calibri" w:eastAsia="Calibri" w:hAnsi="Calibri" w:cs="B Nazanin" w:hint="cs"/>
          <w:sz w:val="26"/>
          <w:szCs w:val="26"/>
          <w:rtl/>
          <w:lang w:bidi="fa-IR"/>
        </w:rPr>
        <w:t xml:space="preserve">   </w:t>
      </w:r>
    </w:p>
    <w:p w:rsidR="0062252E" w:rsidRPr="0062252E" w:rsidRDefault="0062252E" w:rsidP="0062252E">
      <w:pPr>
        <w:bidi/>
        <w:spacing w:after="200" w:line="276" w:lineRule="auto"/>
        <w:rPr>
          <w:rFonts w:ascii="Calibri" w:eastAsia="Calibri" w:hAnsi="Calibri" w:cs="B Nazanin"/>
          <w:sz w:val="26"/>
          <w:szCs w:val="26"/>
          <w:rtl/>
          <w:lang w:bidi="fa-IR"/>
        </w:rPr>
      </w:pPr>
    </w:p>
    <w:p w:rsidR="0062252E" w:rsidRPr="0062252E" w:rsidRDefault="0062252E" w:rsidP="0062252E">
      <w:pPr>
        <w:bidi/>
        <w:spacing w:after="200" w:line="276" w:lineRule="auto"/>
        <w:rPr>
          <w:rFonts w:ascii="Calibri" w:eastAsia="Calibri" w:hAnsi="Calibri" w:cs="B Nazanin"/>
          <w:sz w:val="26"/>
          <w:szCs w:val="26"/>
          <w:rtl/>
          <w:lang w:bidi="fa-IR"/>
        </w:rPr>
      </w:pPr>
      <w:r w:rsidRPr="0062252E">
        <w:rPr>
          <w:rFonts w:ascii="Calibri" w:eastAsia="Calibri" w:hAnsi="Calibri" w:cs="B Nazanin" w:hint="cs"/>
          <w:sz w:val="26"/>
          <w:szCs w:val="26"/>
          <w:rtl/>
          <w:lang w:bidi="fa-IR"/>
        </w:rPr>
        <w:t xml:space="preserve"> </w:t>
      </w: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sectPr w:rsidR="0062252E" w:rsidRPr="0062252E" w:rsidSect="00976EEC">
          <w:headerReference w:type="default" r:id="rId13"/>
          <w:pgSz w:w="11907" w:h="16839" w:code="9"/>
          <w:pgMar w:top="1701" w:right="1701" w:bottom="1418" w:left="1134" w:header="720" w:footer="720" w:gutter="0"/>
          <w:pgNumType w:fmt="arabicAbjad"/>
          <w:cols w:space="720"/>
          <w:docGrid w:linePitch="360"/>
        </w:sectPr>
      </w:pPr>
    </w:p>
    <w:p w:rsidR="007254E6" w:rsidRDefault="0062252E" w:rsidP="007254E6">
      <w:pPr>
        <w:tabs>
          <w:tab w:val="left" w:pos="1052"/>
        </w:tabs>
        <w:bidi/>
        <w:spacing w:after="200" w:line="276" w:lineRule="auto"/>
        <w:rPr>
          <w:noProof/>
        </w:rPr>
      </w:pPr>
      <w:r w:rsidRPr="0062252E">
        <w:rPr>
          <w:rFonts w:ascii="Calibri" w:eastAsia="Calibri" w:hAnsi="Calibri" w:cs="Arial" w:hint="cs"/>
          <w:b/>
          <w:bCs/>
          <w:rtl/>
          <w:lang w:bidi="fa-IR"/>
        </w:rPr>
        <w:lastRenderedPageBreak/>
        <w:t xml:space="preserve">      </w:t>
      </w:r>
      <w:r w:rsidRPr="0062252E">
        <w:rPr>
          <w:rFonts w:ascii="Calibri" w:eastAsia="Calibri" w:hAnsi="Calibri" w:cs="B Nazanin" w:hint="cs"/>
          <w:b/>
          <w:bCs/>
          <w:sz w:val="26"/>
          <w:szCs w:val="26"/>
          <w:rtl/>
          <w:lang w:bidi="fa-IR"/>
        </w:rPr>
        <w:t>عنوان</w:t>
      </w:r>
      <w:r w:rsidR="00DE6DBB">
        <w:rPr>
          <w:rFonts w:ascii="Calibri" w:eastAsia="Calibri" w:hAnsi="Calibri" w:cs="B Nazanin" w:hint="cs"/>
          <w:b/>
          <w:bCs/>
          <w:sz w:val="26"/>
          <w:szCs w:val="26"/>
          <w:rtl/>
          <w:lang w:bidi="fa-IR"/>
        </w:rPr>
        <w:t xml:space="preserve">                 </w:t>
      </w:r>
      <w:r w:rsidRPr="0062252E">
        <w:rPr>
          <w:rFonts w:ascii="Calibri" w:eastAsia="Calibri" w:hAnsi="Calibri" w:cs="B Nazanin" w:hint="cs"/>
          <w:b/>
          <w:bCs/>
          <w:sz w:val="26"/>
          <w:szCs w:val="26"/>
          <w:rtl/>
          <w:lang w:bidi="fa-IR"/>
        </w:rPr>
        <w:t xml:space="preserve">                                                                                                          صفحه </w:t>
      </w:r>
      <w:r w:rsidR="007254E6">
        <w:rPr>
          <w:rFonts w:ascii="Calibri" w:eastAsia="Calibri" w:hAnsi="Calibri" w:cs="B Nazanin"/>
          <w:sz w:val="26"/>
          <w:szCs w:val="26"/>
          <w:rtl/>
          <w:lang w:bidi="fa-IR"/>
        </w:rPr>
        <w:fldChar w:fldCharType="begin"/>
      </w:r>
      <w:r w:rsidR="007254E6">
        <w:rPr>
          <w:rFonts w:ascii="Calibri" w:eastAsia="Calibri" w:hAnsi="Calibri" w:cs="B Nazanin"/>
          <w:sz w:val="26"/>
          <w:szCs w:val="26"/>
          <w:rtl/>
          <w:lang w:bidi="fa-IR"/>
        </w:rPr>
        <w:instrText xml:space="preserve"> </w:instrText>
      </w:r>
      <w:r w:rsidR="007254E6">
        <w:rPr>
          <w:rFonts w:ascii="Calibri" w:eastAsia="Calibri" w:hAnsi="Calibri" w:cs="B Nazanin"/>
          <w:sz w:val="26"/>
          <w:szCs w:val="26"/>
          <w:lang w:bidi="fa-IR"/>
        </w:rPr>
        <w:instrText>TOC</w:instrText>
      </w:r>
      <w:r w:rsidR="007254E6">
        <w:rPr>
          <w:rFonts w:ascii="Calibri" w:eastAsia="Calibri" w:hAnsi="Calibri" w:cs="B Nazanin"/>
          <w:sz w:val="26"/>
          <w:szCs w:val="26"/>
          <w:rtl/>
          <w:lang w:bidi="fa-IR"/>
        </w:rPr>
        <w:instrText xml:space="preserve"> \</w:instrText>
      </w:r>
      <w:r w:rsidR="007254E6">
        <w:rPr>
          <w:rFonts w:ascii="Calibri" w:eastAsia="Calibri" w:hAnsi="Calibri" w:cs="B Nazanin"/>
          <w:sz w:val="26"/>
          <w:szCs w:val="26"/>
          <w:lang w:bidi="fa-IR"/>
        </w:rPr>
        <w:instrText>t</w:instrText>
      </w:r>
      <w:r w:rsidR="007254E6">
        <w:rPr>
          <w:rFonts w:ascii="Calibri" w:eastAsia="Calibri" w:hAnsi="Calibri" w:cs="B Nazanin"/>
          <w:sz w:val="26"/>
          <w:szCs w:val="26"/>
          <w:rtl/>
          <w:lang w:bidi="fa-IR"/>
        </w:rPr>
        <w:instrText xml:space="preserve"> "شکل,1" </w:instrText>
      </w:r>
      <w:r w:rsidR="007254E6">
        <w:rPr>
          <w:rFonts w:ascii="Calibri" w:eastAsia="Calibri" w:hAnsi="Calibri" w:cs="B Nazanin"/>
          <w:sz w:val="26"/>
          <w:szCs w:val="26"/>
          <w:rtl/>
          <w:lang w:bidi="fa-IR"/>
        </w:rPr>
        <w:fldChar w:fldCharType="separate"/>
      </w:r>
    </w:p>
    <w:p w:rsidR="00312AED" w:rsidRPr="00312AED" w:rsidRDefault="007254E6" w:rsidP="00312AED">
      <w:pPr>
        <w:bidi/>
        <w:spacing w:after="0" w:line="360" w:lineRule="auto"/>
        <w:rPr>
          <w:rFonts w:cs="B Nazanin"/>
          <w:noProof/>
          <w:sz w:val="28"/>
          <w:szCs w:val="28"/>
        </w:rPr>
      </w:pPr>
      <w:r>
        <w:rPr>
          <w:rFonts w:ascii="Calibri" w:eastAsia="Calibri" w:hAnsi="Calibri" w:cs="B Nazanin"/>
          <w:sz w:val="26"/>
          <w:szCs w:val="26"/>
          <w:rtl/>
          <w:lang w:bidi="fa-IR"/>
        </w:rPr>
        <w:fldChar w:fldCharType="end"/>
      </w:r>
      <w:r w:rsidR="00312AED" w:rsidRPr="00312AED">
        <w:rPr>
          <w:rFonts w:ascii="Calibri" w:eastAsia="Calibri" w:hAnsi="Calibri" w:cs="B Nazanin"/>
          <w:sz w:val="28"/>
          <w:szCs w:val="28"/>
          <w:rtl/>
          <w:lang w:bidi="fa-IR"/>
        </w:rPr>
        <w:fldChar w:fldCharType="begin"/>
      </w:r>
      <w:r w:rsidR="00312AED" w:rsidRPr="00312AED">
        <w:rPr>
          <w:rFonts w:ascii="Calibri" w:eastAsia="Calibri" w:hAnsi="Calibri" w:cs="B Nazanin"/>
          <w:sz w:val="28"/>
          <w:szCs w:val="28"/>
          <w:rtl/>
          <w:lang w:bidi="fa-IR"/>
        </w:rPr>
        <w:instrText xml:space="preserve"> </w:instrText>
      </w:r>
      <w:r w:rsidR="00312AED" w:rsidRPr="00312AED">
        <w:rPr>
          <w:rFonts w:ascii="Calibri" w:eastAsia="Calibri" w:hAnsi="Calibri" w:cs="B Nazanin"/>
          <w:sz w:val="28"/>
          <w:szCs w:val="28"/>
          <w:lang w:bidi="fa-IR"/>
        </w:rPr>
        <w:instrText>TOC</w:instrText>
      </w:r>
      <w:r w:rsidR="00312AED" w:rsidRPr="00312AED">
        <w:rPr>
          <w:rFonts w:ascii="Calibri" w:eastAsia="Calibri" w:hAnsi="Calibri" w:cs="B Nazanin"/>
          <w:sz w:val="28"/>
          <w:szCs w:val="28"/>
          <w:rtl/>
          <w:lang w:bidi="fa-IR"/>
        </w:rPr>
        <w:instrText xml:space="preserve"> \</w:instrText>
      </w:r>
      <w:r w:rsidR="00312AED" w:rsidRPr="00312AED">
        <w:rPr>
          <w:rFonts w:ascii="Calibri" w:eastAsia="Calibri" w:hAnsi="Calibri" w:cs="B Nazanin"/>
          <w:sz w:val="28"/>
          <w:szCs w:val="28"/>
          <w:lang w:bidi="fa-IR"/>
        </w:rPr>
        <w:instrText>t "Heading 1,1,Heading 2,2,Heading 3,3,Heading 11,1</w:instrText>
      </w:r>
      <w:r w:rsidR="00312AED" w:rsidRPr="00312AED">
        <w:rPr>
          <w:rFonts w:ascii="Calibri" w:eastAsia="Calibri" w:hAnsi="Calibri" w:cs="B Nazanin"/>
          <w:sz w:val="28"/>
          <w:szCs w:val="28"/>
          <w:rtl/>
          <w:lang w:bidi="fa-IR"/>
        </w:rPr>
        <w:instrText>,عنوان1,3,</w:instrText>
      </w:r>
      <w:r w:rsidR="00312AED" w:rsidRPr="00312AED">
        <w:rPr>
          <w:rFonts w:ascii="Calibri" w:eastAsia="Calibri" w:hAnsi="Calibri" w:cs="B Nazanin"/>
          <w:sz w:val="28"/>
          <w:szCs w:val="28"/>
          <w:lang w:bidi="fa-IR"/>
        </w:rPr>
        <w:instrText>Heading 21,2</w:instrText>
      </w:r>
      <w:r w:rsidR="00312AED" w:rsidRPr="00312AED">
        <w:rPr>
          <w:rFonts w:ascii="Calibri" w:eastAsia="Calibri" w:hAnsi="Calibri" w:cs="B Nazanin"/>
          <w:sz w:val="28"/>
          <w:szCs w:val="28"/>
          <w:rtl/>
          <w:lang w:bidi="fa-IR"/>
        </w:rPr>
        <w:instrText>,شکل,1,0,1,1,1,اشکال,3,</w:instrText>
      </w:r>
      <w:r w:rsidR="00312AED" w:rsidRPr="00312AED">
        <w:rPr>
          <w:rFonts w:ascii="Calibri" w:eastAsia="Calibri" w:hAnsi="Calibri" w:cs="B Nazanin"/>
          <w:sz w:val="28"/>
          <w:szCs w:val="28"/>
          <w:lang w:bidi="fa-IR"/>
        </w:rPr>
        <w:instrText>heading0,1</w:instrText>
      </w:r>
      <w:r w:rsidR="00312AED" w:rsidRPr="00312AED">
        <w:rPr>
          <w:rFonts w:ascii="Calibri" w:eastAsia="Calibri" w:hAnsi="Calibri" w:cs="B Nazanin"/>
          <w:sz w:val="28"/>
          <w:szCs w:val="28"/>
          <w:rtl/>
          <w:lang w:bidi="fa-IR"/>
        </w:rPr>
        <w:instrText xml:space="preserve">" </w:instrText>
      </w:r>
      <w:r w:rsidR="00312AED" w:rsidRPr="00312AED">
        <w:rPr>
          <w:rFonts w:ascii="Calibri" w:eastAsia="Calibri" w:hAnsi="Calibri" w:cs="B Nazanin"/>
          <w:sz w:val="28"/>
          <w:szCs w:val="28"/>
          <w:rtl/>
          <w:lang w:bidi="fa-IR"/>
        </w:rPr>
        <w:fldChar w:fldCharType="separate"/>
      </w:r>
    </w:p>
    <w:p w:rsidR="00312AED" w:rsidRPr="00312AED" w:rsidRDefault="00312AED" w:rsidP="00312AED">
      <w:pPr>
        <w:pStyle w:val="TOC1"/>
        <w:tabs>
          <w:tab w:val="right" w:leader="dot" w:pos="9062"/>
        </w:tabs>
        <w:bidi/>
        <w:spacing w:after="0" w:line="360" w:lineRule="auto"/>
        <w:rPr>
          <w:rFonts w:asciiTheme="minorHAnsi" w:eastAsiaTheme="minorEastAsia" w:hAnsiTheme="minorHAnsi" w:cs="B Nazanin"/>
          <w:noProof/>
          <w:sz w:val="28"/>
          <w:szCs w:val="28"/>
        </w:rPr>
      </w:pPr>
      <w:r w:rsidRPr="00312AED">
        <w:rPr>
          <w:rFonts w:cs="B Nazanin"/>
          <w:noProof/>
          <w:sz w:val="28"/>
          <w:szCs w:val="28"/>
          <w:rtl/>
          <w:lang w:bidi="fa-IR"/>
        </w:rPr>
        <w:t>شکل (1-1): مدل مفهوم</w:t>
      </w:r>
      <w:r w:rsidRPr="00312AED">
        <w:rPr>
          <w:rFonts w:cs="B Nazanin" w:hint="cs"/>
          <w:noProof/>
          <w:sz w:val="28"/>
          <w:szCs w:val="28"/>
          <w:rtl/>
          <w:lang w:bidi="fa-IR"/>
        </w:rPr>
        <w:t>ی</w:t>
      </w:r>
      <w:r w:rsidRPr="00312AED">
        <w:rPr>
          <w:rFonts w:cs="B Nazanin"/>
          <w:noProof/>
          <w:sz w:val="28"/>
          <w:szCs w:val="28"/>
          <w:rtl/>
          <w:lang w:bidi="fa-IR"/>
        </w:rPr>
        <w:t xml:space="preserve"> پژوهش</w:t>
      </w:r>
      <w:r w:rsidRPr="00312AED">
        <w:rPr>
          <w:rFonts w:cs="B Nazanin"/>
          <w:noProof/>
          <w:sz w:val="28"/>
          <w:szCs w:val="28"/>
        </w:rPr>
        <w:tab/>
      </w:r>
      <w:r w:rsidRPr="00312AED">
        <w:rPr>
          <w:rFonts w:cs="B Nazanin"/>
          <w:noProof/>
          <w:sz w:val="28"/>
          <w:szCs w:val="28"/>
        </w:rPr>
        <w:fldChar w:fldCharType="begin"/>
      </w:r>
      <w:r w:rsidRPr="00312AED">
        <w:rPr>
          <w:rFonts w:cs="B Nazanin"/>
          <w:noProof/>
          <w:sz w:val="28"/>
          <w:szCs w:val="28"/>
        </w:rPr>
        <w:instrText xml:space="preserve"> PAGEREF _Toc190521549 \h </w:instrText>
      </w:r>
      <w:r w:rsidRPr="00312AED">
        <w:rPr>
          <w:rFonts w:cs="B Nazanin"/>
          <w:noProof/>
          <w:sz w:val="28"/>
          <w:szCs w:val="28"/>
        </w:rPr>
      </w:r>
      <w:r w:rsidRPr="00312AED">
        <w:rPr>
          <w:rFonts w:cs="B Nazanin"/>
          <w:noProof/>
          <w:sz w:val="28"/>
          <w:szCs w:val="28"/>
        </w:rPr>
        <w:fldChar w:fldCharType="separate"/>
      </w:r>
      <w:r w:rsidR="007362C5">
        <w:rPr>
          <w:rFonts w:cs="B Nazanin"/>
          <w:noProof/>
          <w:sz w:val="28"/>
          <w:szCs w:val="28"/>
          <w:rtl/>
        </w:rPr>
        <w:t>8</w:t>
      </w:r>
      <w:r w:rsidRPr="00312AED">
        <w:rPr>
          <w:rFonts w:cs="B Nazanin"/>
          <w:noProof/>
          <w:sz w:val="28"/>
          <w:szCs w:val="28"/>
        </w:rPr>
        <w:fldChar w:fldCharType="end"/>
      </w:r>
    </w:p>
    <w:p w:rsidR="00312AED" w:rsidRPr="00312AED" w:rsidRDefault="00312AED" w:rsidP="00E25D5F">
      <w:pPr>
        <w:pStyle w:val="TOC1"/>
        <w:tabs>
          <w:tab w:val="right" w:leader="dot" w:pos="9062"/>
        </w:tabs>
        <w:bidi/>
        <w:spacing w:after="0" w:line="360" w:lineRule="auto"/>
        <w:rPr>
          <w:rFonts w:asciiTheme="minorHAnsi" w:eastAsiaTheme="minorEastAsia" w:hAnsiTheme="minorHAnsi" w:cs="B Nazanin"/>
          <w:noProof/>
          <w:sz w:val="28"/>
          <w:szCs w:val="28"/>
        </w:rPr>
      </w:pPr>
      <w:r w:rsidRPr="00312AED">
        <w:rPr>
          <w:rFonts w:cs="B Nazanin"/>
          <w:noProof/>
          <w:sz w:val="28"/>
          <w:szCs w:val="28"/>
          <w:rtl/>
          <w:lang w:bidi="fa-IR"/>
        </w:rPr>
        <w:t>شکل (2-1): تار</w:t>
      </w:r>
      <w:r w:rsidRPr="00312AED">
        <w:rPr>
          <w:rFonts w:cs="B Nazanin" w:hint="cs"/>
          <w:noProof/>
          <w:sz w:val="28"/>
          <w:szCs w:val="28"/>
          <w:rtl/>
          <w:lang w:bidi="fa-IR"/>
        </w:rPr>
        <w:t>ی</w:t>
      </w:r>
      <w:r w:rsidRPr="00312AED">
        <w:rPr>
          <w:rFonts w:cs="B Nazanin"/>
          <w:noProof/>
          <w:sz w:val="28"/>
          <w:szCs w:val="28"/>
          <w:rtl/>
          <w:lang w:bidi="fa-IR"/>
        </w:rPr>
        <w:t>خچه طبقه بند</w:t>
      </w:r>
      <w:r w:rsidRPr="00312AED">
        <w:rPr>
          <w:rFonts w:cs="B Nazanin" w:hint="cs"/>
          <w:noProof/>
          <w:sz w:val="28"/>
          <w:szCs w:val="28"/>
          <w:rtl/>
          <w:lang w:bidi="fa-IR"/>
        </w:rPr>
        <w:t>ی</w:t>
      </w:r>
      <w:r w:rsidRPr="00312AED">
        <w:rPr>
          <w:rFonts w:cs="B Nazanin"/>
          <w:noProof/>
          <w:sz w:val="28"/>
          <w:szCs w:val="28"/>
          <w:rtl/>
          <w:lang w:bidi="fa-IR"/>
        </w:rPr>
        <w:t xml:space="preserve"> بدر</w:t>
      </w:r>
      <w:r w:rsidRPr="00312AED">
        <w:rPr>
          <w:rFonts w:cs="B Nazanin" w:hint="cs"/>
          <w:noProof/>
          <w:sz w:val="28"/>
          <w:szCs w:val="28"/>
          <w:rtl/>
          <w:lang w:bidi="fa-IR"/>
        </w:rPr>
        <w:t>ی</w:t>
      </w:r>
      <w:r w:rsidRPr="00312AED">
        <w:rPr>
          <w:rFonts w:cs="B Nazanin"/>
          <w:noProof/>
          <w:sz w:val="28"/>
          <w:szCs w:val="28"/>
          <w:rtl/>
          <w:lang w:bidi="fa-IR"/>
        </w:rPr>
        <w:t>خت انگار</w:t>
      </w:r>
      <w:r w:rsidRPr="00312AED">
        <w:rPr>
          <w:rFonts w:cs="B Nazanin" w:hint="cs"/>
          <w:noProof/>
          <w:sz w:val="28"/>
          <w:szCs w:val="28"/>
          <w:rtl/>
          <w:lang w:bidi="fa-IR"/>
        </w:rPr>
        <w:t>ی</w:t>
      </w:r>
      <w:r w:rsidRPr="00312AED">
        <w:rPr>
          <w:rFonts w:cs="B Nazanin"/>
          <w:noProof/>
          <w:sz w:val="28"/>
          <w:szCs w:val="28"/>
          <w:rtl/>
          <w:lang w:bidi="fa-IR"/>
        </w:rPr>
        <w:t xml:space="preserve"> بدن در </w:t>
      </w:r>
      <w:r w:rsidRPr="00312AED">
        <w:rPr>
          <w:rFonts w:cs="B Nazanin"/>
          <w:noProof/>
          <w:sz w:val="28"/>
          <w:szCs w:val="28"/>
          <w:lang w:bidi="fa-IR"/>
        </w:rPr>
        <w:t xml:space="preserve"> </w:t>
      </w:r>
      <w:r w:rsidRPr="00312AED">
        <w:rPr>
          <w:rFonts w:asciiTheme="majorBidi" w:hAnsiTheme="majorBidi" w:cs="B Nazanin"/>
          <w:noProof/>
          <w:sz w:val="24"/>
          <w:szCs w:val="24"/>
          <w:lang w:bidi="fa-IR"/>
        </w:rPr>
        <w:t>DSM</w:t>
      </w:r>
      <w:r w:rsidRPr="00312AED">
        <w:rPr>
          <w:rFonts w:cs="B Nazanin"/>
          <w:noProof/>
          <w:sz w:val="28"/>
          <w:szCs w:val="28"/>
        </w:rPr>
        <w:tab/>
      </w:r>
      <w:r w:rsidRPr="00312AED">
        <w:rPr>
          <w:rFonts w:cs="B Nazanin"/>
          <w:noProof/>
          <w:sz w:val="28"/>
          <w:szCs w:val="28"/>
        </w:rPr>
        <w:fldChar w:fldCharType="begin"/>
      </w:r>
      <w:r w:rsidRPr="00312AED">
        <w:rPr>
          <w:rFonts w:cs="B Nazanin"/>
          <w:noProof/>
          <w:sz w:val="28"/>
          <w:szCs w:val="28"/>
        </w:rPr>
        <w:instrText xml:space="preserve"> PAGEREF _Toc190521550 \h </w:instrText>
      </w:r>
      <w:r w:rsidRPr="00312AED">
        <w:rPr>
          <w:rFonts w:cs="B Nazanin"/>
          <w:noProof/>
          <w:sz w:val="28"/>
          <w:szCs w:val="28"/>
        </w:rPr>
      </w:r>
      <w:r w:rsidRPr="00312AED">
        <w:rPr>
          <w:rFonts w:cs="B Nazanin"/>
          <w:noProof/>
          <w:sz w:val="28"/>
          <w:szCs w:val="28"/>
        </w:rPr>
        <w:fldChar w:fldCharType="separate"/>
      </w:r>
      <w:r w:rsidR="007362C5">
        <w:rPr>
          <w:rFonts w:cs="B Nazanin"/>
          <w:noProof/>
          <w:sz w:val="28"/>
          <w:szCs w:val="28"/>
          <w:rtl/>
        </w:rPr>
        <w:t>17</w:t>
      </w:r>
      <w:r w:rsidRPr="00312AED">
        <w:rPr>
          <w:rFonts w:cs="B Nazanin"/>
          <w:noProof/>
          <w:sz w:val="28"/>
          <w:szCs w:val="28"/>
        </w:rPr>
        <w:fldChar w:fldCharType="end"/>
      </w:r>
    </w:p>
    <w:p w:rsidR="00312AED" w:rsidRPr="00312AED" w:rsidRDefault="00312AED" w:rsidP="00312AED">
      <w:pPr>
        <w:pStyle w:val="TOC1"/>
        <w:tabs>
          <w:tab w:val="right" w:leader="dot" w:pos="9062"/>
        </w:tabs>
        <w:bidi/>
        <w:spacing w:after="0" w:line="360" w:lineRule="auto"/>
        <w:rPr>
          <w:rFonts w:asciiTheme="minorHAnsi" w:eastAsiaTheme="minorEastAsia" w:hAnsiTheme="minorHAnsi" w:cs="B Nazanin"/>
          <w:noProof/>
          <w:sz w:val="28"/>
          <w:szCs w:val="28"/>
        </w:rPr>
      </w:pPr>
      <w:r w:rsidRPr="00312AED">
        <w:rPr>
          <w:rFonts w:cs="B Nazanin"/>
          <w:noProof/>
          <w:sz w:val="28"/>
          <w:szCs w:val="28"/>
          <w:rtl/>
          <w:lang w:bidi="fa-IR"/>
        </w:rPr>
        <w:t>شکل(4-1): تحل</w:t>
      </w:r>
      <w:r w:rsidRPr="00312AED">
        <w:rPr>
          <w:rFonts w:cs="B Nazanin" w:hint="cs"/>
          <w:noProof/>
          <w:sz w:val="28"/>
          <w:szCs w:val="28"/>
          <w:rtl/>
          <w:lang w:bidi="fa-IR"/>
        </w:rPr>
        <w:t>ی</w:t>
      </w:r>
      <w:r w:rsidRPr="00312AED">
        <w:rPr>
          <w:rFonts w:cs="B Nazanin" w:hint="eastAsia"/>
          <w:noProof/>
          <w:sz w:val="28"/>
          <w:szCs w:val="28"/>
          <w:rtl/>
          <w:lang w:bidi="fa-IR"/>
        </w:rPr>
        <w:t>ل</w:t>
      </w:r>
      <w:r w:rsidRPr="00312AED">
        <w:rPr>
          <w:rFonts w:cs="B Nazanin"/>
          <w:noProof/>
          <w:sz w:val="28"/>
          <w:szCs w:val="28"/>
          <w:rtl/>
          <w:lang w:bidi="fa-IR"/>
        </w:rPr>
        <w:t xml:space="preserve"> مس</w:t>
      </w:r>
      <w:r w:rsidRPr="00312AED">
        <w:rPr>
          <w:rFonts w:cs="B Nazanin" w:hint="cs"/>
          <w:noProof/>
          <w:sz w:val="28"/>
          <w:szCs w:val="28"/>
          <w:rtl/>
          <w:lang w:bidi="fa-IR"/>
        </w:rPr>
        <w:t>ی</w:t>
      </w:r>
      <w:r w:rsidRPr="00312AED">
        <w:rPr>
          <w:rFonts w:cs="B Nazanin" w:hint="eastAsia"/>
          <w:noProof/>
          <w:sz w:val="28"/>
          <w:szCs w:val="28"/>
          <w:rtl/>
          <w:lang w:bidi="fa-IR"/>
        </w:rPr>
        <w:t>رها</w:t>
      </w:r>
      <w:r w:rsidRPr="00312AED">
        <w:rPr>
          <w:rFonts w:cs="B Nazanin" w:hint="cs"/>
          <w:noProof/>
          <w:sz w:val="28"/>
          <w:szCs w:val="28"/>
          <w:rtl/>
          <w:lang w:bidi="fa-IR"/>
        </w:rPr>
        <w:t>ی</w:t>
      </w:r>
      <w:r w:rsidRPr="00312AED">
        <w:rPr>
          <w:rFonts w:cs="B Nazanin"/>
          <w:noProof/>
          <w:sz w:val="28"/>
          <w:szCs w:val="28"/>
          <w:rtl/>
          <w:lang w:bidi="fa-IR"/>
        </w:rPr>
        <w:t xml:space="preserve"> فرض</w:t>
      </w:r>
      <w:r w:rsidRPr="00312AED">
        <w:rPr>
          <w:rFonts w:cs="B Nazanin" w:hint="cs"/>
          <w:noProof/>
          <w:sz w:val="28"/>
          <w:szCs w:val="28"/>
          <w:rtl/>
          <w:lang w:bidi="fa-IR"/>
        </w:rPr>
        <w:t>ی</w:t>
      </w:r>
      <w:r w:rsidRPr="00312AED">
        <w:rPr>
          <w:rFonts w:cs="B Nazanin" w:hint="eastAsia"/>
          <w:noProof/>
          <w:sz w:val="28"/>
          <w:szCs w:val="28"/>
          <w:rtl/>
          <w:lang w:bidi="fa-IR"/>
        </w:rPr>
        <w:t>ه</w:t>
      </w:r>
      <w:r w:rsidRPr="00312AED">
        <w:rPr>
          <w:rFonts w:cs="B Nazanin"/>
          <w:noProof/>
          <w:sz w:val="28"/>
          <w:szCs w:val="28"/>
          <w:rtl/>
          <w:lang w:bidi="fa-IR"/>
        </w:rPr>
        <w:t xml:space="preserve"> ها</w:t>
      </w:r>
      <w:r w:rsidRPr="00312AED">
        <w:rPr>
          <w:rFonts w:cs="B Nazanin" w:hint="cs"/>
          <w:noProof/>
          <w:sz w:val="28"/>
          <w:szCs w:val="28"/>
          <w:rtl/>
          <w:lang w:bidi="fa-IR"/>
        </w:rPr>
        <w:t>ی</w:t>
      </w:r>
      <w:r w:rsidRPr="00312AED">
        <w:rPr>
          <w:rFonts w:cs="B Nazanin"/>
          <w:noProof/>
          <w:sz w:val="28"/>
          <w:szCs w:val="28"/>
          <w:rtl/>
          <w:lang w:bidi="fa-IR"/>
        </w:rPr>
        <w:t xml:space="preserve"> پژوهش</w:t>
      </w:r>
      <w:r w:rsidRPr="00312AED">
        <w:rPr>
          <w:rFonts w:cs="B Nazanin"/>
          <w:noProof/>
          <w:sz w:val="28"/>
          <w:szCs w:val="28"/>
        </w:rPr>
        <w:tab/>
      </w:r>
      <w:r w:rsidRPr="00312AED">
        <w:rPr>
          <w:rFonts w:cs="B Nazanin"/>
          <w:noProof/>
          <w:sz w:val="28"/>
          <w:szCs w:val="28"/>
        </w:rPr>
        <w:fldChar w:fldCharType="begin"/>
      </w:r>
      <w:r w:rsidRPr="00312AED">
        <w:rPr>
          <w:rFonts w:cs="B Nazanin"/>
          <w:noProof/>
          <w:sz w:val="28"/>
          <w:szCs w:val="28"/>
        </w:rPr>
        <w:instrText xml:space="preserve"> PAGEREF _Toc190521552 \h </w:instrText>
      </w:r>
      <w:r w:rsidRPr="00312AED">
        <w:rPr>
          <w:rFonts w:cs="B Nazanin"/>
          <w:noProof/>
          <w:sz w:val="28"/>
          <w:szCs w:val="28"/>
        </w:rPr>
      </w:r>
      <w:r w:rsidRPr="00312AED">
        <w:rPr>
          <w:rFonts w:cs="B Nazanin"/>
          <w:noProof/>
          <w:sz w:val="28"/>
          <w:szCs w:val="28"/>
        </w:rPr>
        <w:fldChar w:fldCharType="separate"/>
      </w:r>
      <w:r w:rsidR="007362C5">
        <w:rPr>
          <w:rFonts w:cs="B Nazanin"/>
          <w:noProof/>
          <w:sz w:val="28"/>
          <w:szCs w:val="28"/>
          <w:rtl/>
        </w:rPr>
        <w:t>61</w:t>
      </w:r>
      <w:r w:rsidRPr="00312AED">
        <w:rPr>
          <w:rFonts w:cs="B Nazanin"/>
          <w:noProof/>
          <w:sz w:val="28"/>
          <w:szCs w:val="28"/>
        </w:rPr>
        <w:fldChar w:fldCharType="end"/>
      </w:r>
    </w:p>
    <w:p w:rsidR="00312AED" w:rsidRPr="00312AED" w:rsidRDefault="00312AED" w:rsidP="00312AED">
      <w:pPr>
        <w:pStyle w:val="TOC1"/>
        <w:tabs>
          <w:tab w:val="right" w:leader="dot" w:pos="9062"/>
        </w:tabs>
        <w:bidi/>
        <w:spacing w:after="0" w:line="360" w:lineRule="auto"/>
        <w:rPr>
          <w:rFonts w:asciiTheme="minorHAnsi" w:eastAsiaTheme="minorEastAsia" w:hAnsiTheme="minorHAnsi" w:cs="B Nazanin"/>
          <w:noProof/>
          <w:sz w:val="28"/>
          <w:szCs w:val="28"/>
        </w:rPr>
      </w:pPr>
      <w:r w:rsidRPr="00312AED">
        <w:rPr>
          <w:rFonts w:cs="B Nazanin"/>
          <w:noProof/>
          <w:sz w:val="28"/>
          <w:szCs w:val="28"/>
          <w:rtl/>
          <w:lang w:bidi="fa-IR"/>
        </w:rPr>
        <w:t>شکل (4-2): اثر غ</w:t>
      </w:r>
      <w:r w:rsidRPr="00312AED">
        <w:rPr>
          <w:rFonts w:cs="B Nazanin" w:hint="cs"/>
          <w:noProof/>
          <w:sz w:val="28"/>
          <w:szCs w:val="28"/>
          <w:rtl/>
          <w:lang w:bidi="fa-IR"/>
        </w:rPr>
        <w:t>ی</w:t>
      </w:r>
      <w:r w:rsidRPr="00312AED">
        <w:rPr>
          <w:rFonts w:cs="B Nazanin" w:hint="eastAsia"/>
          <w:noProof/>
          <w:sz w:val="28"/>
          <w:szCs w:val="28"/>
          <w:rtl/>
          <w:lang w:bidi="fa-IR"/>
        </w:rPr>
        <w:t>ر</w:t>
      </w:r>
      <w:r w:rsidRPr="00312AED">
        <w:rPr>
          <w:rFonts w:cs="B Nazanin"/>
          <w:noProof/>
          <w:sz w:val="28"/>
          <w:szCs w:val="28"/>
          <w:rtl/>
          <w:lang w:bidi="fa-IR"/>
        </w:rPr>
        <w:t xml:space="preserve"> مستق</w:t>
      </w:r>
      <w:r w:rsidRPr="00312AED">
        <w:rPr>
          <w:rFonts w:cs="B Nazanin" w:hint="cs"/>
          <w:noProof/>
          <w:sz w:val="28"/>
          <w:szCs w:val="28"/>
          <w:rtl/>
          <w:lang w:bidi="fa-IR"/>
        </w:rPr>
        <w:t>ی</w:t>
      </w:r>
      <w:r w:rsidRPr="00312AED">
        <w:rPr>
          <w:rFonts w:cs="B Nazanin" w:hint="eastAsia"/>
          <w:noProof/>
          <w:sz w:val="28"/>
          <w:szCs w:val="28"/>
          <w:rtl/>
          <w:lang w:bidi="fa-IR"/>
        </w:rPr>
        <w:t>م</w:t>
      </w:r>
      <w:r w:rsidRPr="00312AED">
        <w:rPr>
          <w:rFonts w:cs="B Nazanin"/>
          <w:noProof/>
          <w:sz w:val="28"/>
          <w:szCs w:val="28"/>
        </w:rPr>
        <w:tab/>
      </w:r>
      <w:r w:rsidRPr="00312AED">
        <w:rPr>
          <w:rFonts w:cs="B Nazanin"/>
          <w:noProof/>
          <w:sz w:val="28"/>
          <w:szCs w:val="28"/>
        </w:rPr>
        <w:fldChar w:fldCharType="begin"/>
      </w:r>
      <w:r w:rsidRPr="00312AED">
        <w:rPr>
          <w:rFonts w:cs="B Nazanin"/>
          <w:noProof/>
          <w:sz w:val="28"/>
          <w:szCs w:val="28"/>
        </w:rPr>
        <w:instrText xml:space="preserve"> PAGEREF _Toc190521553 \h </w:instrText>
      </w:r>
      <w:r w:rsidRPr="00312AED">
        <w:rPr>
          <w:rFonts w:cs="B Nazanin"/>
          <w:noProof/>
          <w:sz w:val="28"/>
          <w:szCs w:val="28"/>
        </w:rPr>
      </w:r>
      <w:r w:rsidRPr="00312AED">
        <w:rPr>
          <w:rFonts w:cs="B Nazanin"/>
          <w:noProof/>
          <w:sz w:val="28"/>
          <w:szCs w:val="28"/>
        </w:rPr>
        <w:fldChar w:fldCharType="separate"/>
      </w:r>
      <w:r w:rsidR="007362C5">
        <w:rPr>
          <w:rFonts w:cs="B Nazanin"/>
          <w:noProof/>
          <w:sz w:val="28"/>
          <w:szCs w:val="28"/>
          <w:rtl/>
        </w:rPr>
        <w:t>63</w:t>
      </w:r>
      <w:r w:rsidRPr="00312AED">
        <w:rPr>
          <w:rFonts w:cs="B Nazanin"/>
          <w:noProof/>
          <w:sz w:val="28"/>
          <w:szCs w:val="28"/>
        </w:rPr>
        <w:fldChar w:fldCharType="end"/>
      </w:r>
    </w:p>
    <w:p w:rsidR="001B7642" w:rsidRDefault="00312AED" w:rsidP="00312AED">
      <w:pPr>
        <w:bidi/>
        <w:spacing w:after="0" w:line="360" w:lineRule="auto"/>
        <w:rPr>
          <w:noProof/>
        </w:rPr>
      </w:pPr>
      <w:r w:rsidRPr="00312AED">
        <w:rPr>
          <w:rFonts w:ascii="Calibri" w:eastAsia="Calibri" w:hAnsi="Calibri" w:cs="B Nazanin"/>
          <w:sz w:val="28"/>
          <w:szCs w:val="28"/>
          <w:rtl/>
          <w:lang w:bidi="fa-IR"/>
        </w:rPr>
        <w:fldChar w:fldCharType="end"/>
      </w:r>
      <w:r w:rsidR="001B7642">
        <w:rPr>
          <w:rFonts w:ascii="Calibri" w:eastAsia="Calibri" w:hAnsi="Calibri" w:cs="B Nazanin"/>
          <w:sz w:val="26"/>
          <w:szCs w:val="26"/>
          <w:rtl/>
          <w:lang w:bidi="fa-IR"/>
        </w:rPr>
        <w:fldChar w:fldCharType="begin"/>
      </w:r>
      <w:r w:rsidR="001B7642">
        <w:rPr>
          <w:rFonts w:ascii="Calibri" w:eastAsia="Calibri" w:hAnsi="Calibri" w:cs="B Nazanin"/>
          <w:sz w:val="26"/>
          <w:szCs w:val="26"/>
          <w:rtl/>
          <w:lang w:bidi="fa-IR"/>
        </w:rPr>
        <w:instrText xml:space="preserve"> </w:instrText>
      </w:r>
      <w:r w:rsidR="001B7642">
        <w:rPr>
          <w:rFonts w:ascii="Calibri" w:eastAsia="Calibri" w:hAnsi="Calibri" w:cs="B Nazanin"/>
          <w:sz w:val="26"/>
          <w:szCs w:val="26"/>
          <w:lang w:bidi="fa-IR"/>
        </w:rPr>
        <w:instrText>TOC</w:instrText>
      </w:r>
      <w:r w:rsidR="001B7642">
        <w:rPr>
          <w:rFonts w:ascii="Calibri" w:eastAsia="Calibri" w:hAnsi="Calibri" w:cs="B Nazanin"/>
          <w:sz w:val="26"/>
          <w:szCs w:val="26"/>
          <w:rtl/>
          <w:lang w:bidi="fa-IR"/>
        </w:rPr>
        <w:instrText xml:space="preserve"> \</w:instrText>
      </w:r>
      <w:r w:rsidR="001B7642">
        <w:rPr>
          <w:rFonts w:ascii="Calibri" w:eastAsia="Calibri" w:hAnsi="Calibri" w:cs="B Nazanin"/>
          <w:sz w:val="26"/>
          <w:szCs w:val="26"/>
          <w:lang w:bidi="fa-IR"/>
        </w:rPr>
        <w:instrText>t</w:instrText>
      </w:r>
      <w:r w:rsidR="001B7642">
        <w:rPr>
          <w:rFonts w:ascii="Calibri" w:eastAsia="Calibri" w:hAnsi="Calibri" w:cs="B Nazanin"/>
          <w:sz w:val="26"/>
          <w:szCs w:val="26"/>
          <w:rtl/>
          <w:lang w:bidi="fa-IR"/>
        </w:rPr>
        <w:instrText xml:space="preserve"> "شکل,1" </w:instrText>
      </w:r>
      <w:r w:rsidR="001B7642">
        <w:rPr>
          <w:rFonts w:ascii="Calibri" w:eastAsia="Calibri" w:hAnsi="Calibri" w:cs="B Nazanin"/>
          <w:sz w:val="26"/>
          <w:szCs w:val="26"/>
          <w:rtl/>
          <w:lang w:bidi="fa-IR"/>
        </w:rPr>
        <w:fldChar w:fldCharType="separate"/>
      </w:r>
    </w:p>
    <w:p w:rsidR="0062252E" w:rsidRPr="0062252E" w:rsidRDefault="001B7642" w:rsidP="0062252E">
      <w:pPr>
        <w:bidi/>
        <w:spacing w:after="0" w:line="360" w:lineRule="auto"/>
        <w:rPr>
          <w:rFonts w:ascii="Calibri" w:eastAsia="Calibri" w:hAnsi="Calibri" w:cs="B Nazanin"/>
          <w:noProof/>
          <w:sz w:val="24"/>
          <w:szCs w:val="24"/>
        </w:rPr>
      </w:pPr>
      <w:r>
        <w:rPr>
          <w:rFonts w:ascii="Calibri" w:eastAsia="Calibri" w:hAnsi="Calibri" w:cs="B Nazanin"/>
          <w:sz w:val="26"/>
          <w:szCs w:val="26"/>
          <w:rtl/>
          <w:lang w:bidi="fa-IR"/>
        </w:rPr>
        <w:fldChar w:fldCharType="end"/>
      </w:r>
      <w:r w:rsidR="0062252E" w:rsidRPr="0062252E">
        <w:rPr>
          <w:rFonts w:ascii="Calibri" w:eastAsia="Calibri" w:hAnsi="Calibri" w:cs="B Nazanin"/>
          <w:sz w:val="24"/>
          <w:szCs w:val="24"/>
          <w:rtl/>
          <w:lang w:bidi="fa-IR"/>
        </w:rPr>
        <w:fldChar w:fldCharType="begin"/>
      </w:r>
      <w:r w:rsidR="0062252E" w:rsidRPr="0062252E">
        <w:rPr>
          <w:rFonts w:ascii="Calibri" w:eastAsia="Calibri" w:hAnsi="Calibri" w:cs="B Nazanin"/>
          <w:sz w:val="24"/>
          <w:szCs w:val="24"/>
          <w:rtl/>
          <w:lang w:bidi="fa-IR"/>
        </w:rPr>
        <w:instrText xml:space="preserve"> </w:instrText>
      </w:r>
      <w:r w:rsidR="0062252E" w:rsidRPr="0062252E">
        <w:rPr>
          <w:rFonts w:ascii="Calibri" w:eastAsia="Calibri" w:hAnsi="Calibri" w:cs="B Nazanin" w:hint="cs"/>
          <w:sz w:val="24"/>
          <w:szCs w:val="24"/>
          <w:lang w:bidi="fa-IR"/>
        </w:rPr>
        <w:instrText>TOC</w:instrText>
      </w:r>
      <w:r w:rsidR="0062252E" w:rsidRPr="0062252E">
        <w:rPr>
          <w:rFonts w:ascii="Calibri" w:eastAsia="Calibri" w:hAnsi="Calibri" w:cs="B Nazanin" w:hint="cs"/>
          <w:sz w:val="24"/>
          <w:szCs w:val="24"/>
          <w:rtl/>
          <w:lang w:bidi="fa-IR"/>
        </w:rPr>
        <w:instrText xml:space="preserve"> \</w:instrText>
      </w:r>
      <w:r w:rsidR="0062252E" w:rsidRPr="0062252E">
        <w:rPr>
          <w:rFonts w:ascii="Calibri" w:eastAsia="Calibri" w:hAnsi="Calibri" w:cs="B Nazanin" w:hint="cs"/>
          <w:sz w:val="24"/>
          <w:szCs w:val="24"/>
          <w:lang w:bidi="fa-IR"/>
        </w:rPr>
        <w:instrText>t</w:instrText>
      </w:r>
      <w:r w:rsidR="0062252E" w:rsidRPr="0062252E">
        <w:rPr>
          <w:rFonts w:ascii="Calibri" w:eastAsia="Calibri" w:hAnsi="Calibri" w:cs="B Nazanin" w:hint="cs"/>
          <w:sz w:val="24"/>
          <w:szCs w:val="24"/>
          <w:rtl/>
          <w:lang w:bidi="fa-IR"/>
        </w:rPr>
        <w:instrText xml:space="preserve"> "بالانویس جدول,1"</w:instrText>
      </w:r>
      <w:r w:rsidR="0062252E" w:rsidRPr="0062252E">
        <w:rPr>
          <w:rFonts w:ascii="Calibri" w:eastAsia="Calibri" w:hAnsi="Calibri" w:cs="B Nazanin"/>
          <w:sz w:val="24"/>
          <w:szCs w:val="24"/>
          <w:rtl/>
          <w:lang w:bidi="fa-IR"/>
        </w:rPr>
        <w:instrText xml:space="preserve"> </w:instrText>
      </w:r>
      <w:r w:rsidR="0062252E" w:rsidRPr="0062252E">
        <w:rPr>
          <w:rFonts w:ascii="Calibri" w:eastAsia="Calibri" w:hAnsi="Calibri" w:cs="B Nazanin"/>
          <w:sz w:val="24"/>
          <w:szCs w:val="24"/>
          <w:rtl/>
          <w:lang w:bidi="fa-IR"/>
        </w:rPr>
        <w:fldChar w:fldCharType="separate"/>
      </w:r>
    </w:p>
    <w:p w:rsidR="0062252E" w:rsidRPr="0062252E" w:rsidRDefault="0062252E" w:rsidP="0062252E">
      <w:pPr>
        <w:bidi/>
        <w:spacing w:after="0" w:line="360" w:lineRule="auto"/>
        <w:rPr>
          <w:rFonts w:ascii="Calibri" w:eastAsia="Calibri" w:hAnsi="Calibri" w:cs="B Nazanin"/>
          <w:sz w:val="26"/>
          <w:szCs w:val="26"/>
          <w:rtl/>
          <w:lang w:bidi="fa-IR"/>
        </w:rPr>
        <w:sectPr w:rsidR="0062252E" w:rsidRPr="0062252E" w:rsidSect="00976EEC">
          <w:headerReference w:type="default" r:id="rId14"/>
          <w:pgSz w:w="11907" w:h="16839" w:code="9"/>
          <w:pgMar w:top="1701" w:right="1701" w:bottom="1418" w:left="1134" w:header="720" w:footer="720" w:gutter="0"/>
          <w:pgNumType w:fmt="arabicAbjad" w:start="1"/>
          <w:cols w:space="720"/>
          <w:docGrid w:linePitch="360"/>
        </w:sectPr>
      </w:pPr>
      <w:r w:rsidRPr="0062252E">
        <w:rPr>
          <w:rFonts w:ascii="Calibri" w:eastAsia="Calibri" w:hAnsi="Calibri" w:cs="B Nazanin"/>
          <w:sz w:val="24"/>
          <w:szCs w:val="24"/>
          <w:rtl/>
          <w:lang w:bidi="fa-IR"/>
        </w:rPr>
        <w:fldChar w:fldCharType="end"/>
      </w:r>
    </w:p>
    <w:p w:rsidR="0062252E" w:rsidRPr="0062252E" w:rsidRDefault="0062252E" w:rsidP="0062252E">
      <w:pPr>
        <w:bidi/>
        <w:spacing w:after="0" w:line="360" w:lineRule="auto"/>
        <w:rPr>
          <w:rFonts w:ascii="Calibri" w:eastAsia="Calibri" w:hAnsi="Calibri" w:cs="B Nazanin"/>
          <w:b/>
          <w:bCs/>
          <w:sz w:val="56"/>
          <w:szCs w:val="56"/>
          <w:rtl/>
          <w:lang w:bidi="fa-IR"/>
        </w:rPr>
      </w:pPr>
    </w:p>
    <w:p w:rsidR="0062252E" w:rsidRPr="0062252E" w:rsidRDefault="0062252E" w:rsidP="0062252E">
      <w:pPr>
        <w:bidi/>
        <w:spacing w:after="0" w:line="360" w:lineRule="auto"/>
        <w:rPr>
          <w:rFonts w:ascii="Calibri" w:eastAsia="Calibri" w:hAnsi="Calibri" w:cs="B Nazanin"/>
          <w:b/>
          <w:bCs/>
          <w:sz w:val="56"/>
          <w:szCs w:val="5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Times New Roman" w:eastAsia="MS Mincho" w:hAnsi="Times New Roman" w:cs="B Titr"/>
          <w:b/>
          <w:bCs/>
          <w:kern w:val="32"/>
          <w:sz w:val="56"/>
          <w:szCs w:val="72"/>
          <w:rtl/>
          <w:lang w:bidi="fa-IR"/>
        </w:rPr>
      </w:pPr>
    </w:p>
    <w:p w:rsidR="0062252E" w:rsidRPr="00D9481B" w:rsidRDefault="0062252E" w:rsidP="00D9481B">
      <w:pPr>
        <w:pStyle w:val="10"/>
        <w:rPr>
          <w:rFonts w:cs="B Titr"/>
          <w:sz w:val="40"/>
          <w:szCs w:val="44"/>
          <w:rtl/>
        </w:rPr>
      </w:pPr>
      <w:bookmarkStart w:id="14" w:name="_Toc524868015"/>
      <w:bookmarkStart w:id="15" w:name="_Toc51000568"/>
      <w:bookmarkStart w:id="16" w:name="_Toc74232765"/>
      <w:bookmarkStart w:id="17" w:name="_Toc93409440"/>
      <w:bookmarkStart w:id="18" w:name="_Toc199779434"/>
      <w:r w:rsidRPr="00D9481B">
        <w:rPr>
          <w:rFonts w:cs="B Titr" w:hint="cs"/>
          <w:sz w:val="40"/>
          <w:szCs w:val="44"/>
          <w:rtl/>
        </w:rPr>
        <w:t>فصل اول: کلیات تحقیق</w:t>
      </w:r>
      <w:bookmarkEnd w:id="14"/>
      <w:bookmarkEnd w:id="15"/>
      <w:bookmarkEnd w:id="16"/>
      <w:bookmarkEnd w:id="17"/>
      <w:bookmarkEnd w:id="18"/>
    </w:p>
    <w:p w:rsidR="0062252E" w:rsidRPr="0062252E" w:rsidRDefault="0062252E" w:rsidP="0062252E">
      <w:pPr>
        <w:tabs>
          <w:tab w:val="left" w:pos="1052"/>
        </w:tabs>
        <w:bidi/>
        <w:spacing w:after="0" w:line="240" w:lineRule="auto"/>
        <w:rPr>
          <w:rFonts w:ascii="Calibri" w:eastAsia="Calibri" w:hAnsi="Calibri" w:cs="B Nazanin"/>
          <w:sz w:val="26"/>
          <w:szCs w:val="26"/>
          <w:rtl/>
          <w:lang w:bidi="fa-IR"/>
        </w:rPr>
        <w:sectPr w:rsidR="0062252E" w:rsidRPr="0062252E" w:rsidSect="00976EEC">
          <w:headerReference w:type="default" r:id="rId15"/>
          <w:pgSz w:w="11907" w:h="16839" w:code="9"/>
          <w:pgMar w:top="1701" w:right="1701" w:bottom="1418" w:left="1134" w:header="720" w:footer="720" w:gutter="0"/>
          <w:pgNumType w:fmt="arabicAbjad" w:start="1"/>
          <w:cols w:space="720"/>
          <w:docGrid w:linePitch="360"/>
        </w:sectPr>
      </w:pPr>
    </w:p>
    <w:p w:rsidR="0062252E" w:rsidRPr="0062252E" w:rsidRDefault="0062252E" w:rsidP="0062252E">
      <w:pPr>
        <w:tabs>
          <w:tab w:val="left" w:pos="1052"/>
        </w:tabs>
        <w:bidi/>
        <w:spacing w:after="0" w:line="240" w:lineRule="auto"/>
        <w:rPr>
          <w:rFonts w:ascii="Calibri" w:eastAsia="Calibri" w:hAnsi="Calibri" w:cs="B Nazanin"/>
          <w:sz w:val="2"/>
          <w:szCs w:val="2"/>
          <w:rtl/>
          <w:lang w:bidi="fa-IR"/>
        </w:rPr>
      </w:pPr>
    </w:p>
    <w:p w:rsidR="0062252E" w:rsidRPr="00D9481B" w:rsidRDefault="0062252E" w:rsidP="003A1B4B">
      <w:pPr>
        <w:pStyle w:val="10"/>
        <w:jc w:val="left"/>
        <w:rPr>
          <w:rFonts w:cs="B Nazanin"/>
          <w:rtl/>
        </w:rPr>
      </w:pPr>
      <w:bookmarkStart w:id="19" w:name="_Toc491546232"/>
      <w:bookmarkStart w:id="20" w:name="_Toc524868016"/>
      <w:bookmarkStart w:id="21" w:name="_Toc51000569"/>
      <w:bookmarkStart w:id="22" w:name="_Toc74232766"/>
      <w:bookmarkStart w:id="23" w:name="_Toc93409441"/>
      <w:bookmarkStart w:id="24" w:name="_Toc199779435"/>
      <w:r w:rsidRPr="00D9481B">
        <w:rPr>
          <w:rFonts w:cs="B Nazanin" w:hint="cs"/>
          <w:rtl/>
        </w:rPr>
        <w:t>مقدمه</w:t>
      </w:r>
      <w:bookmarkEnd w:id="19"/>
      <w:bookmarkEnd w:id="20"/>
      <w:bookmarkEnd w:id="21"/>
      <w:bookmarkEnd w:id="22"/>
      <w:bookmarkEnd w:id="23"/>
      <w:bookmarkEnd w:id="24"/>
    </w:p>
    <w:p w:rsidR="00AD65A3" w:rsidRPr="00AD65A3" w:rsidRDefault="00AD65A3" w:rsidP="003A1B4B">
      <w:pPr>
        <w:bidi/>
        <w:spacing w:after="0" w:line="360" w:lineRule="auto"/>
        <w:jc w:val="both"/>
        <w:rPr>
          <w:rFonts w:ascii="Calibri" w:eastAsia="Calibri" w:hAnsi="Arial" w:cs="B Nazanin"/>
          <w:b/>
          <w:noProof/>
          <w:sz w:val="28"/>
          <w:szCs w:val="28"/>
          <w:rtl/>
        </w:rPr>
      </w:pPr>
      <w:bookmarkStart w:id="25" w:name="_Toc491546233"/>
      <w:bookmarkStart w:id="26" w:name="_Toc524868017"/>
      <w:bookmarkStart w:id="27" w:name="_Toc51000570"/>
      <w:bookmarkStart w:id="28" w:name="_Toc74232767"/>
      <w:bookmarkStart w:id="29" w:name="_Toc93409442"/>
      <w:r w:rsidRPr="00AD65A3">
        <w:rPr>
          <w:rFonts w:ascii="Calibri" w:eastAsia="Calibri" w:hAnsi="Arial" w:cs="B Nazanin" w:hint="cs"/>
          <w:b/>
          <w:noProof/>
          <w:sz w:val="28"/>
          <w:szCs w:val="28"/>
          <w:rtl/>
        </w:rPr>
        <w:t>بدريخت</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انگاري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بدن به عنوان اشتغال ذهنی با یک یا چند نقص تصوری یا عیب های در ظاهر جسمانی مشخص می</w:t>
      </w:r>
      <w:r w:rsidR="002C0F10">
        <w:rPr>
          <w:rFonts w:ascii="Calibri" w:eastAsia="Calibri" w:hAnsi="Arial" w:cs="B Nazanin" w:hint="cs"/>
          <w:b/>
          <w:noProof/>
          <w:sz w:val="28"/>
          <w:szCs w:val="28"/>
          <w:rtl/>
        </w:rPr>
        <w:t xml:space="preserve"> </w:t>
      </w:r>
      <w:r w:rsidRPr="00AD65A3">
        <w:rPr>
          <w:rFonts w:ascii="Calibri" w:eastAsia="Calibri" w:hAnsi="Arial" w:cs="B Nazanin" w:hint="cs"/>
          <w:b/>
          <w:noProof/>
          <w:sz w:val="28"/>
          <w:szCs w:val="28"/>
          <w:rtl/>
        </w:rPr>
        <w:t>گردد این نقایص قابل مشاهده نيست</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و</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یا بسیار خفیف به نظر می رسد .این اختلال کمیاب نیست دربين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مردم</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از</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شيوع</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بالايي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برخوردار</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است.ولي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ميزان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شيوع</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واقعي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خصيصه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بدشكلي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بدن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خوبي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شناخته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نشده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است. چون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اين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اختلال</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معمولا</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صورت</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پنهان</w:t>
      </w:r>
      <w:r w:rsidRPr="00AD65A3">
        <w:rPr>
          <w:rFonts w:ascii="Calibri" w:eastAsia="Calibri" w:hAnsi="Arial" w:cs="B Nazanin" w:hint="cs"/>
          <w:b/>
          <w:noProof/>
          <w:sz w:val="28"/>
          <w:szCs w:val="28"/>
          <w:rtl/>
          <w:lang w:bidi="fa-IR"/>
        </w:rPr>
        <w:t xml:space="preserve"> </w:t>
      </w:r>
      <w:r w:rsidRPr="00AD65A3">
        <w:rPr>
          <w:rFonts w:ascii="Calibri" w:eastAsia="Calibri" w:hAnsi="Arial" w:cs="B Nazanin" w:hint="cs"/>
          <w:b/>
          <w:noProof/>
          <w:sz w:val="28"/>
          <w:szCs w:val="28"/>
          <w:rtl/>
        </w:rPr>
        <w:t>باقي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مي</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ماند.</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ميزان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شيوع</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اين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اختلال</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در</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دانشجويان</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بيشتر</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گزارش</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شده</w:t>
      </w:r>
      <w:r w:rsidRPr="00AD65A3">
        <w:rPr>
          <w:rFonts w:ascii="Calibri" w:eastAsia="Calibri" w:hAnsi="Arial" w:cs="B Nazanin"/>
          <w:b/>
          <w:noProof/>
          <w:sz w:val="28"/>
          <w:szCs w:val="28"/>
        </w:rPr>
        <w:t xml:space="preserve"> </w:t>
      </w:r>
      <w:r w:rsidRPr="00AD65A3">
        <w:rPr>
          <w:rFonts w:ascii="Calibri" w:eastAsia="Calibri" w:hAnsi="Arial" w:cs="B Nazanin" w:hint="cs"/>
          <w:b/>
          <w:noProof/>
          <w:sz w:val="28"/>
          <w:szCs w:val="28"/>
          <w:rtl/>
        </w:rPr>
        <w:t>است.</w:t>
      </w:r>
      <w:r w:rsidRPr="00AD65A3">
        <w:rPr>
          <w:rFonts w:ascii="Calibri" w:eastAsia="Calibri" w:hAnsi="Arial" w:cs="B Nazanin"/>
          <w:b/>
          <w:noProof/>
          <w:sz w:val="28"/>
          <w:szCs w:val="28"/>
        </w:rPr>
        <w:t> </w:t>
      </w:r>
      <w:r w:rsidRPr="00AD65A3">
        <w:rPr>
          <w:rFonts w:ascii="Calibri" w:eastAsia="Calibri" w:hAnsi="Arial" w:cs="B Nazanin"/>
          <w:b/>
          <w:noProof/>
          <w:sz w:val="28"/>
          <w:szCs w:val="28"/>
          <w:rtl/>
        </w:rPr>
        <w:t xml:space="preserve">بدریخت انگاری بدنی پدیده ای چند علیتی </w:t>
      </w:r>
      <w:r w:rsidR="003A1B4B">
        <w:rPr>
          <w:rFonts w:ascii="Calibri" w:eastAsia="Calibri" w:hAnsi="Arial" w:cs="B Nazanin" w:hint="cs"/>
          <w:b/>
          <w:noProof/>
          <w:sz w:val="28"/>
          <w:szCs w:val="28"/>
          <w:rtl/>
        </w:rPr>
        <w:t>است</w:t>
      </w:r>
      <w:r w:rsidRPr="00AD65A3">
        <w:rPr>
          <w:rFonts w:ascii="Calibri" w:eastAsia="Calibri" w:hAnsi="Arial" w:cs="B Nazanin"/>
          <w:b/>
          <w:noProof/>
          <w:sz w:val="28"/>
          <w:szCs w:val="28"/>
          <w:rtl/>
        </w:rPr>
        <w:t xml:space="preserve"> که فراسوی مفهوم روان شناختی آن</w:t>
      </w:r>
      <w:r w:rsidRPr="00AD65A3">
        <w:rPr>
          <w:rFonts w:ascii="Calibri" w:eastAsia="Calibri" w:hAnsi="Arial" w:cs="B Nazanin" w:hint="cs"/>
          <w:b/>
          <w:noProof/>
          <w:sz w:val="28"/>
          <w:szCs w:val="28"/>
          <w:rtl/>
        </w:rPr>
        <w:t xml:space="preserve"> است</w:t>
      </w:r>
      <w:r w:rsidRPr="00AD65A3">
        <w:rPr>
          <w:rFonts w:ascii="Calibri" w:eastAsia="Calibri" w:hAnsi="Arial" w:cs="B Nazanin"/>
          <w:b/>
          <w:noProof/>
          <w:sz w:val="28"/>
          <w:szCs w:val="28"/>
          <w:rtl/>
        </w:rPr>
        <w:t xml:space="preserve"> به طوری که امروزه تحت تاثیر پدیده</w:t>
      </w:r>
      <w:r w:rsidRPr="00AD65A3">
        <w:rPr>
          <w:rFonts w:ascii="Calibri" w:eastAsia="Calibri" w:hAnsi="Arial" w:cs="B Nazanin" w:hint="cs"/>
          <w:b/>
          <w:noProof/>
          <w:sz w:val="28"/>
          <w:szCs w:val="28"/>
          <w:rtl/>
        </w:rPr>
        <w:t xml:space="preserve"> </w:t>
      </w:r>
      <w:r w:rsidRPr="00AD65A3">
        <w:rPr>
          <w:rFonts w:ascii="Calibri" w:eastAsia="Calibri" w:hAnsi="Arial" w:cs="B Nazanin"/>
          <w:b/>
          <w:noProof/>
          <w:sz w:val="28"/>
          <w:szCs w:val="28"/>
          <w:rtl/>
        </w:rPr>
        <w:t>های نوظهوری همچون رسانه های ارتباط جمعی و القای مدهای زیبایی ممکن است حتی افراد با ظاهری بهنجار، ناخواسته دچار بدریخت انگاری بدنی گردند</w:t>
      </w:r>
      <w:r w:rsidRPr="00AD65A3">
        <w:rPr>
          <w:rFonts w:ascii="Calibri" w:eastAsia="Calibri" w:hAnsi="Arial" w:cs="B Nazanin" w:hint="cs"/>
          <w:b/>
          <w:noProof/>
          <w:sz w:val="28"/>
          <w:szCs w:val="28"/>
          <w:rtl/>
        </w:rPr>
        <w:t xml:space="preserve">. </w:t>
      </w:r>
      <w:r w:rsidRPr="00AD65A3">
        <w:rPr>
          <w:rFonts w:ascii="Calibri" w:eastAsia="Calibri" w:hAnsi="Arial" w:cs="B Nazanin"/>
          <w:b/>
          <w:noProof/>
          <w:sz w:val="28"/>
          <w:szCs w:val="28"/>
          <w:rtl/>
        </w:rPr>
        <w:t xml:space="preserve">با این وجود در موارد بسیاری افراد بدریخت انگار نسبت به افراد بهنجار بیشتر مستعد آسیب روان شناختی </w:t>
      </w:r>
      <w:r w:rsidRPr="00AD65A3">
        <w:rPr>
          <w:rFonts w:ascii="Calibri" w:eastAsia="Calibri" w:hAnsi="Arial" w:cs="B Nazanin" w:hint="cs"/>
          <w:b/>
          <w:noProof/>
          <w:sz w:val="28"/>
          <w:szCs w:val="28"/>
          <w:rtl/>
        </w:rPr>
        <w:t>هستند</w:t>
      </w:r>
      <w:r w:rsidRPr="00AD65A3">
        <w:rPr>
          <w:rFonts w:ascii="Calibri" w:eastAsia="Calibri" w:hAnsi="Arial" w:cs="B Nazanin"/>
          <w:b/>
          <w:noProof/>
          <w:sz w:val="28"/>
          <w:szCs w:val="28"/>
          <w:rtl/>
        </w:rPr>
        <w:t>. در بدریخت انگاری بدنی هر قسمت از بدن م</w:t>
      </w:r>
      <w:r w:rsidRPr="00AD65A3">
        <w:rPr>
          <w:rFonts w:ascii="Calibri" w:eastAsia="Calibri" w:hAnsi="Arial" w:cs="B Nazanin" w:hint="cs"/>
          <w:b/>
          <w:noProof/>
          <w:sz w:val="28"/>
          <w:szCs w:val="28"/>
          <w:rtl/>
        </w:rPr>
        <w:t xml:space="preserve">ی </w:t>
      </w:r>
      <w:r w:rsidRPr="00AD65A3">
        <w:rPr>
          <w:rFonts w:ascii="Calibri" w:eastAsia="Calibri" w:hAnsi="Arial" w:cs="B Nazanin"/>
          <w:b/>
          <w:noProof/>
          <w:sz w:val="28"/>
          <w:szCs w:val="28"/>
          <w:rtl/>
        </w:rPr>
        <w:t xml:space="preserve">تواند عامل نگرانی فرد باشد با این وجود، حتی در میان افراد بدریخت انگار که نگرانی مشترکی در مورد قسمت مشخصی از بدن دارند، شدت </w:t>
      </w:r>
      <w:r w:rsidRPr="00AD65A3">
        <w:rPr>
          <w:rFonts w:ascii="Calibri" w:eastAsia="Calibri" w:hAnsi="Arial" w:cs="B Nazanin" w:hint="cs"/>
          <w:b/>
          <w:noProof/>
          <w:sz w:val="28"/>
          <w:szCs w:val="28"/>
          <w:rtl/>
        </w:rPr>
        <w:t xml:space="preserve">پریشانی، </w:t>
      </w:r>
      <w:r w:rsidRPr="00AD65A3">
        <w:rPr>
          <w:rFonts w:ascii="Calibri" w:eastAsia="Calibri" w:hAnsi="Arial" w:cs="B Nazanin"/>
          <w:b/>
          <w:noProof/>
          <w:sz w:val="28"/>
          <w:szCs w:val="28"/>
          <w:rtl/>
        </w:rPr>
        <w:t>نشخوار فکری و نگرانی می تواند متفاوت باشد</w:t>
      </w:r>
      <w:r w:rsidRPr="00AD65A3">
        <w:rPr>
          <w:rFonts w:ascii="Calibri" w:eastAsia="Calibri" w:hAnsi="Arial" w:cs="B Nazanin" w:hint="cs"/>
          <w:b/>
          <w:noProof/>
          <w:sz w:val="28"/>
          <w:szCs w:val="28"/>
          <w:rtl/>
        </w:rPr>
        <w:t xml:space="preserve">. بنابراین با توجه به وجود مشکلات روانی مختلف در افراد مبتلا به بدریخت انگاری بدنی، به بررسی </w:t>
      </w:r>
      <w:r w:rsidRPr="00AD65A3">
        <w:rPr>
          <w:rFonts w:ascii="Calibri" w:eastAsia="Calibri" w:hAnsi="Arial" w:cs="B Nazanin"/>
          <w:b/>
          <w:noProof/>
          <w:sz w:val="28"/>
          <w:szCs w:val="28"/>
          <w:rtl/>
        </w:rPr>
        <w:t>رابطه رفتار وارس</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بدن</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با عدم تحمل پر</w:t>
      </w:r>
      <w:r w:rsidRPr="00AD65A3">
        <w:rPr>
          <w:rFonts w:ascii="Calibri" w:eastAsia="Calibri" w:hAnsi="Arial" w:cs="B Nazanin" w:hint="cs"/>
          <w:b/>
          <w:noProof/>
          <w:sz w:val="28"/>
          <w:szCs w:val="28"/>
          <w:rtl/>
        </w:rPr>
        <w:t>ی</w:t>
      </w:r>
      <w:r w:rsidRPr="00AD65A3">
        <w:rPr>
          <w:rFonts w:ascii="Calibri" w:eastAsia="Calibri" w:hAnsi="Arial" w:cs="B Nazanin" w:hint="eastAsia"/>
          <w:b/>
          <w:noProof/>
          <w:sz w:val="28"/>
          <w:szCs w:val="28"/>
          <w:rtl/>
        </w:rPr>
        <w:t>شان</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به واسطه سوء تعب</w:t>
      </w:r>
      <w:r w:rsidRPr="00AD65A3">
        <w:rPr>
          <w:rFonts w:ascii="Calibri" w:eastAsia="Calibri" w:hAnsi="Arial" w:cs="B Nazanin" w:hint="cs"/>
          <w:b/>
          <w:noProof/>
          <w:sz w:val="28"/>
          <w:szCs w:val="28"/>
          <w:rtl/>
        </w:rPr>
        <w:t>ی</w:t>
      </w:r>
      <w:r w:rsidRPr="00AD65A3">
        <w:rPr>
          <w:rFonts w:ascii="Calibri" w:eastAsia="Calibri" w:hAnsi="Arial" w:cs="B Nazanin" w:hint="eastAsia"/>
          <w:b/>
          <w:noProof/>
          <w:sz w:val="28"/>
          <w:szCs w:val="28"/>
          <w:rtl/>
        </w:rPr>
        <w:t>ر</w:t>
      </w:r>
      <w:r w:rsidRPr="00AD65A3">
        <w:rPr>
          <w:rFonts w:ascii="Calibri" w:eastAsia="Calibri" w:hAnsi="Arial" w:cs="B Nazanin"/>
          <w:b/>
          <w:noProof/>
          <w:sz w:val="28"/>
          <w:szCs w:val="28"/>
          <w:rtl/>
        </w:rPr>
        <w:t xml:space="preserve"> منف</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نشانه ها</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بدن</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در افراد مبتلا به نشانه ها</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بدر</w:t>
      </w:r>
      <w:r w:rsidRPr="00AD65A3">
        <w:rPr>
          <w:rFonts w:ascii="Calibri" w:eastAsia="Calibri" w:hAnsi="Arial" w:cs="B Nazanin" w:hint="cs"/>
          <w:b/>
          <w:noProof/>
          <w:sz w:val="28"/>
          <w:szCs w:val="28"/>
          <w:rtl/>
        </w:rPr>
        <w:t>ی</w:t>
      </w:r>
      <w:r w:rsidRPr="00AD65A3">
        <w:rPr>
          <w:rFonts w:ascii="Calibri" w:eastAsia="Calibri" w:hAnsi="Arial" w:cs="B Nazanin" w:hint="eastAsia"/>
          <w:b/>
          <w:noProof/>
          <w:sz w:val="28"/>
          <w:szCs w:val="28"/>
          <w:rtl/>
        </w:rPr>
        <w:t>خت</w:t>
      </w:r>
      <w:r w:rsidRPr="00AD65A3">
        <w:rPr>
          <w:rFonts w:ascii="Calibri" w:eastAsia="Calibri" w:hAnsi="Arial" w:cs="B Nazanin"/>
          <w:b/>
          <w:noProof/>
          <w:sz w:val="28"/>
          <w:szCs w:val="28"/>
          <w:rtl/>
        </w:rPr>
        <w:t xml:space="preserve"> انگار</w:t>
      </w:r>
      <w:r w:rsidRPr="00AD65A3">
        <w:rPr>
          <w:rFonts w:ascii="Calibri" w:eastAsia="Calibri" w:hAnsi="Arial" w:cs="B Nazanin" w:hint="cs"/>
          <w:b/>
          <w:noProof/>
          <w:sz w:val="28"/>
          <w:szCs w:val="28"/>
          <w:rtl/>
        </w:rPr>
        <w:t>ی</w:t>
      </w:r>
      <w:r w:rsidRPr="00AD65A3">
        <w:rPr>
          <w:rFonts w:ascii="Calibri" w:eastAsia="Calibri" w:hAnsi="Arial" w:cs="B Nazanin"/>
          <w:b/>
          <w:noProof/>
          <w:sz w:val="28"/>
          <w:szCs w:val="28"/>
          <w:rtl/>
        </w:rPr>
        <w:t xml:space="preserve"> بدن</w:t>
      </w:r>
      <w:r w:rsidRPr="00AD65A3">
        <w:rPr>
          <w:rFonts w:ascii="Calibri" w:eastAsia="Calibri" w:hAnsi="Arial" w:cs="B Nazanin" w:hint="cs"/>
          <w:b/>
          <w:noProof/>
          <w:sz w:val="28"/>
          <w:szCs w:val="28"/>
          <w:rtl/>
        </w:rPr>
        <w:t xml:space="preserve">ی </w:t>
      </w:r>
      <w:r w:rsidRPr="00AD65A3">
        <w:rPr>
          <w:rFonts w:ascii="Calibri" w:eastAsia="Calibri" w:hAnsi="Arial" w:cs="B Nazanin"/>
          <w:b/>
          <w:noProof/>
          <w:sz w:val="28"/>
          <w:szCs w:val="28"/>
          <w:rtl/>
        </w:rPr>
        <w:t>حائز</w:t>
      </w:r>
      <w:r w:rsidRPr="00AD65A3">
        <w:rPr>
          <w:rFonts w:ascii="Calibri" w:eastAsia="Calibri" w:hAnsi="Arial" w:cs="B Nazanin" w:hint="cs"/>
          <w:b/>
          <w:noProof/>
          <w:sz w:val="28"/>
          <w:szCs w:val="28"/>
          <w:rtl/>
        </w:rPr>
        <w:t xml:space="preserve"> اهمیت است.</w:t>
      </w:r>
    </w:p>
    <w:p w:rsidR="0062252E" w:rsidRPr="00D9481B" w:rsidRDefault="00701910" w:rsidP="00701910">
      <w:pPr>
        <w:pStyle w:val="10"/>
        <w:jc w:val="left"/>
        <w:rPr>
          <w:rFonts w:cs="B Nazanin"/>
          <w:noProof/>
          <w:rtl/>
        </w:rPr>
      </w:pPr>
      <w:r>
        <w:rPr>
          <w:rFonts w:cs="B Nazanin" w:hint="cs"/>
          <w:noProof/>
          <w:rtl/>
        </w:rPr>
        <w:t xml:space="preserve"> </w:t>
      </w:r>
      <w:bookmarkStart w:id="30" w:name="_Toc199779436"/>
      <w:r>
        <w:rPr>
          <w:rFonts w:cs="B Nazanin" w:hint="cs"/>
          <w:noProof/>
          <w:rtl/>
        </w:rPr>
        <w:t>بیان مسا</w:t>
      </w:r>
      <w:r w:rsidR="0062252E" w:rsidRPr="00D9481B">
        <w:rPr>
          <w:rFonts w:cs="B Nazanin" w:hint="cs"/>
          <w:noProof/>
          <w:rtl/>
        </w:rPr>
        <w:t>له</w:t>
      </w:r>
      <w:bookmarkEnd w:id="25"/>
      <w:bookmarkEnd w:id="26"/>
      <w:bookmarkEnd w:id="27"/>
      <w:bookmarkEnd w:id="28"/>
      <w:bookmarkEnd w:id="29"/>
      <w:bookmarkEnd w:id="30"/>
    </w:p>
    <w:p w:rsidR="00AD65A3" w:rsidRPr="00AD65A3" w:rsidRDefault="00AD65A3" w:rsidP="00AE59F3">
      <w:pPr>
        <w:bidi/>
        <w:spacing w:after="0" w:line="360" w:lineRule="auto"/>
        <w:jc w:val="both"/>
        <w:rPr>
          <w:rFonts w:ascii="Calibri" w:eastAsia="Calibri" w:hAnsi="Calibri" w:cs="B Nazanin"/>
          <w:sz w:val="28"/>
          <w:szCs w:val="28"/>
          <w:lang w:bidi="fa-IR"/>
        </w:rPr>
      </w:pPr>
      <w:bookmarkStart w:id="31" w:name="_Toc491546234"/>
      <w:bookmarkStart w:id="32" w:name="_Toc524868018"/>
      <w:bookmarkStart w:id="33" w:name="_Toc51000571"/>
      <w:r w:rsidRPr="00AD65A3">
        <w:rPr>
          <w:rFonts w:ascii="Calibri" w:eastAsia="Calibri" w:hAnsi="Calibri" w:cs="B Nazanin"/>
          <w:sz w:val="28"/>
          <w:szCs w:val="28"/>
          <w:rtl/>
        </w:rPr>
        <w:t>یکی از مسایلی که امروزه اهمیت فراوانی یافته است</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 xml:space="preserve"> زیبایی دوستی و زیبایی طلبی است که بیشتر ناشی از تغییرات فرهنگی ارزشی، تبلیغات رسانه ها و فضای مجازی </w:t>
      </w:r>
      <w:r w:rsidR="00AE59F3">
        <w:rPr>
          <w:rFonts w:ascii="Calibri" w:eastAsia="Calibri" w:hAnsi="Calibri" w:cs="B Nazanin" w:hint="cs"/>
          <w:sz w:val="28"/>
          <w:szCs w:val="28"/>
          <w:rtl/>
        </w:rPr>
        <w:t>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توجه به ظاهر و متناسب بودن در هر دوره ای وجود دارد</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 xml:space="preserve"> اما گاهی این توجه به صورت افراطی و حساسیت شدید ظهور پیدا می کند که دیگر طبیعی نبوده و تبدیل به یک اختلال می</w:t>
      </w:r>
      <w:r w:rsidR="00AE59F3">
        <w:rPr>
          <w:rFonts w:ascii="Calibri" w:eastAsia="Calibri" w:hAnsi="Calibri" w:cs="B Nazanin" w:hint="cs"/>
          <w:sz w:val="28"/>
          <w:szCs w:val="28"/>
          <w:rtl/>
        </w:rPr>
        <w:t xml:space="preserve"> </w:t>
      </w:r>
      <w:r w:rsidRPr="00AD65A3">
        <w:rPr>
          <w:rFonts w:ascii="Calibri" w:eastAsia="Calibri" w:hAnsi="Calibri" w:cs="B Nazanin"/>
          <w:sz w:val="28"/>
          <w:szCs w:val="28"/>
          <w:rtl/>
        </w:rPr>
        <w:t>گردد و عملکرد فردی و اجتماعی افراد را تحت تأثیر قرار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دهد. این اختلال </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اختلال بدریخت انگاری بدن</w:t>
      </w:r>
      <w:r w:rsidRPr="00AD65A3">
        <w:rPr>
          <w:rFonts w:ascii="Times New Roman" w:eastAsia="Calibri" w:hAnsi="Times New Roman" w:cs="B Nazanin"/>
          <w:sz w:val="24"/>
          <w:szCs w:val="24"/>
        </w:rPr>
        <w:t>(BDD)</w:t>
      </w:r>
      <w:r w:rsidRPr="00AD65A3">
        <w:rPr>
          <w:rFonts w:ascii="Times New Roman" w:eastAsia="Calibri" w:hAnsi="Times New Roman" w:cs="B Nazanin"/>
          <w:sz w:val="28"/>
          <w:szCs w:val="28"/>
          <w:vertAlign w:val="superscript"/>
          <w:rtl/>
        </w:rPr>
        <w:footnoteReference w:id="1"/>
      </w:r>
      <w:r w:rsidRPr="00AD65A3">
        <w:rPr>
          <w:rFonts w:ascii="Times New Roman" w:eastAsia="Calibri" w:hAnsi="Times New Roman" w:cs="B Nazanin"/>
          <w:sz w:val="28"/>
          <w:szCs w:val="28"/>
          <w:rtl/>
        </w:rPr>
        <w:t xml:space="preserve"> </w:t>
      </w:r>
      <w:r w:rsidRPr="00AD65A3">
        <w:rPr>
          <w:rFonts w:ascii="Calibri" w:eastAsia="Calibri" w:hAnsi="Calibri" w:cs="B Nazanin"/>
          <w:sz w:val="28"/>
          <w:szCs w:val="28"/>
          <w:rtl/>
        </w:rPr>
        <w:t xml:space="preserve">نام دارد </w:t>
      </w:r>
      <w:r w:rsidRPr="00AD65A3">
        <w:rPr>
          <w:rFonts w:ascii="Calibri" w:eastAsia="Calibri" w:hAnsi="Calibri" w:cs="B Nazanin" w:hint="cs"/>
          <w:sz w:val="28"/>
          <w:szCs w:val="28"/>
          <w:rtl/>
        </w:rPr>
        <w:t xml:space="preserve">(صداقت، </w:t>
      </w:r>
      <w:r w:rsidRPr="00AD65A3">
        <w:rPr>
          <w:rFonts w:ascii="Calibri" w:eastAsia="Calibri" w:hAnsi="Calibri" w:cs="B Nazanin" w:hint="cs"/>
          <w:sz w:val="28"/>
          <w:szCs w:val="28"/>
          <w:rtl/>
          <w:lang w:bidi="fa-IR"/>
        </w:rPr>
        <w:t>1395).</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بدریخت انگاری بدن با یک اشتغال </w:t>
      </w:r>
      <w:r w:rsidRPr="00AD65A3">
        <w:rPr>
          <w:rFonts w:ascii="Calibri" w:eastAsia="Calibri" w:hAnsi="Calibri" w:cs="B Nazanin"/>
          <w:sz w:val="28"/>
          <w:szCs w:val="28"/>
          <w:rtl/>
        </w:rPr>
        <w:lastRenderedPageBreak/>
        <w:t>ذهنی</w:t>
      </w:r>
      <w:r w:rsidRPr="00AD65A3">
        <w:rPr>
          <w:rFonts w:ascii="Calibri" w:eastAsia="Calibri" w:hAnsi="Calibri" w:cs="B Nazanin"/>
          <w:sz w:val="28"/>
          <w:szCs w:val="28"/>
          <w:vertAlign w:val="superscript"/>
          <w:rtl/>
        </w:rPr>
        <w:footnoteReference w:id="2"/>
      </w:r>
      <w:r w:rsidRPr="00AD65A3">
        <w:rPr>
          <w:rFonts w:ascii="Calibri" w:eastAsia="Calibri" w:hAnsi="Calibri" w:cs="B Nazanin"/>
          <w:sz w:val="28"/>
          <w:szCs w:val="28"/>
          <w:rtl/>
        </w:rPr>
        <w:t xml:space="preserve"> شدید با نقص در ظاهر فیزیکی که به طور واقعی کم یا حتی ممکن است غیرقابل مشاهده باشد، تعریف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که نتیجه آن پریشانی و اختلال در عملکرد شغلی و اجتماعی است </w:t>
      </w:r>
      <w:r w:rsidRPr="00AD65A3">
        <w:rPr>
          <w:rFonts w:ascii="Calibri" w:eastAsia="Calibri" w:hAnsi="Calibri" w:cs="B Nazanin" w:hint="cs"/>
          <w:sz w:val="28"/>
          <w:szCs w:val="28"/>
          <w:rtl/>
        </w:rPr>
        <w:t>(</w:t>
      </w:r>
      <w:r w:rsidRPr="00AD65A3">
        <w:rPr>
          <w:rFonts w:ascii="Calibri" w:eastAsia="Calibri" w:hAnsi="Calibri" w:cs="B Nazanin"/>
          <w:sz w:val="28"/>
          <w:szCs w:val="28"/>
          <w:rtl/>
        </w:rPr>
        <w:t>شیبر</w:t>
      </w:r>
      <w:r w:rsidRPr="00AD65A3">
        <w:rPr>
          <w:rFonts w:ascii="Calibri" w:eastAsia="Calibri" w:hAnsi="Calibri" w:cs="B Nazanin"/>
          <w:sz w:val="28"/>
          <w:szCs w:val="28"/>
          <w:vertAlign w:val="superscript"/>
          <w:rtl/>
        </w:rPr>
        <w:footnoteReference w:id="3"/>
      </w:r>
      <w:r w:rsidRPr="00AD65A3">
        <w:rPr>
          <w:rFonts w:ascii="Calibri" w:eastAsia="Calibri" w:hAnsi="Calibri" w:cs="B Nazanin" w:hint="cs"/>
          <w:sz w:val="28"/>
          <w:szCs w:val="28"/>
          <w:rtl/>
        </w:rPr>
        <w:t xml:space="preserve"> و همکاران، </w:t>
      </w:r>
      <w:r w:rsidRPr="00AD65A3">
        <w:rPr>
          <w:rFonts w:ascii="Calibri" w:eastAsia="Calibri" w:hAnsi="Calibri" w:cs="B Nazanin"/>
          <w:sz w:val="28"/>
          <w:szCs w:val="28"/>
          <w:rtl/>
          <w:lang w:bidi="fa-IR"/>
        </w:rPr>
        <w:t>۲۰۱۵).</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بدریخت انگاری بدن اولین بار در راهنمای تشخیصی و آماری اختلالات روانی انجمن روان پزشکی آمریکا </w:t>
      </w:r>
      <w:r w:rsidRPr="00AD65A3">
        <w:rPr>
          <w:rFonts w:ascii="Times New Roman" w:eastAsia="Calibri" w:hAnsi="Times New Roman" w:cs="Times New Roma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ویراست</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سوم</w:t>
      </w:r>
      <w:r w:rsidRPr="00AD65A3">
        <w:rPr>
          <w:rFonts w:ascii="Calibri" w:eastAsia="Calibri" w:hAnsi="Calibri" w:cs="B Nazanin"/>
          <w:sz w:val="28"/>
          <w:szCs w:val="28"/>
          <w:rtl/>
        </w:rPr>
        <w:t xml:space="preserve"> </w:t>
      </w:r>
      <w:r w:rsidRPr="00AD65A3">
        <w:rPr>
          <w:rFonts w:ascii="Times New Roman" w:eastAsia="Calibri" w:hAnsi="Times New Roman" w:cs="B Nazanin"/>
          <w:sz w:val="28"/>
          <w:szCs w:val="28"/>
          <w:rtl/>
        </w:rPr>
        <w:t>(</w:t>
      </w:r>
      <w:r w:rsidRPr="00AD65A3">
        <w:rPr>
          <w:rFonts w:ascii="Times New Roman" w:eastAsia="Calibri" w:hAnsi="Times New Roman" w:cs="Times New Roman"/>
          <w:sz w:val="24"/>
          <w:szCs w:val="24"/>
        </w:rPr>
        <w:t>DSM-III</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vertAlign w:val="superscript"/>
          <w:rtl/>
        </w:rPr>
        <w:footnoteReference w:id="4"/>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 xml:space="preserve">انجمن روان پزشکی آمریکا </w:t>
      </w:r>
      <w:r w:rsidRPr="00AD65A3">
        <w:rPr>
          <w:rFonts w:ascii="Times New Roman" w:eastAsia="Calibri" w:hAnsi="Times New Roman" w:cs="Times New Roma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ویراست</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سوم</w:t>
      </w:r>
      <w:r w:rsidRPr="00AD65A3">
        <w:rPr>
          <w:rFonts w:ascii="Calibri" w:eastAsia="Calibri" w:hAnsi="Calibri" w:cs="B Nazanin"/>
          <w:sz w:val="28"/>
          <w:szCs w:val="28"/>
          <w:rtl/>
        </w:rPr>
        <w:t xml:space="preserve"> </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rPr>
        <w:t>DSM-III</w:t>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به عنوان یک نمونه ی نامشخص از اختلالات جسمانی شکل</w:t>
      </w:r>
      <w:r w:rsidRPr="00AD65A3">
        <w:rPr>
          <w:rFonts w:ascii="Calibri" w:eastAsia="Calibri" w:hAnsi="Calibri" w:cs="B Nazanin"/>
          <w:sz w:val="28"/>
          <w:szCs w:val="28"/>
          <w:vertAlign w:val="superscript"/>
          <w:rtl/>
        </w:rPr>
        <w:footnoteReference w:id="5"/>
      </w:r>
      <w:r w:rsidRPr="00AD65A3">
        <w:rPr>
          <w:rFonts w:ascii="Calibri" w:eastAsia="Calibri" w:hAnsi="Calibri" w:cs="B Nazanin"/>
          <w:sz w:val="28"/>
          <w:szCs w:val="28"/>
          <w:rtl/>
        </w:rPr>
        <w:t xml:space="preserve"> به نام بدشکلی هراسی</w:t>
      </w:r>
      <w:r w:rsidRPr="00AD65A3">
        <w:rPr>
          <w:rFonts w:ascii="Calibri" w:eastAsia="Calibri" w:hAnsi="Calibri" w:cs="B Nazanin"/>
          <w:sz w:val="28"/>
          <w:szCs w:val="28"/>
          <w:vertAlign w:val="superscript"/>
          <w:rtl/>
        </w:rPr>
        <w:footnoteReference w:id="6"/>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rPr>
        <w:t>طبقه بندی شد. در ویرایش بعدی</w:t>
      </w:r>
      <w:r w:rsidRPr="00AD65A3">
        <w:rPr>
          <w:rFonts w:ascii="Calibri" w:eastAsia="Calibri" w:hAnsi="Calibri" w:cs="B Nazanin"/>
          <w:sz w:val="24"/>
          <w:szCs w:val="24"/>
          <w:rtl/>
        </w:rPr>
        <w:t xml:space="preserve"> </w:t>
      </w:r>
      <w:r w:rsidRPr="00AD65A3">
        <w:rPr>
          <w:rFonts w:ascii="Times New Roman" w:eastAsia="Calibri" w:hAnsi="Times New Roman" w:cs="B Nazanin"/>
          <w:sz w:val="24"/>
          <w:szCs w:val="24"/>
        </w:rPr>
        <w:t>DSM</w:t>
      </w:r>
      <w:r w:rsidRPr="00AD65A3">
        <w:rPr>
          <w:rFonts w:ascii="Calibri" w:eastAsia="Calibri" w:hAnsi="Calibri" w:cs="B Nazanin"/>
          <w:sz w:val="28"/>
          <w:szCs w:val="28"/>
          <w:rtl/>
        </w:rPr>
        <w:t xml:space="preserve"> بدریخت انگاری بدن در بخش اختلالات جسمانی شکل طبقه بندی شد. در </w:t>
      </w:r>
      <w:r w:rsidRPr="00AD65A3">
        <w:rPr>
          <w:rFonts w:ascii="Times New Roman" w:eastAsia="Calibri" w:hAnsi="Times New Roman" w:cs="B Nazanin"/>
          <w:sz w:val="24"/>
          <w:szCs w:val="24"/>
        </w:rPr>
        <w:t>DSM-IV</w:t>
      </w:r>
      <w:r w:rsidRPr="00AD65A3">
        <w:rPr>
          <w:rFonts w:ascii="Times New Roman" w:eastAsia="Calibri" w:hAnsi="Times New Roman" w:cs="B Nazanin"/>
          <w:sz w:val="24"/>
          <w:szCs w:val="24"/>
          <w:rtl/>
        </w:rPr>
        <w:t xml:space="preserve"> </w:t>
      </w:r>
      <w:r w:rsidRPr="00AD65A3">
        <w:rPr>
          <w:rFonts w:ascii="Calibri" w:eastAsia="Calibri" w:hAnsi="Calibri" w:cs="B Nazanin"/>
          <w:sz w:val="28"/>
          <w:szCs w:val="28"/>
          <w:rtl/>
        </w:rPr>
        <w:t xml:space="preserve">و </w:t>
      </w:r>
      <w:r w:rsidRPr="00AD65A3">
        <w:rPr>
          <w:rFonts w:ascii="Times New Roman" w:eastAsia="Calibri" w:hAnsi="Times New Roman" w:cs="B Nazanin"/>
          <w:sz w:val="24"/>
          <w:szCs w:val="24"/>
        </w:rPr>
        <w:t>DSM-IV-TR</w:t>
      </w:r>
      <w:r w:rsidRPr="00AD65A3">
        <w:rPr>
          <w:rFonts w:ascii="Calibri" w:eastAsia="Calibri" w:hAnsi="Calibri" w:cs="B Nazanin"/>
          <w:sz w:val="28"/>
          <w:szCs w:val="28"/>
          <w:rtl/>
        </w:rPr>
        <w:t>، تشخیص بدریخت انگاری بدن براساس سه ملاک بیان شد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اشتغال ذهنی به ظاهر، پریشانی و اختلال و نگرانی</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هایی ظاهری که با اختلال روانی دیگری بهتر توجیه نمی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شوند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در انتشار اخیر </w:t>
      </w:r>
      <w:r w:rsidRPr="00AD65A3">
        <w:rPr>
          <w:rFonts w:ascii="Times New Roman" w:eastAsia="Calibri" w:hAnsi="Times New Roman" w:cs="Times New Roman"/>
          <w:sz w:val="24"/>
          <w:szCs w:val="24"/>
        </w:rPr>
        <w:t>5</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rPr>
        <w:t>DSM</w:t>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دو تغییر مهم در</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طبقه بندی بدریخت انگاری بدن رخ داده است. اولین تغییر جابه جایی تشخیصی و گسترش معیارهای تشخیص </w:t>
      </w:r>
      <w:r w:rsidRPr="00AD65A3">
        <w:rPr>
          <w:rFonts w:ascii="Calibri" w:eastAsia="Calibri" w:hAnsi="Calibri" w:cs="B Nazanin" w:hint="cs"/>
          <w:sz w:val="28"/>
          <w:szCs w:val="28"/>
          <w:rtl/>
        </w:rPr>
        <w:t>است</w:t>
      </w:r>
      <w:r w:rsidRPr="00AD65A3">
        <w:rPr>
          <w:rFonts w:ascii="Calibri" w:eastAsia="Calibri" w:hAnsi="Calibri" w:cs="B Nazanin"/>
          <w:sz w:val="28"/>
          <w:szCs w:val="28"/>
          <w:rtl/>
        </w:rPr>
        <w:t>.</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بدریخت انگاری بدن در </w:t>
      </w:r>
      <w:r w:rsidRPr="00AD65A3">
        <w:rPr>
          <w:rFonts w:ascii="Times New Roman" w:eastAsia="Calibri" w:hAnsi="Times New Roman" w:cs="Times New Roman"/>
          <w:sz w:val="24"/>
          <w:szCs w:val="24"/>
        </w:rPr>
        <w:t>DSM-5</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جز طبقه ی اختلالات وسواس فکری- جبری و اختلالات مرتبط، همراه با اختلالات وسواس فکری - جبری وسواس موکنی، ذخیره کردن و پوست کنی قرار گرفته شده است. به علاوه معیاری جدید نیز برای تشخیص بیان شده است که در مقطعی در طول دوره ی این بیماری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فرد در پاسخ به نگرانی</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هایی درباره ی ظاهرش رفتارهای مکرری </w:t>
      </w:r>
      <w:r w:rsidRPr="00AD65A3">
        <w:rPr>
          <w:rFonts w:ascii="Calibri" w:eastAsia="Calibri" w:hAnsi="Calibri" w:cs="B Nazanin" w:hint="cs"/>
          <w:sz w:val="28"/>
          <w:szCs w:val="28"/>
          <w:rtl/>
        </w:rPr>
        <w:t>(</w:t>
      </w:r>
      <w:r w:rsidRPr="00AD65A3">
        <w:rPr>
          <w:rFonts w:ascii="Calibri" w:eastAsia="Calibri" w:hAnsi="Calibri" w:cs="B Nazanin"/>
          <w:sz w:val="28"/>
          <w:szCs w:val="28"/>
          <w:rtl/>
        </w:rPr>
        <w:t>مثل وارسی کردن در آینه آرایش مفرط، پوست کنی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اطمینان خواهی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یا اعمال ذهنی انجام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دهد (مثل مقایسه کردن ظاهر خودش با ظاهر دیگران</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(حمداله زاده، 1400).</w:t>
      </w:r>
    </w:p>
    <w:p w:rsidR="00AD65A3" w:rsidRPr="00AD65A3" w:rsidRDefault="00AD65A3" w:rsidP="00BD3CB8">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با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توجه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ویژگی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ها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خصوصیاتی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برای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افراد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دارای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اختلال</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بدریخت انگاری بدنی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ذکر</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شد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فرض</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پژوهش این</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است</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آنها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نمی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توانند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پریشانی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را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تحمل</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کنند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از</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این</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جهت</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بحث عدم تحمل پریشانی</w:t>
      </w:r>
      <w:r w:rsidRPr="00AD65A3">
        <w:rPr>
          <w:rFonts w:ascii="Calibri" w:eastAsia="Calibri" w:hAnsi="Calibri" w:cs="B Nazanin"/>
          <w:sz w:val="28"/>
          <w:szCs w:val="28"/>
          <w:vertAlign w:val="superscript"/>
          <w:rtl/>
        </w:rPr>
        <w:footnoteReference w:id="7"/>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می‌تواند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بسیار</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حائز</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اهمیت باشد.</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عدم تحمل </w:t>
      </w:r>
      <w:r w:rsidRPr="00AD65A3">
        <w:rPr>
          <w:rFonts w:ascii="Calibri" w:eastAsia="Calibri" w:hAnsi="Calibri" w:cs="B Nazanin" w:hint="cs"/>
          <w:sz w:val="28"/>
          <w:szCs w:val="28"/>
          <w:rtl/>
        </w:rPr>
        <w:t>پریشانی</w:t>
      </w:r>
      <w:r w:rsidRPr="00AD65A3">
        <w:rPr>
          <w:rFonts w:ascii="Calibri" w:eastAsia="Calibri" w:hAnsi="Calibri" w:cs="B Nazanin"/>
          <w:sz w:val="28"/>
          <w:szCs w:val="28"/>
          <w:rtl/>
        </w:rPr>
        <w:t xml:space="preserve"> به عنوان تحريف شناختی که بر چگونگی ادراک </w:t>
      </w:r>
      <w:r w:rsidRPr="00AD65A3">
        <w:rPr>
          <w:rFonts w:ascii="Calibri" w:eastAsia="Calibri" w:hAnsi="Calibri" w:cs="B Nazanin"/>
          <w:sz w:val="28"/>
          <w:szCs w:val="28"/>
          <w:rtl/>
        </w:rPr>
        <w:lastRenderedPageBreak/>
        <w:t>شخص، تفسیر و پاسخ به وضعیت</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های بلاتکلیف در سطح شناختی، هیجانی و رفتاری اثر می گذارد تعریف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w:t>
      </w:r>
      <w:r w:rsidRPr="00AD65A3">
        <w:rPr>
          <w:rFonts w:ascii="Calibri" w:eastAsia="Calibri" w:hAnsi="Calibri" w:cs="B Nazanin" w:hint="cs"/>
          <w:sz w:val="28"/>
          <w:szCs w:val="28"/>
          <w:rtl/>
        </w:rPr>
        <w:t>(نجارکاخکی</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lang w:bidi="fa-IR"/>
        </w:rPr>
        <w:t>1393</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عدم تحمل </w:t>
      </w:r>
      <w:r w:rsidRPr="00AD65A3">
        <w:rPr>
          <w:rFonts w:ascii="Calibri" w:eastAsia="Calibri" w:hAnsi="Calibri" w:cs="B Nazanin" w:hint="cs"/>
          <w:sz w:val="28"/>
          <w:szCs w:val="28"/>
          <w:rtl/>
        </w:rPr>
        <w:t>پریشانی</w:t>
      </w:r>
      <w:r w:rsidRPr="00AD65A3">
        <w:rPr>
          <w:rFonts w:ascii="Calibri" w:eastAsia="Calibri" w:hAnsi="Calibri" w:cs="B Nazanin"/>
          <w:sz w:val="28"/>
          <w:szCs w:val="28"/>
          <w:rtl/>
        </w:rPr>
        <w:t xml:space="preserve"> به معنی و نتیجه ی تمایل منفی به ابهام است و وابسـته به گرایش و واکنش منفی بـه موقعیتهای غیرقابل پیش بینی دارد</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(کورناکیو</w:t>
      </w:r>
      <w:r w:rsidRPr="00AD65A3">
        <w:rPr>
          <w:rFonts w:ascii="Calibri" w:eastAsia="Calibri" w:hAnsi="Calibri" w:cs="B Nazanin"/>
          <w:sz w:val="28"/>
          <w:szCs w:val="28"/>
          <w:vertAlign w:val="superscript"/>
          <w:rtl/>
        </w:rPr>
        <w:footnoteReference w:id="8"/>
      </w:r>
      <w:r w:rsidRPr="00AD65A3">
        <w:rPr>
          <w:rFonts w:ascii="Calibri" w:eastAsia="Calibri" w:hAnsi="Calibri" w:cs="B Nazanin" w:hint="cs"/>
          <w:sz w:val="28"/>
          <w:szCs w:val="28"/>
          <w:rtl/>
        </w:rPr>
        <w:t xml:space="preserve"> و همکاران،</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lang w:bidi="fa-IR"/>
        </w:rPr>
        <w:t xml:space="preserve">2018). </w:t>
      </w:r>
      <w:r w:rsidRPr="00AD65A3">
        <w:rPr>
          <w:rFonts w:ascii="Calibri" w:eastAsia="Calibri" w:hAnsi="Calibri" w:cs="B Nazanin"/>
          <w:sz w:val="28"/>
          <w:szCs w:val="28"/>
          <w:rtl/>
        </w:rPr>
        <w:t>برخی افراد تحمل پریشانی بالایی دارند و برخی تحمل پریشانی شان پایین است. افرادی که تحمل پریشانی دارند در برابر شرایطشان آگاهی لازم را دارند احساسات و هیجانهای خود را می شناسند بنابراین از علت این احساسات باخبرند و هیجانهای خود را به شیوه سالم مدیریت می کنند. در واقع تحمل پریشانی به این مسئله می پردازد که فرد علی رغم قرار گرفتن در معرض فشارهای شدید و عوامل خطر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تواند توان اجتماعی خود را بهبود دهد و بر مشکلات غلبه کند و به موفقیت نائل شود </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مهدوی حقایق، </w:t>
      </w:r>
      <w:r w:rsidRPr="00AD65A3">
        <w:rPr>
          <w:rFonts w:ascii="Calibri" w:eastAsia="Calibri" w:hAnsi="Calibri" w:cs="B Nazanin"/>
          <w:sz w:val="28"/>
          <w:szCs w:val="28"/>
          <w:rtl/>
          <w:lang w:bidi="fa-IR"/>
        </w:rPr>
        <w:t xml:space="preserve">۱۳۹۶). </w:t>
      </w:r>
      <w:r w:rsidRPr="00AD65A3">
        <w:rPr>
          <w:rFonts w:ascii="Calibri" w:eastAsia="Calibri" w:hAnsi="Calibri" w:cs="B Nazanin"/>
          <w:sz w:val="28"/>
          <w:szCs w:val="28"/>
          <w:rtl/>
        </w:rPr>
        <w:t>افرادی که سطح تحمل پریشانی بالاتری دارند ممکن است قادر باشند به طور انطباقی به پریشانی یا زمینه های پریشانی پاسخ دهند در واقع تحمل حالات عاطفی منفی نشان دهنده تفاوت های فردی در توانایی درک شده برای مقاومت در مقابل پریشانی درونی است (</w:t>
      </w:r>
      <w:r w:rsidRPr="00AD65A3">
        <w:rPr>
          <w:rFonts w:ascii="Calibri" w:eastAsia="Calibri" w:hAnsi="Calibri" w:cs="B Nazanin" w:hint="cs"/>
          <w:sz w:val="28"/>
          <w:szCs w:val="28"/>
          <w:rtl/>
        </w:rPr>
        <w:t>گو</w:t>
      </w:r>
      <w:r w:rsidRPr="00AD65A3">
        <w:rPr>
          <w:rFonts w:ascii="Calibri" w:eastAsia="Calibri" w:hAnsi="Calibri" w:cs="B Nazanin"/>
          <w:sz w:val="28"/>
          <w:szCs w:val="28"/>
          <w:vertAlign w:val="superscript"/>
          <w:rtl/>
        </w:rPr>
        <w:footnoteReference w:id="9"/>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و همکاران، </w:t>
      </w:r>
      <w:r w:rsidRPr="00AD65A3">
        <w:rPr>
          <w:rFonts w:ascii="Calibri" w:eastAsia="Calibri" w:hAnsi="Calibri" w:cs="B Nazanin" w:hint="cs"/>
          <w:sz w:val="28"/>
          <w:szCs w:val="28"/>
          <w:rtl/>
          <w:lang w:bidi="fa-IR"/>
        </w:rPr>
        <w:t>2020).</w:t>
      </w:r>
    </w:p>
    <w:p w:rsidR="00AD65A3" w:rsidRPr="00AD65A3" w:rsidRDefault="00AD65A3" w:rsidP="00BD3CB8">
      <w:pPr>
        <w:bidi/>
        <w:spacing w:after="0" w:line="360" w:lineRule="auto"/>
        <w:jc w:val="both"/>
        <w:rPr>
          <w:rFonts w:ascii="Calibri" w:eastAsia="Calibri" w:hAnsi="Calibri" w:cs="B Nazanin"/>
          <w:sz w:val="28"/>
          <w:szCs w:val="28"/>
          <w:lang w:bidi="fa-IR"/>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از طرف دیگر، افرادی که نمی</w:t>
      </w:r>
      <w:r w:rsidRPr="00AD65A3">
        <w:rPr>
          <w:rFonts w:ascii="Calibri" w:eastAsia="Calibri" w:hAnsi="Calibri" w:cs="B Nazanin" w:hint="cs"/>
          <w:sz w:val="28"/>
          <w:szCs w:val="28"/>
          <w:rtl/>
        </w:rPr>
        <w:t>‌</w:t>
      </w:r>
      <w:r w:rsidRPr="00AD65A3">
        <w:rPr>
          <w:rFonts w:ascii="Calibri" w:eastAsia="Calibri" w:hAnsi="Calibri" w:cs="B Nazanin"/>
          <w:sz w:val="28"/>
          <w:szCs w:val="28"/>
          <w:rtl/>
        </w:rPr>
        <w:t>توانند پریشانی را تحمل کنند</w:t>
      </w:r>
      <w:r w:rsidR="007A592B" w:rsidRPr="007A592B">
        <w:rPr>
          <w:rFonts w:ascii="Calibri" w:eastAsia="Calibri" w:hAnsi="Calibri" w:cs="B Nazanin"/>
          <w:b/>
          <w:sz w:val="28"/>
          <w:szCs w:val="28"/>
          <w:rtl/>
        </w:rPr>
        <w:t>،</w:t>
      </w:r>
      <w:r w:rsidRPr="00AD65A3">
        <w:rPr>
          <w:rFonts w:ascii="Calibri" w:eastAsia="Calibri" w:hAnsi="Calibri" w:cs="B Nazanin"/>
          <w:sz w:val="28"/>
          <w:szCs w:val="28"/>
          <w:rtl/>
        </w:rPr>
        <w:t xml:space="preserve"> موقعیتهای پریشان کننده را منفی فشارزا و تنش را بیان می</w:t>
      </w:r>
      <w:r w:rsidRPr="00AD65A3">
        <w:rPr>
          <w:rFonts w:ascii="Calibri" w:eastAsia="Calibri" w:hAnsi="Calibri" w:cs="B Nazanin" w:hint="cs"/>
          <w:sz w:val="28"/>
          <w:szCs w:val="28"/>
          <w:rtl/>
        </w:rPr>
        <w:t>‌</w:t>
      </w:r>
      <w:r w:rsidRPr="00AD65A3">
        <w:rPr>
          <w:rFonts w:ascii="Calibri" w:eastAsia="Calibri" w:hAnsi="Calibri" w:cs="B Nazanin"/>
          <w:sz w:val="28"/>
          <w:szCs w:val="28"/>
          <w:rtl/>
        </w:rPr>
        <w:t>کنند و سعی دارند از این موقعیت</w:t>
      </w:r>
      <w:r w:rsidRPr="00AD65A3">
        <w:rPr>
          <w:rFonts w:ascii="Calibri" w:eastAsia="Calibri" w:hAnsi="Calibri" w:cs="B Nazanin"/>
          <w:sz w:val="28"/>
          <w:szCs w:val="28"/>
        </w:rPr>
        <w:t xml:space="preserve"> </w:t>
      </w:r>
      <w:r w:rsidRPr="00AD65A3">
        <w:rPr>
          <w:rFonts w:ascii="Calibri" w:eastAsia="Calibri" w:hAnsi="Calibri" w:cs="B Nazanin"/>
          <w:sz w:val="28"/>
          <w:szCs w:val="28"/>
          <w:rtl/>
        </w:rPr>
        <w:t>ها دوری کنند و هرگاه در این موقعیت ها واقع</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شوند عملکردشان با خلل مواجه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و بنابراین در این شرایط و موقعیتها نگرانی هایی را بطور مزمن تجربه می </w:t>
      </w:r>
      <w:r w:rsidR="00BD3CB8" w:rsidRPr="00BD3CB8">
        <w:rPr>
          <w:rFonts w:ascii="Times New Roman" w:eastAsia="Calibri" w:hAnsi="Times New Roman" w:cs="Times New Roman" w:hint="cs"/>
          <w:sz w:val="28"/>
          <w:szCs w:val="28"/>
          <w:rtl/>
        </w:rPr>
        <w:t>–</w:t>
      </w:r>
      <w:r w:rsidR="00BD3CB8" w:rsidRPr="00BD3CB8">
        <w:rPr>
          <w:rFonts w:ascii="Calibri" w:eastAsia="Calibri" w:hAnsi="Calibri" w:cs="B Nazanin"/>
          <w:sz w:val="28"/>
          <w:szCs w:val="28"/>
          <w:rtl/>
        </w:rPr>
        <w:t xml:space="preserve"> </w:t>
      </w:r>
      <w:r w:rsidRPr="00AD65A3">
        <w:rPr>
          <w:rFonts w:ascii="Calibri" w:eastAsia="Calibri" w:hAnsi="Calibri" w:cs="B Nazanin"/>
          <w:sz w:val="28"/>
          <w:szCs w:val="28"/>
          <w:rtl/>
        </w:rPr>
        <w:t>کنند. این اشخاص معتقدند که نگرانی</w:t>
      </w:r>
      <w:r w:rsidRPr="00AD65A3">
        <w:rPr>
          <w:rFonts w:ascii="Calibri" w:eastAsia="Calibri" w:hAnsi="Calibri" w:cs="B Nazanin"/>
          <w:sz w:val="28"/>
          <w:szCs w:val="28"/>
        </w:rPr>
        <w:t xml:space="preserve"> </w:t>
      </w:r>
      <w:r w:rsidRPr="00AD65A3">
        <w:rPr>
          <w:rFonts w:ascii="Calibri" w:eastAsia="Calibri" w:hAnsi="Calibri" w:cs="B Nazanin"/>
          <w:sz w:val="28"/>
          <w:szCs w:val="28"/>
          <w:rtl/>
        </w:rPr>
        <w:t>ها کمکشان می</w:t>
      </w:r>
      <w:r w:rsidRPr="00AD65A3">
        <w:rPr>
          <w:rFonts w:ascii="Calibri" w:eastAsia="Calibri" w:hAnsi="Calibri" w:cs="B Nazanin" w:hint="cs"/>
          <w:sz w:val="28"/>
          <w:szCs w:val="28"/>
          <w:rtl/>
        </w:rPr>
        <w:t>‌</w:t>
      </w:r>
      <w:r w:rsidRPr="00AD65A3">
        <w:rPr>
          <w:rFonts w:ascii="Calibri" w:eastAsia="Calibri" w:hAnsi="Calibri" w:cs="B Nazanin"/>
          <w:sz w:val="28"/>
          <w:szCs w:val="28"/>
          <w:rtl/>
        </w:rPr>
        <w:t>کند تا توانایی مقابله درست و کارآمد را با شرایط ترس آور داشته باشند و یا با این روش بتوانند از وقوع چنین موقعیتهایی جلوگیری نمایند (یوک</w:t>
      </w:r>
      <w:r w:rsidRPr="00AD65A3">
        <w:rPr>
          <w:rFonts w:ascii="Calibri" w:eastAsia="Calibri" w:hAnsi="Calibri" w:cs="B Nazanin"/>
          <w:sz w:val="28"/>
          <w:szCs w:val="28"/>
          <w:vertAlign w:val="superscript"/>
          <w:rtl/>
        </w:rPr>
        <w:footnoteReference w:id="10"/>
      </w:r>
      <w:r w:rsidRPr="00AD65A3">
        <w:rPr>
          <w:rFonts w:ascii="Calibri" w:eastAsia="Calibri" w:hAnsi="Calibri" w:cs="B Nazanin"/>
          <w:sz w:val="28"/>
          <w:szCs w:val="28"/>
          <w:rtl/>
        </w:rPr>
        <w:t>،</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۲۰۱۰)</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افرادی که سطح تحمل پریشانی کمی دارند، تأثیرات منفی را به عنوان تهدید شدید مخل و غیر قابل قبول تجربه می</w:t>
      </w:r>
      <w:r w:rsidRPr="00AD65A3">
        <w:rPr>
          <w:rFonts w:ascii="Calibri" w:eastAsia="Calibri" w:hAnsi="Calibri" w:cs="B Nazanin" w:hint="cs"/>
          <w:sz w:val="28"/>
          <w:szCs w:val="28"/>
          <w:rtl/>
        </w:rPr>
        <w:t>‌</w:t>
      </w:r>
      <w:r w:rsidRPr="00AD65A3">
        <w:rPr>
          <w:rFonts w:ascii="Calibri" w:eastAsia="Calibri" w:hAnsi="Calibri" w:cs="B Nazanin"/>
          <w:sz w:val="28"/>
          <w:szCs w:val="28"/>
          <w:rtl/>
        </w:rPr>
        <w:t>کنند و تمایل به انجام رفتارهایی با هدف کاهش احساس پریشانی دارند سطح پایین صفت تحمل پریشانی می تواند به طور بالقوه به نتایج منفی (به عنوان مثال سو مصرف مواد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w:t>
      </w:r>
      <w:r w:rsidR="00BD3CB8" w:rsidRPr="00BD3CB8">
        <w:rPr>
          <w:rFonts w:ascii="Calibri" w:eastAsia="Calibri" w:hAnsi="Calibri" w:cs="B Nazanin"/>
          <w:sz w:val="28"/>
          <w:szCs w:val="28"/>
          <w:rtl/>
        </w:rPr>
        <w:t xml:space="preserve">منجر </w:t>
      </w:r>
      <w:r w:rsidRPr="00AD65A3">
        <w:rPr>
          <w:rFonts w:ascii="Calibri" w:eastAsia="Calibri" w:hAnsi="Calibri" w:cs="B Nazanin"/>
          <w:sz w:val="28"/>
          <w:szCs w:val="28"/>
          <w:rtl/>
        </w:rPr>
        <w:t>شود زیرا افراد سعی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کنند از رفتارهای ناسازگار برای مقابله استفاده کنند </w:t>
      </w:r>
      <w:r w:rsidRPr="00AD65A3">
        <w:rPr>
          <w:rFonts w:ascii="Calibri" w:eastAsia="Calibri" w:hAnsi="Calibri" w:cs="B Nazanin" w:hint="cs"/>
          <w:sz w:val="28"/>
          <w:szCs w:val="28"/>
          <w:rtl/>
        </w:rPr>
        <w:t>(فصل بهار، 1400).</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lang w:bidi="fa-IR"/>
        </w:rPr>
        <w:lastRenderedPageBreak/>
        <w:t xml:space="preserve">    از رفتارهای مرتبط با عدم تحمل پریشانی در افراد مبتلا به اختلال بدریخت انگاری بدنی، رفتارهای وارسی بدنی</w:t>
      </w:r>
      <w:r w:rsidRPr="00AD65A3">
        <w:rPr>
          <w:rFonts w:ascii="Calibri" w:eastAsia="Calibri" w:hAnsi="Calibri" w:cs="B Nazanin"/>
          <w:sz w:val="28"/>
          <w:szCs w:val="28"/>
          <w:vertAlign w:val="superscript"/>
          <w:rtl/>
          <w:lang w:bidi="fa-IR"/>
        </w:rPr>
        <w:footnoteReference w:id="11"/>
      </w:r>
      <w:r w:rsidRPr="00AD65A3">
        <w:rPr>
          <w:rFonts w:ascii="Calibri" w:eastAsia="Calibri" w:hAnsi="Calibri" w:cs="B Nazanin" w:hint="cs"/>
          <w:sz w:val="28"/>
          <w:szCs w:val="28"/>
          <w:rtl/>
          <w:lang w:bidi="fa-IR"/>
        </w:rPr>
        <w:t xml:space="preserve"> 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وارسی بدن یک کار اجباری شبیه وارسی در اختلال وسواسی-جبری است که کارکرد آن خنثی کردن نگرانی و پریشانی مرتبط با شکل و وزن بدن است</w:t>
      </w:r>
      <w:r w:rsidRPr="00AD65A3">
        <w:rPr>
          <w:rFonts w:ascii="Calibri" w:eastAsia="Calibri" w:hAnsi="Calibri" w:cs="B Nazanin" w:hint="cs"/>
          <w:sz w:val="28"/>
          <w:szCs w:val="28"/>
          <w:rtl/>
        </w:rPr>
        <w:t xml:space="preserve"> (والکر</w:t>
      </w:r>
      <w:r w:rsidRPr="00AD65A3">
        <w:rPr>
          <w:rFonts w:ascii="Calibri" w:eastAsia="Calibri" w:hAnsi="Calibri" w:cs="B Nazanin"/>
          <w:sz w:val="28"/>
          <w:szCs w:val="28"/>
          <w:vertAlign w:val="superscript"/>
          <w:rtl/>
        </w:rPr>
        <w:footnoteReference w:id="12"/>
      </w:r>
      <w:r w:rsidRPr="00AD65A3">
        <w:rPr>
          <w:rFonts w:ascii="Calibri" w:eastAsia="Calibri" w:hAnsi="Calibri" w:cs="B Nazanin" w:hint="cs"/>
          <w:sz w:val="28"/>
          <w:szCs w:val="28"/>
          <w:rtl/>
        </w:rPr>
        <w:t xml:space="preserve"> و همکاران، 2018).</w:t>
      </w:r>
      <w:r w:rsidRPr="00AD65A3">
        <w:rPr>
          <w:rFonts w:ascii="Calibri" w:eastAsia="Calibri" w:hAnsi="Calibri" w:cs="B Nazanin"/>
          <w:sz w:val="28"/>
          <w:szCs w:val="28"/>
          <w:rtl/>
          <w:lang w:bidi="fa-IR"/>
        </w:rPr>
        <w:t xml:space="preserve"> نظریه</w:t>
      </w:r>
      <w:r w:rsidRPr="00AD65A3">
        <w:rPr>
          <w:rFonts w:ascii="Calibri" w:eastAsia="Calibri" w:hAnsi="Calibri" w:cs="B Nazanin" w:hint="cs"/>
          <w:sz w:val="28"/>
          <w:szCs w:val="28"/>
          <w:rtl/>
          <w:lang w:bidi="fa-IR"/>
        </w:rPr>
        <w:t xml:space="preserve"> عملکرد اجرایی خودتنظیمی</w:t>
      </w:r>
      <w:r w:rsidRPr="00AD65A3">
        <w:rPr>
          <w:rFonts w:ascii="Calibri" w:eastAsia="Calibri" w:hAnsi="Calibri" w:cs="B Nazanin"/>
          <w:sz w:val="28"/>
          <w:szCs w:val="28"/>
          <w:vertAlign w:val="superscript"/>
          <w:rtl/>
          <w:lang w:bidi="fa-IR"/>
        </w:rPr>
        <w:footnoteReference w:id="13"/>
      </w:r>
      <w:r w:rsidRPr="00AD65A3">
        <w:rPr>
          <w:rFonts w:ascii="Calibri" w:eastAsia="Calibri" w:hAnsi="Calibri" w:cs="B Nazanin"/>
          <w:sz w:val="28"/>
          <w:szCs w:val="28"/>
        </w:rPr>
        <w:t xml:space="preserve"> </w:t>
      </w:r>
      <w:r w:rsidRPr="00AD65A3">
        <w:rPr>
          <w:rFonts w:ascii="Calibri" w:eastAsia="Calibri" w:hAnsi="Calibri" w:cs="B Nazanin"/>
          <w:sz w:val="28"/>
          <w:szCs w:val="28"/>
          <w:rtl/>
          <w:lang w:bidi="fa-IR"/>
        </w:rPr>
        <w:t>پیش بینی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کند که فعال شدن باورهای منفی یک پسخوراند منفی و توجه متمرکز بر خود بر روی تصویر ذهنی را افزایش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دهد. از این رو مدل سبب شناسی، </w:t>
      </w:r>
      <w:r w:rsidRPr="00AD65A3">
        <w:rPr>
          <w:rFonts w:ascii="Calibri" w:eastAsia="Calibri" w:hAnsi="Calibri" w:cs="B Nazanin" w:hint="cs"/>
          <w:sz w:val="28"/>
          <w:szCs w:val="28"/>
          <w:rtl/>
          <w:lang w:bidi="fa-IR"/>
        </w:rPr>
        <w:t xml:space="preserve">اختلال </w:t>
      </w:r>
      <w:r w:rsidRPr="00AD65A3">
        <w:rPr>
          <w:rFonts w:ascii="Calibri" w:eastAsia="Calibri" w:hAnsi="Calibri" w:cs="B Nazanin"/>
          <w:sz w:val="28"/>
          <w:szCs w:val="28"/>
          <w:rtl/>
          <w:lang w:bidi="fa-IR"/>
        </w:rPr>
        <w:t>بدشکل انگاری بدنی را به ویژگی</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هایی از آشفتگی در تصویر بدنی ارجاع می دهند (ویلهم</w:t>
      </w:r>
      <w:r w:rsidRPr="00AD65A3">
        <w:rPr>
          <w:rFonts w:ascii="Calibri" w:eastAsia="Calibri" w:hAnsi="Calibri" w:cs="B Nazanin"/>
          <w:sz w:val="28"/>
          <w:szCs w:val="28"/>
          <w:vertAlign w:val="superscript"/>
          <w:rtl/>
          <w:lang w:bidi="fa-IR"/>
        </w:rPr>
        <w:footnoteReference w:id="14"/>
      </w:r>
      <w:r w:rsidRPr="00AD65A3">
        <w:rPr>
          <w:rFonts w:ascii="Calibri" w:eastAsia="Calibri" w:hAnsi="Calibri" w:cs="B Nazanin" w:hint="cs"/>
          <w:sz w:val="28"/>
          <w:szCs w:val="28"/>
          <w:rtl/>
          <w:lang w:bidi="fa-IR"/>
        </w:rPr>
        <w:t xml:space="preserve"> و همکاران، 2012).</w:t>
      </w:r>
      <w:r w:rsidRPr="00AD65A3">
        <w:rPr>
          <w:rFonts w:ascii="Calibri" w:eastAsia="Calibri" w:hAnsi="Calibri" w:cs="B Nazanin"/>
          <w:sz w:val="28"/>
          <w:szCs w:val="28"/>
          <w:rtl/>
          <w:lang w:bidi="fa-IR"/>
        </w:rPr>
        <w:t xml:space="preserve"> بر اساس این مدل افراد دچار بدریخت انگاری بدنی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اهمیت جذابیت را بیشتر ارزیابی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کنند و بنابراین بیشتر احتمال</w:t>
      </w:r>
      <w:r w:rsidRPr="00AD65A3">
        <w:rPr>
          <w:rFonts w:ascii="Calibri" w:eastAsia="Calibri" w:hAnsi="Calibri" w:cs="B Nazanin"/>
          <w:sz w:val="28"/>
          <w:szCs w:val="28"/>
        </w:rPr>
        <w:t xml:space="preserve"> </w:t>
      </w:r>
      <w:r w:rsidRPr="00AD65A3">
        <w:rPr>
          <w:rFonts w:ascii="Calibri" w:eastAsia="Calibri" w:hAnsi="Calibri" w:cs="B Nazanin"/>
          <w:sz w:val="28"/>
          <w:szCs w:val="28"/>
          <w:rtl/>
          <w:lang w:bidi="fa-IR"/>
        </w:rPr>
        <w:t>دارد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ظاهری را به عنوان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اساسی خود ارزشی بد تفسیر کنند</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به همین منظور ممکن است برای جبران این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 دست به راهبردهای جبرانی بزنند از جمله این راهبردها می توان به رفتارهای وارسی بدنی اشاره کرد</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وارسی بدنی به طور گسترده هر گونه رفتاری مانند وزن کردن خود، و یا مقایسه ی اندازه و وزن بدن با دیگران که با هدف ارزیابی</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کلی و یا اختصاصی ویژگی های ظاهری</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انجام می گیرد تعریف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شود که شامل اندازه بدن، تقارن صورت و ریخت بدنی است (</w:t>
      </w:r>
      <w:r w:rsidRPr="00AD65A3">
        <w:rPr>
          <w:rFonts w:ascii="Calibri" w:eastAsia="Calibri" w:hAnsi="Calibri" w:cs="B Nazanin" w:hint="cs"/>
          <w:sz w:val="28"/>
          <w:szCs w:val="28"/>
          <w:rtl/>
          <w:lang w:bidi="fa-IR"/>
        </w:rPr>
        <w:t>جمشیدی فر، 1396).</w:t>
      </w:r>
      <w:r w:rsidRPr="00AD65A3">
        <w:rPr>
          <w:rFonts w:ascii="Calibri" w:eastAsia="Calibri" w:hAnsi="Calibri" w:cs="B Nazanin"/>
          <w:sz w:val="28"/>
          <w:szCs w:val="28"/>
          <w:rtl/>
          <w:lang w:bidi="fa-IR"/>
        </w:rPr>
        <w:t xml:space="preserve"> </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افراد مبتلا به اختلال بدریخت انگاری بدنی چندین نوع معمول رفتارهای وسواسی از جمله: وارسی خود در آینه، آرایش افراطی، دستکاری پوست، نظافت بیش از حد، رژیم غذایی، ورزش های فیزیکی بیش از حد پنهان سازی نقص و موارد دیگر را انجام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دهند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این رفتارها برای مخفی کردن یا بهبود نقص های ساختگی خود و یا برای اطمینان از این که زشت نیستند انجام می شود</w:t>
      </w:r>
      <w:r w:rsidRPr="00AD65A3">
        <w:rPr>
          <w:rFonts w:ascii="Calibri" w:eastAsia="Calibri" w:hAnsi="Calibri" w:cs="B Nazanin" w:hint="cs"/>
          <w:sz w:val="28"/>
          <w:szCs w:val="28"/>
          <w:rtl/>
        </w:rPr>
        <w:t xml:space="preserve"> (ربیعی، 1390). </w:t>
      </w:r>
      <w:r w:rsidRPr="00AD65A3">
        <w:rPr>
          <w:rFonts w:ascii="Calibri" w:eastAsia="Calibri" w:hAnsi="Calibri" w:cs="B Nazanin" w:hint="cs"/>
          <w:sz w:val="28"/>
          <w:szCs w:val="28"/>
          <w:rtl/>
          <w:lang w:bidi="fa-IR"/>
        </w:rPr>
        <w:t>در این راستا، تحقیقات مختلف از جمله، جمشیدی فر (1396)</w:t>
      </w:r>
      <w:r w:rsidRPr="00AD65A3">
        <w:rPr>
          <w:rFonts w:ascii="Calibri" w:eastAsia="Calibri" w:hAnsi="Calibri" w:cs="B Nazanin"/>
          <w:sz w:val="28"/>
          <w:szCs w:val="28"/>
          <w:rtl/>
          <w:lang w:bidi="fa-IR"/>
        </w:rPr>
        <w:t>، همبستگی بالایی بین رفتارهای وارسی بدن و اختلالات خوردن</w:t>
      </w:r>
      <w:r w:rsidRPr="00AD65A3">
        <w:rPr>
          <w:rFonts w:ascii="Calibri" w:eastAsia="Calibri" w:hAnsi="Calibri" w:cs="B Nazanin" w:hint="cs"/>
          <w:sz w:val="28"/>
          <w:szCs w:val="28"/>
          <w:rtl/>
          <w:lang w:bidi="fa-IR"/>
        </w:rPr>
        <w:t xml:space="preserve"> را</w:t>
      </w:r>
      <w:r w:rsidRPr="00AD65A3">
        <w:rPr>
          <w:rFonts w:ascii="Calibri" w:eastAsia="Calibri" w:hAnsi="Calibri" w:cs="B Nazanin"/>
          <w:sz w:val="28"/>
          <w:szCs w:val="28"/>
          <w:rtl/>
          <w:lang w:bidi="fa-IR"/>
        </w:rPr>
        <w:t xml:space="preserve"> نشان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دهند</w:t>
      </w:r>
      <w:r w:rsidRPr="00AD65A3">
        <w:rPr>
          <w:rFonts w:ascii="Calibri" w:eastAsia="Calibri" w:hAnsi="Calibri" w:cs="B Nazanin" w:hint="cs"/>
          <w:sz w:val="28"/>
          <w:szCs w:val="28"/>
          <w:rtl/>
          <w:lang w:bidi="fa-IR"/>
        </w:rPr>
        <w:t xml:space="preserve">. همچنین، </w:t>
      </w:r>
      <w:r w:rsidRPr="00AD65A3">
        <w:rPr>
          <w:rFonts w:ascii="Calibri" w:eastAsia="Calibri" w:hAnsi="Calibri" w:cs="B Nazanin"/>
          <w:sz w:val="28"/>
          <w:szCs w:val="28"/>
          <w:rtl/>
          <w:lang w:bidi="fa-IR"/>
        </w:rPr>
        <w:t>بررسیهای متعدد</w:t>
      </w:r>
      <w:r w:rsidRPr="00AD65A3">
        <w:rPr>
          <w:rFonts w:ascii="Calibri" w:eastAsia="Calibri" w:hAnsi="Calibri" w:cs="B Nazanin" w:hint="cs"/>
          <w:sz w:val="28"/>
          <w:szCs w:val="28"/>
          <w:rtl/>
          <w:lang w:bidi="fa-IR"/>
        </w:rPr>
        <w:t xml:space="preserve"> بطور مثال </w:t>
      </w:r>
      <w:r w:rsidRPr="00AD65A3">
        <w:rPr>
          <w:rFonts w:ascii="Calibri" w:eastAsia="Calibri" w:hAnsi="Calibri" w:cs="B Nazanin"/>
          <w:sz w:val="28"/>
          <w:szCs w:val="28"/>
          <w:rtl/>
          <w:lang w:bidi="fa-IR"/>
        </w:rPr>
        <w:t>لاتنر</w:t>
      </w:r>
      <w:r w:rsidRPr="00AD65A3">
        <w:rPr>
          <w:rFonts w:ascii="Calibri" w:eastAsia="Calibri" w:hAnsi="Calibri" w:cs="B Nazanin"/>
          <w:sz w:val="28"/>
          <w:szCs w:val="28"/>
          <w:vertAlign w:val="superscript"/>
          <w:rtl/>
          <w:lang w:bidi="fa-IR"/>
        </w:rPr>
        <w:footnoteReference w:id="15"/>
      </w:r>
      <w:r w:rsidRPr="00AD65A3">
        <w:rPr>
          <w:rFonts w:ascii="Calibri" w:eastAsia="Calibri" w:hAnsi="Calibri" w:cs="B Nazanin" w:hint="cs"/>
          <w:sz w:val="28"/>
          <w:szCs w:val="28"/>
          <w:rtl/>
          <w:lang w:bidi="fa-IR"/>
        </w:rPr>
        <w:t xml:space="preserve"> و همکاران (2012) </w:t>
      </w:r>
      <w:r w:rsidRPr="00AD65A3">
        <w:rPr>
          <w:rFonts w:ascii="Calibri" w:eastAsia="Calibri" w:hAnsi="Calibri" w:cs="B Nazanin"/>
          <w:sz w:val="28"/>
          <w:szCs w:val="28"/>
          <w:rtl/>
          <w:lang w:bidi="fa-IR"/>
        </w:rPr>
        <w:t>نشان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دهند که وارسی بدنی سبب افزایش نارضایتی بدنی و سوگیری توجه نسبت به بدن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شود</w:t>
      </w:r>
      <w:r w:rsidRPr="00AD65A3">
        <w:rPr>
          <w:rFonts w:ascii="Calibri" w:eastAsia="Calibri" w:hAnsi="Calibri" w:cs="B Nazanin" w:hint="cs"/>
          <w:sz w:val="28"/>
          <w:szCs w:val="28"/>
          <w:rtl/>
          <w:lang w:bidi="fa-IR"/>
        </w:rPr>
        <w:t>.</w:t>
      </w:r>
    </w:p>
    <w:p w:rsidR="00AD65A3" w:rsidRPr="00AD65A3" w:rsidRDefault="00AD65A3" w:rsidP="00AD65A3">
      <w:pPr>
        <w:bidi/>
        <w:spacing w:after="0" w:line="360" w:lineRule="auto"/>
        <w:jc w:val="both"/>
        <w:rPr>
          <w:rFonts w:ascii="Calibri" w:eastAsia="Calibri" w:hAnsi="Calibri" w:cs="B Nazanin"/>
          <w:sz w:val="28"/>
          <w:szCs w:val="28"/>
          <w:rtl/>
          <w:lang w:bidi="fa-IR"/>
        </w:rPr>
      </w:pPr>
      <w:r w:rsidRPr="00AD65A3">
        <w:rPr>
          <w:rFonts w:ascii="Calibri" w:eastAsia="Calibri" w:hAnsi="Calibri" w:cs="B Nazanin" w:hint="cs"/>
          <w:sz w:val="28"/>
          <w:szCs w:val="28"/>
          <w:rtl/>
          <w:lang w:bidi="fa-IR"/>
        </w:rPr>
        <w:lastRenderedPageBreak/>
        <w:t xml:space="preserve">    بر اساس تحقیق نیشیکاوا</w:t>
      </w:r>
      <w:r w:rsidRPr="00AD65A3">
        <w:rPr>
          <w:rFonts w:ascii="Calibri" w:eastAsia="Calibri" w:hAnsi="Calibri" w:cs="B Nazanin"/>
          <w:sz w:val="28"/>
          <w:szCs w:val="28"/>
          <w:vertAlign w:val="superscript"/>
          <w:rtl/>
          <w:lang w:bidi="fa-IR"/>
        </w:rPr>
        <w:footnoteReference w:id="16"/>
      </w:r>
      <w:r w:rsidRPr="00AD65A3">
        <w:rPr>
          <w:rFonts w:ascii="Calibri" w:eastAsia="Calibri" w:hAnsi="Calibri" w:cs="B Nazanin" w:hint="cs"/>
          <w:sz w:val="28"/>
          <w:szCs w:val="28"/>
          <w:rtl/>
          <w:lang w:bidi="fa-IR"/>
        </w:rPr>
        <w:t xml:space="preserve"> و همکاران (2022)، یکی از متغیرهای مرتبط با عدم تحمل پریشانی در افراد، سوء تعبیر است. </w:t>
      </w:r>
      <w:bookmarkStart w:id="36" w:name="OLE_LINK9"/>
      <w:r w:rsidRPr="00AD65A3">
        <w:rPr>
          <w:rFonts w:ascii="Calibri" w:eastAsia="Calibri" w:hAnsi="Calibri" w:cs="B Nazanin"/>
          <w:sz w:val="28"/>
          <w:szCs w:val="28"/>
          <w:rtl/>
        </w:rPr>
        <w:t>سوء تعبیر، گرایش به نسبت دادن معانی خطرناک یا تهدید کننده به محرک های مبهم 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(بیدل</w:t>
      </w:r>
      <w:r w:rsidRPr="00AD65A3">
        <w:rPr>
          <w:rFonts w:ascii="Calibri" w:eastAsia="Calibri" w:hAnsi="Calibri" w:cs="B Nazanin"/>
          <w:sz w:val="28"/>
          <w:szCs w:val="28"/>
          <w:vertAlign w:val="superscript"/>
          <w:rtl/>
        </w:rPr>
        <w:footnoteReference w:id="17"/>
      </w:r>
      <w:r w:rsidRPr="00AD65A3">
        <w:rPr>
          <w:rFonts w:ascii="Calibri" w:eastAsia="Calibri" w:hAnsi="Calibri" w:cs="B Nazanin" w:hint="cs"/>
          <w:sz w:val="28"/>
          <w:szCs w:val="28"/>
          <w:rtl/>
        </w:rPr>
        <w:t xml:space="preserve"> و همکاران، 2014).</w:t>
      </w:r>
      <w:r w:rsidRPr="00AD65A3">
        <w:rPr>
          <w:rFonts w:ascii="Calibri" w:eastAsia="Calibri" w:hAnsi="Calibri" w:cs="B Nazanin"/>
          <w:sz w:val="28"/>
          <w:szCs w:val="28"/>
          <w:rtl/>
        </w:rPr>
        <w:t xml:space="preserve"> </w:t>
      </w:r>
      <w:r w:rsidRPr="00AD65A3">
        <w:rPr>
          <w:rFonts w:ascii="Calibri" w:eastAsia="Calibri" w:hAnsi="Calibri" w:cs="B Nazanin"/>
          <w:sz w:val="28"/>
          <w:szCs w:val="28"/>
          <w:rtl/>
          <w:lang w:bidi="fa-IR"/>
        </w:rPr>
        <w:t>سوء تعبیر به عنوان گرایش به تعبیر و تفسیر موقعیت</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مبهم به شیوه ای کاملاً منفی و تهدید آمیز، تعریف شده است</w:t>
      </w:r>
      <w:r w:rsidRPr="00AD65A3">
        <w:rPr>
          <w:rFonts w:ascii="Calibri" w:eastAsia="Calibri" w:hAnsi="Calibri" w:cs="B Nazanin" w:hint="cs"/>
          <w:sz w:val="28"/>
          <w:szCs w:val="28"/>
          <w:rtl/>
          <w:lang w:bidi="fa-IR"/>
        </w:rPr>
        <w:t xml:space="preserve"> و</w:t>
      </w:r>
      <w:r w:rsidRPr="00AD65A3">
        <w:rPr>
          <w:rFonts w:ascii="Calibri" w:eastAsia="Calibri" w:hAnsi="Calibri" w:cs="B Nazanin"/>
          <w:sz w:val="28"/>
          <w:szCs w:val="28"/>
          <w:rtl/>
          <w:lang w:bidi="fa-IR"/>
        </w:rPr>
        <w:t xml:space="preserve"> دارای دو مؤلفه خودارزیابی منفی سوء تعبیر مربوط به خود و ادراک ارزیابی منفی توسط دیگران</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(سوء تعبیر مربوط به دیگران</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w:t>
      </w:r>
      <w:r w:rsidRPr="00AD65A3">
        <w:rPr>
          <w:rFonts w:ascii="Calibri" w:eastAsia="Calibri" w:hAnsi="Calibri" w:cs="B Nazanin" w:hint="cs"/>
          <w:sz w:val="28"/>
          <w:szCs w:val="28"/>
          <w:rtl/>
          <w:lang w:bidi="fa-IR"/>
        </w:rPr>
        <w:t>است</w:t>
      </w:r>
      <w:r w:rsidRPr="00AD65A3">
        <w:rPr>
          <w:rFonts w:ascii="Calibri" w:eastAsia="Calibri" w:hAnsi="Calibri" w:cs="B Nazanin"/>
          <w:sz w:val="28"/>
          <w:szCs w:val="28"/>
          <w:rtl/>
          <w:lang w:bidi="fa-IR"/>
        </w:rPr>
        <w:t xml:space="preserve"> (لیورت</w:t>
      </w:r>
      <w:r w:rsidRPr="00AD65A3">
        <w:rPr>
          <w:rFonts w:ascii="Calibri" w:eastAsia="Calibri" w:hAnsi="Calibri" w:cs="B Nazanin"/>
          <w:sz w:val="28"/>
          <w:szCs w:val="28"/>
          <w:vertAlign w:val="superscript"/>
          <w:rtl/>
          <w:lang w:bidi="fa-IR"/>
        </w:rPr>
        <w:footnoteReference w:id="18"/>
      </w:r>
      <w:r w:rsidRPr="00AD65A3">
        <w:rPr>
          <w:rFonts w:ascii="Calibri" w:eastAsia="Calibri" w:hAnsi="Calibri" w:cs="B Nazanin"/>
          <w:sz w:val="28"/>
          <w:szCs w:val="28"/>
          <w:rtl/>
          <w:lang w:bidi="fa-IR"/>
        </w:rPr>
        <w:t xml:space="preserve"> و همکاران ۲۰۱۳)</w:t>
      </w:r>
      <w:r w:rsidRPr="00AD65A3">
        <w:rPr>
          <w:rFonts w:ascii="Calibri" w:eastAsia="Calibri" w:hAnsi="Calibri" w:cs="B Nazanin" w:hint="cs"/>
          <w:sz w:val="28"/>
          <w:szCs w:val="28"/>
          <w:rtl/>
          <w:lang w:bidi="fa-IR"/>
        </w:rPr>
        <w:t>.</w:t>
      </w:r>
      <w:bookmarkEnd w:id="36"/>
    </w:p>
    <w:p w:rsidR="00AD65A3" w:rsidRPr="00AD65A3" w:rsidRDefault="00AD65A3" w:rsidP="00BD3CB8">
      <w:pPr>
        <w:bidi/>
        <w:spacing w:after="0" w:line="360" w:lineRule="auto"/>
        <w:jc w:val="both"/>
        <w:rPr>
          <w:rFonts w:ascii="Calibri" w:eastAsia="Calibri" w:hAnsi="Calibri" w:cs="B Nazanin"/>
          <w:sz w:val="28"/>
          <w:szCs w:val="28"/>
          <w:rtl/>
          <w:lang w:bidi="fa-IR"/>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سوء تعبیر زمانی رخ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دهد که انتخاب های پردازشی رقیب وجود دارد؛ این حالت شامل یک ارزیابی مرتبط و یک ارزیابی غیر مرتبط با تهدید است هم بازنمایی بازداری شده و هم بازنمایی برجسته منابع توجه را مصرف کرده و در نتیجه به وسیله ارزیابی تهدید و سازوکارهای بالا به پایین تعیین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در مورد افراد </w:t>
      </w:r>
      <w:r w:rsidRPr="00AD65A3">
        <w:rPr>
          <w:rFonts w:ascii="Calibri" w:eastAsia="Calibri" w:hAnsi="Calibri" w:cs="B Nazanin" w:hint="cs"/>
          <w:sz w:val="28"/>
          <w:szCs w:val="28"/>
          <w:rtl/>
        </w:rPr>
        <w:t>دارای اختلالات مختلف از جمله اضطراب، افسردگی و بدریخت انگاری بدنی،</w:t>
      </w:r>
      <w:r w:rsidRPr="00AD65A3">
        <w:rPr>
          <w:rFonts w:ascii="Calibri" w:eastAsia="Calibri" w:hAnsi="Calibri" w:cs="B Nazanin"/>
          <w:sz w:val="28"/>
          <w:szCs w:val="28"/>
          <w:rtl/>
        </w:rPr>
        <w:t xml:space="preserve"> سوء تعبیر منفی و مرتبط با تهدید برجسته بوده و بیشترین منابع پردازشی را مصرف می کند (ب</w:t>
      </w:r>
      <w:r w:rsidRPr="00AD65A3">
        <w:rPr>
          <w:rFonts w:ascii="Calibri" w:eastAsia="Calibri" w:hAnsi="Calibri" w:cs="B Nazanin" w:hint="cs"/>
          <w:sz w:val="28"/>
          <w:szCs w:val="28"/>
          <w:rtl/>
        </w:rPr>
        <w:t>و</w:t>
      </w:r>
      <w:r w:rsidRPr="00AD65A3">
        <w:rPr>
          <w:rFonts w:ascii="Calibri" w:eastAsia="Calibri" w:hAnsi="Calibri" w:cs="B Nazanin"/>
          <w:sz w:val="28"/>
          <w:szCs w:val="28"/>
          <w:rtl/>
        </w:rPr>
        <w:t>راک</w:t>
      </w:r>
      <w:r w:rsidRPr="00AD65A3">
        <w:rPr>
          <w:rFonts w:ascii="Calibri" w:eastAsia="Calibri" w:hAnsi="Calibri" w:cs="B Nazanin"/>
          <w:sz w:val="28"/>
          <w:szCs w:val="28"/>
          <w:vertAlign w:val="superscript"/>
          <w:rtl/>
        </w:rPr>
        <w:footnoteReference w:id="19"/>
      </w:r>
      <w:r w:rsidRPr="00AD65A3">
        <w:rPr>
          <w:rFonts w:ascii="Calibri" w:eastAsia="Calibri" w:hAnsi="Calibri" w:cs="B Nazanin" w:hint="cs"/>
          <w:sz w:val="28"/>
          <w:szCs w:val="28"/>
          <w:rtl/>
        </w:rPr>
        <w:t xml:space="preserve"> و همکاران</w:t>
      </w:r>
      <w:r w:rsidRPr="00AD65A3">
        <w:rPr>
          <w:rFonts w:ascii="Calibri" w:eastAsia="Calibri" w:hAnsi="Calibri" w:cs="B Nazanin"/>
          <w:sz w:val="28"/>
          <w:szCs w:val="28"/>
          <w:rtl/>
        </w:rPr>
        <w:t xml:space="preserve">، </w:t>
      </w:r>
      <w:r w:rsidRPr="00AD65A3">
        <w:rPr>
          <w:rFonts w:ascii="Calibri" w:eastAsia="Calibri" w:hAnsi="Calibri" w:cs="B Nazanin"/>
          <w:sz w:val="28"/>
          <w:szCs w:val="28"/>
          <w:rtl/>
          <w:lang w:bidi="fa-IR"/>
        </w:rPr>
        <w:t xml:space="preserve">۲۰۱۲). </w:t>
      </w:r>
      <w:r w:rsidRPr="00AD65A3">
        <w:rPr>
          <w:rFonts w:ascii="Calibri" w:eastAsia="Calibri" w:hAnsi="Calibri" w:cs="B Nazanin"/>
          <w:sz w:val="28"/>
          <w:szCs w:val="28"/>
          <w:rtl/>
        </w:rPr>
        <w:t>سوء تعبیر از فعال سازی طرحواره اضطراب مدار که پردازش اطلاعات بالقوه ی تهدید کننده را تسهیل می</w:t>
      </w:r>
      <w:r w:rsidRPr="00AD65A3">
        <w:rPr>
          <w:rFonts w:ascii="Calibri" w:eastAsia="Calibri" w:hAnsi="Calibri" w:cs="B Nazanin" w:hint="cs"/>
          <w:sz w:val="28"/>
          <w:szCs w:val="28"/>
          <w:rtl/>
        </w:rPr>
        <w:t>‌</w:t>
      </w:r>
      <w:r w:rsidRPr="00AD65A3">
        <w:rPr>
          <w:rFonts w:ascii="Calibri" w:eastAsia="Calibri" w:hAnsi="Calibri" w:cs="B Nazanin"/>
          <w:sz w:val="28"/>
          <w:szCs w:val="28"/>
          <w:rtl/>
        </w:rPr>
        <w:t>کند منتج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نظریه های شناختی، نقش مهمی را به سوء تعبیر منفی موقعیتهای مبهم در ایجاد و حفظ اختلال افسردگی اختصاص می</w:t>
      </w:r>
      <w:r w:rsidR="004D25A6">
        <w:rPr>
          <w:rFonts w:ascii="Calibri" w:eastAsia="Calibri" w:hAnsi="Calibri" w:cs="B Nazanin" w:hint="cs"/>
          <w:sz w:val="28"/>
          <w:szCs w:val="28"/>
          <w:rtl/>
        </w:rPr>
        <w:t xml:space="preserve"> </w:t>
      </w:r>
      <w:r w:rsidRPr="00AD65A3">
        <w:rPr>
          <w:rFonts w:ascii="Calibri" w:eastAsia="Calibri" w:hAnsi="Calibri" w:cs="B Nazanin"/>
          <w:sz w:val="28"/>
          <w:szCs w:val="28"/>
          <w:rtl/>
        </w:rPr>
        <w:t>دهند. سوء تعبیر از طریق انواع مکانیزم ها از جمله ایجاد باورهای منفی در حفظ علائم افسردگی نقش قابل توجهی دارند</w:t>
      </w:r>
      <w:r w:rsidRPr="00AD65A3">
        <w:rPr>
          <w:rFonts w:ascii="Calibri" w:eastAsia="Calibri" w:hAnsi="Calibri" w:cs="B Nazanin" w:hint="cs"/>
          <w:sz w:val="28"/>
          <w:szCs w:val="28"/>
          <w:rtl/>
        </w:rPr>
        <w:t>.</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سوء تعبیر گرایش به نسبت دادن معانی خطرناک یا تهدید کننده به محرک های مبهم است (بیدل و همکاران، </w:t>
      </w:r>
      <w:r w:rsidRPr="00AD65A3">
        <w:rPr>
          <w:rFonts w:ascii="Calibri" w:eastAsia="Calibri" w:hAnsi="Calibri" w:cs="B Nazanin"/>
          <w:sz w:val="28"/>
          <w:szCs w:val="28"/>
          <w:rtl/>
          <w:lang w:bidi="fa-IR"/>
        </w:rPr>
        <w:t>۲۰۱۴).</w:t>
      </w:r>
      <w:r w:rsidRPr="00AD65A3">
        <w:rPr>
          <w:rFonts w:ascii="Calibri" w:eastAsia="Calibri" w:hAnsi="Calibri" w:cs="B Nazanin" w:hint="cs"/>
          <w:sz w:val="28"/>
          <w:szCs w:val="28"/>
          <w:rtl/>
          <w:lang w:bidi="fa-IR"/>
        </w:rPr>
        <w:t xml:space="preserve"> در این زمینه،</w:t>
      </w:r>
      <w:r w:rsidRPr="00AD65A3">
        <w:rPr>
          <w:rFonts w:ascii="Calibri" w:eastAsia="Calibri" w:hAnsi="Calibri" w:cs="B Nazanin"/>
          <w:sz w:val="28"/>
          <w:szCs w:val="28"/>
          <w:rtl/>
          <w:lang w:bidi="fa-IR"/>
        </w:rPr>
        <w:t xml:space="preserve"> دمرچل</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و همکاران (1396) در تحق</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ق</w:t>
      </w:r>
      <w:r w:rsidRPr="00AD65A3">
        <w:rPr>
          <w:rFonts w:ascii="Calibri" w:eastAsia="Calibri" w:hAnsi="Calibri" w:cs="B Nazanin" w:hint="cs"/>
          <w:sz w:val="28"/>
          <w:szCs w:val="28"/>
          <w:rtl/>
          <w:lang w:bidi="fa-IR"/>
        </w:rPr>
        <w:t xml:space="preserve"> خود </w:t>
      </w:r>
      <w:r w:rsidRPr="00AD65A3">
        <w:rPr>
          <w:rFonts w:ascii="Calibri" w:eastAsia="Calibri" w:hAnsi="Calibri" w:cs="B Nazanin"/>
          <w:sz w:val="28"/>
          <w:szCs w:val="28"/>
          <w:rtl/>
          <w:lang w:bidi="fa-IR"/>
        </w:rPr>
        <w:t>به ا</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نت</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جه</w:t>
      </w:r>
      <w:r w:rsidRPr="00AD65A3">
        <w:rPr>
          <w:rFonts w:ascii="Calibri" w:eastAsia="Calibri" w:hAnsi="Calibri" w:cs="B Nazanin"/>
          <w:sz w:val="28"/>
          <w:szCs w:val="28"/>
          <w:rtl/>
          <w:lang w:bidi="fa-IR"/>
        </w:rPr>
        <w:t xml:space="preserve"> رس</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دند</w:t>
      </w:r>
      <w:r w:rsidRPr="00AD65A3">
        <w:rPr>
          <w:rFonts w:ascii="Calibri" w:eastAsia="Calibri" w:hAnsi="Calibri" w:cs="B Nazanin"/>
          <w:sz w:val="28"/>
          <w:szCs w:val="28"/>
          <w:rtl/>
          <w:lang w:bidi="fa-IR"/>
        </w:rPr>
        <w:t xml:space="preserve"> که ترس از ارز</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اب</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مثبت و منف</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w:t>
      </w:r>
      <w:r w:rsidRPr="00AD65A3">
        <w:rPr>
          <w:rFonts w:ascii="Calibri" w:eastAsia="Calibri" w:hAnsi="Calibri" w:cs="B Nazanin"/>
          <w:sz w:val="28"/>
          <w:szCs w:val="28"/>
          <w:rtl/>
          <w:lang w:bidi="fa-IR"/>
        </w:rPr>
        <w:t xml:space="preserve"> </w:t>
      </w:r>
      <w:r w:rsidR="00BD3CB8">
        <w:rPr>
          <w:rFonts w:ascii="Calibri" w:eastAsia="Calibri" w:hAnsi="Calibri" w:cs="B Nazanin" w:hint="cs"/>
          <w:sz w:val="28"/>
          <w:szCs w:val="28"/>
          <w:rtl/>
          <w:lang w:bidi="fa-IR"/>
        </w:rPr>
        <w:t>رابطه</w:t>
      </w:r>
      <w:r w:rsidRPr="00AD65A3">
        <w:rPr>
          <w:rFonts w:ascii="Calibri" w:eastAsia="Calibri" w:hAnsi="Calibri" w:cs="B Nazanin"/>
          <w:sz w:val="28"/>
          <w:szCs w:val="28"/>
          <w:rtl/>
          <w:lang w:bidi="fa-IR"/>
        </w:rPr>
        <w:t xml:space="preserve"> ب</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اضطراب اجتماع</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و اختلال بدر</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خت</w:t>
      </w:r>
      <w:r w:rsidRPr="00AD65A3">
        <w:rPr>
          <w:rFonts w:ascii="Calibri" w:eastAsia="Calibri" w:hAnsi="Calibri" w:cs="B Nazanin"/>
          <w:sz w:val="28"/>
          <w:szCs w:val="28"/>
          <w:rtl/>
          <w:lang w:bidi="fa-IR"/>
        </w:rPr>
        <w:t xml:space="preserve"> انگار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بدن را م</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انج</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گر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م</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کنند. همچن</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اثر مستق</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م</w:t>
      </w:r>
      <w:r w:rsidRPr="00AD65A3">
        <w:rPr>
          <w:rFonts w:ascii="Calibri" w:eastAsia="Calibri" w:hAnsi="Calibri" w:cs="B Nazanin"/>
          <w:sz w:val="28"/>
          <w:szCs w:val="28"/>
          <w:rtl/>
          <w:lang w:bidi="fa-IR"/>
        </w:rPr>
        <w:t xml:space="preserve"> اضطراب اجتماع</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بر اختلال بدر</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خت</w:t>
      </w:r>
      <w:r w:rsidRPr="00AD65A3">
        <w:rPr>
          <w:rFonts w:ascii="Calibri" w:eastAsia="Calibri" w:hAnsi="Calibri" w:cs="B Nazanin"/>
          <w:sz w:val="28"/>
          <w:szCs w:val="28"/>
          <w:rtl/>
          <w:lang w:bidi="fa-IR"/>
        </w:rPr>
        <w:t xml:space="preserve"> انگار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بدن تا</w:t>
      </w:r>
      <w:r w:rsidRPr="00AD65A3">
        <w:rPr>
          <w:rFonts w:ascii="Calibri" w:eastAsia="Calibri" w:hAnsi="Calibri" w:cs="B Nazanin" w:hint="cs"/>
          <w:sz w:val="28"/>
          <w:szCs w:val="28"/>
          <w:rtl/>
          <w:lang w:bidi="fa-IR"/>
        </w:rPr>
        <w:t>یی</w:t>
      </w:r>
      <w:r w:rsidRPr="00AD65A3">
        <w:rPr>
          <w:rFonts w:ascii="Calibri" w:eastAsia="Calibri" w:hAnsi="Calibri" w:cs="B Nazanin" w:hint="eastAsia"/>
          <w:sz w:val="28"/>
          <w:szCs w:val="28"/>
          <w:rtl/>
          <w:lang w:bidi="fa-IR"/>
        </w:rPr>
        <w:t>د</w:t>
      </w:r>
      <w:r w:rsidRPr="00AD65A3">
        <w:rPr>
          <w:rFonts w:ascii="Calibri" w:eastAsia="Calibri" w:hAnsi="Calibri" w:cs="B Nazanin"/>
          <w:sz w:val="28"/>
          <w:szCs w:val="28"/>
          <w:rtl/>
          <w:lang w:bidi="fa-IR"/>
        </w:rPr>
        <w:t xml:space="preserve"> شد.</w:t>
      </w:r>
    </w:p>
    <w:p w:rsidR="00AD65A3" w:rsidRPr="00AD65A3" w:rsidRDefault="00AD65A3" w:rsidP="00AD65A3">
      <w:pPr>
        <w:bidi/>
        <w:spacing w:after="0" w:line="360" w:lineRule="auto"/>
        <w:ind w:firstLine="284"/>
        <w:jc w:val="both"/>
        <w:rPr>
          <w:rFonts w:ascii="Calibri" w:eastAsia="Calibri" w:hAnsi="Calibri" w:cs="B Nazanin"/>
          <w:sz w:val="28"/>
          <w:szCs w:val="28"/>
          <w:lang w:bidi="fa-IR"/>
        </w:rPr>
      </w:pPr>
      <w:r w:rsidRPr="00AD65A3">
        <w:rPr>
          <w:rFonts w:ascii="Calibri" w:eastAsia="Calibri" w:hAnsi="Calibri" w:cs="B Nazanin"/>
          <w:sz w:val="28"/>
          <w:szCs w:val="28"/>
          <w:lang w:bidi="fa-IR"/>
        </w:rPr>
        <w:t> </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یافته های پژوهش</w:t>
      </w:r>
      <w:r w:rsidRPr="00AD65A3">
        <w:rPr>
          <w:rFonts w:ascii="Calibri" w:eastAsia="Calibri" w:hAnsi="Calibri" w:cs="B Nazanin" w:hint="cs"/>
          <w:sz w:val="28"/>
          <w:szCs w:val="28"/>
          <w:rtl/>
          <w:lang w:bidi="fa-IR"/>
        </w:rPr>
        <w:t xml:space="preserve"> ها </w:t>
      </w:r>
      <w:r w:rsidRPr="00AD65A3">
        <w:rPr>
          <w:rFonts w:ascii="Calibri" w:eastAsia="Calibri" w:hAnsi="Calibri" w:cs="B Nazanin"/>
          <w:sz w:val="28"/>
          <w:szCs w:val="28"/>
          <w:rtl/>
          <w:lang w:bidi="fa-IR"/>
        </w:rPr>
        <w:t>نشان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دهد که تحمل پریشانی پایین یک </w:t>
      </w:r>
      <w:r w:rsidRPr="00AD65A3">
        <w:rPr>
          <w:rFonts w:ascii="Calibri" w:eastAsia="Calibri" w:hAnsi="Calibri" w:cs="B Nazanin" w:hint="cs"/>
          <w:sz w:val="28"/>
          <w:szCs w:val="28"/>
          <w:rtl/>
          <w:lang w:bidi="fa-IR"/>
        </w:rPr>
        <w:t>عامل</w:t>
      </w:r>
      <w:r w:rsidRPr="00AD65A3">
        <w:rPr>
          <w:rFonts w:ascii="Calibri" w:eastAsia="Calibri" w:hAnsi="Calibri" w:cs="B Nazanin"/>
          <w:sz w:val="28"/>
          <w:szCs w:val="28"/>
          <w:rtl/>
          <w:lang w:bidi="fa-IR"/>
        </w:rPr>
        <w:t xml:space="preserve"> آسیب پذیر </w:t>
      </w:r>
      <w:r w:rsidRPr="00AD65A3">
        <w:rPr>
          <w:rFonts w:ascii="Calibri" w:eastAsia="Calibri" w:hAnsi="Calibri" w:cs="B Nazanin" w:hint="cs"/>
          <w:sz w:val="28"/>
          <w:szCs w:val="28"/>
          <w:rtl/>
          <w:lang w:bidi="fa-IR"/>
        </w:rPr>
        <w:t>مرتبط</w:t>
      </w:r>
      <w:r w:rsidRPr="00AD65A3">
        <w:rPr>
          <w:rFonts w:ascii="Calibri" w:eastAsia="Calibri" w:hAnsi="Calibri" w:cs="B Nazanin"/>
          <w:sz w:val="28"/>
          <w:szCs w:val="28"/>
          <w:rtl/>
          <w:lang w:bidi="fa-IR"/>
        </w:rPr>
        <w:t xml:space="preserve"> با اختلال بدریخت انگاری بدن است</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عدم تحمل </w:t>
      </w:r>
      <w:r w:rsidRPr="00AD65A3">
        <w:rPr>
          <w:rFonts w:ascii="Calibri" w:eastAsia="Calibri" w:hAnsi="Calibri" w:cs="B Nazanin" w:hint="cs"/>
          <w:sz w:val="28"/>
          <w:szCs w:val="28"/>
          <w:rtl/>
          <w:lang w:bidi="fa-IR"/>
        </w:rPr>
        <w:t>پریشانی</w:t>
      </w:r>
      <w:r w:rsidRPr="00AD65A3">
        <w:rPr>
          <w:rFonts w:ascii="Calibri" w:eastAsia="Calibri" w:hAnsi="Calibri" w:cs="B Nazanin"/>
          <w:sz w:val="28"/>
          <w:szCs w:val="28"/>
          <w:rtl/>
          <w:lang w:bidi="fa-IR"/>
        </w:rPr>
        <w:t xml:space="preserve"> یا تمایل به ایجاد باورهای منفی در مورد موقعیت</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 xml:space="preserve">های </w:t>
      </w:r>
      <w:r w:rsidRPr="00AD65A3">
        <w:rPr>
          <w:rFonts w:ascii="Calibri" w:eastAsia="Calibri" w:hAnsi="Calibri" w:cs="B Nazanin"/>
          <w:sz w:val="28"/>
          <w:szCs w:val="28"/>
          <w:rtl/>
          <w:lang w:bidi="fa-IR"/>
        </w:rPr>
        <w:lastRenderedPageBreak/>
        <w:t xml:space="preserve">نامشخص و توانایی فرد در مقابله با عدم اطمینان با اختلال بدریخت انگاری بدن </w:t>
      </w:r>
      <w:r w:rsidRPr="00AD65A3">
        <w:rPr>
          <w:rFonts w:ascii="Calibri" w:eastAsia="Calibri" w:hAnsi="Calibri" w:cs="B Nazanin" w:hint="cs"/>
          <w:sz w:val="28"/>
          <w:szCs w:val="28"/>
          <w:rtl/>
          <w:lang w:bidi="fa-IR"/>
        </w:rPr>
        <w:t>رابطه دارد</w:t>
      </w:r>
      <w:r w:rsidRPr="00AD65A3">
        <w:rPr>
          <w:rFonts w:ascii="Calibri" w:eastAsia="Calibri" w:hAnsi="Calibri" w:cs="B Nazanin"/>
          <w:sz w:val="28"/>
          <w:szCs w:val="28"/>
          <w:rtl/>
          <w:lang w:bidi="fa-IR"/>
        </w:rPr>
        <w:t xml:space="preserve"> به طوری که عدم تحمل بلاتکلیفی </w:t>
      </w:r>
      <w:r w:rsidRPr="00AD65A3">
        <w:rPr>
          <w:rFonts w:ascii="Calibri" w:eastAsia="Calibri" w:hAnsi="Calibri" w:cs="B Nazanin" w:hint="cs"/>
          <w:sz w:val="28"/>
          <w:szCs w:val="28"/>
          <w:rtl/>
          <w:lang w:bidi="fa-IR"/>
        </w:rPr>
        <w:t>رابطه</w:t>
      </w:r>
      <w:r w:rsidRPr="00AD65A3">
        <w:rPr>
          <w:rFonts w:ascii="Calibri" w:eastAsia="Calibri" w:hAnsi="Calibri" w:cs="B Nazanin"/>
          <w:sz w:val="28"/>
          <w:szCs w:val="28"/>
          <w:rtl/>
          <w:lang w:bidi="fa-IR"/>
        </w:rPr>
        <w:t xml:space="preserve"> مثبتی با علائم اختلال بدریخت انگاری بدن دارد </w:t>
      </w:r>
      <w:r w:rsidRPr="00AD65A3">
        <w:rPr>
          <w:rFonts w:ascii="Calibri" w:eastAsia="Calibri" w:hAnsi="Calibri" w:cs="B Nazanin" w:hint="cs"/>
          <w:sz w:val="28"/>
          <w:szCs w:val="28"/>
          <w:rtl/>
          <w:lang w:bidi="fa-IR"/>
        </w:rPr>
        <w:t>(بوهر و دوگاس</w:t>
      </w:r>
      <w:r w:rsidRPr="00AD65A3">
        <w:rPr>
          <w:rFonts w:ascii="Calibri" w:eastAsia="Calibri" w:hAnsi="Calibri" w:cs="B Nazanin"/>
          <w:sz w:val="28"/>
          <w:szCs w:val="28"/>
          <w:vertAlign w:val="superscript"/>
          <w:rtl/>
          <w:lang w:bidi="fa-IR"/>
        </w:rPr>
        <w:footnoteReference w:id="20"/>
      </w:r>
      <w:r w:rsidRPr="00AD65A3">
        <w:rPr>
          <w:rFonts w:ascii="Calibri" w:eastAsia="Calibri" w:hAnsi="Calibri" w:cs="B Nazanin" w:hint="cs"/>
          <w:sz w:val="28"/>
          <w:szCs w:val="28"/>
          <w:rtl/>
          <w:lang w:bidi="fa-IR"/>
        </w:rPr>
        <w:t>، 2006).</w:t>
      </w:r>
    </w:p>
    <w:p w:rsidR="00AD65A3" w:rsidRPr="00AD65A3" w:rsidRDefault="00AD65A3" w:rsidP="00AD65A3">
      <w:pPr>
        <w:bidi/>
        <w:spacing w:after="0" w:line="360" w:lineRule="auto"/>
        <w:jc w:val="both"/>
        <w:rPr>
          <w:rFonts w:ascii="Calibri" w:eastAsia="Calibri" w:hAnsi="Calibri" w:cs="B Nazanin"/>
          <w:sz w:val="28"/>
          <w:szCs w:val="28"/>
          <w:lang w:bidi="fa-IR"/>
        </w:rPr>
      </w:pPr>
      <w:r w:rsidRPr="00AD65A3">
        <w:rPr>
          <w:rFonts w:ascii="Calibri" w:eastAsia="Calibri" w:hAnsi="Calibri" w:cs="B Nazanin"/>
          <w:sz w:val="28"/>
          <w:szCs w:val="28"/>
          <w:lang w:bidi="fa-IR"/>
        </w:rPr>
        <w:t xml:space="preserve"> </w:t>
      </w:r>
      <w:r w:rsidRPr="00AD65A3">
        <w:rPr>
          <w:rFonts w:ascii="Calibri" w:eastAsia="Calibri" w:hAnsi="Calibri" w:cs="B Nazanin" w:hint="cs"/>
          <w:sz w:val="28"/>
          <w:szCs w:val="28"/>
          <w:rtl/>
          <w:lang w:bidi="fa-IR"/>
        </w:rPr>
        <w:t xml:space="preserve"> </w:t>
      </w:r>
      <w:bookmarkStart w:id="37" w:name="OLE_LINK18"/>
      <w:r w:rsidRPr="00AD65A3">
        <w:rPr>
          <w:rFonts w:ascii="Calibri" w:eastAsia="Calibri" w:hAnsi="Calibri" w:cs="B Nazanin"/>
          <w:sz w:val="28"/>
          <w:szCs w:val="28"/>
          <w:rtl/>
          <w:lang w:bidi="fa-IR"/>
        </w:rPr>
        <w:t xml:space="preserve">در افراد مبتلا به اختلال بدریخت انگاری بدن نسبت به افراد سالم سطوح عدم تحمل </w:t>
      </w:r>
      <w:r w:rsidRPr="00AD65A3">
        <w:rPr>
          <w:rFonts w:ascii="Calibri" w:eastAsia="Calibri" w:hAnsi="Calibri" w:cs="B Nazanin" w:hint="cs"/>
          <w:sz w:val="28"/>
          <w:szCs w:val="28"/>
          <w:rtl/>
          <w:lang w:bidi="fa-IR"/>
        </w:rPr>
        <w:t>پریشانی</w:t>
      </w:r>
      <w:r w:rsidRPr="00AD65A3">
        <w:rPr>
          <w:rFonts w:ascii="Calibri" w:eastAsia="Calibri" w:hAnsi="Calibri" w:cs="B Nazanin"/>
          <w:sz w:val="28"/>
          <w:szCs w:val="28"/>
          <w:rtl/>
          <w:lang w:bidi="fa-IR"/>
        </w:rPr>
        <w:t xml:space="preserve"> و استرس</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عمومی به طور قابل توجهی بیشتر است</w:t>
      </w:r>
      <w:r w:rsidRPr="00AD65A3">
        <w:rPr>
          <w:rFonts w:ascii="Calibri" w:eastAsia="Calibri" w:hAnsi="Calibri" w:cs="B Nazanin" w:hint="cs"/>
          <w:sz w:val="28"/>
          <w:szCs w:val="28"/>
          <w:rtl/>
          <w:lang w:bidi="fa-IR"/>
        </w:rPr>
        <w:t xml:space="preserve"> </w:t>
      </w:r>
      <w:bookmarkEnd w:id="37"/>
      <w:r w:rsidRPr="00AD65A3">
        <w:rPr>
          <w:rFonts w:ascii="Calibri" w:eastAsia="Calibri" w:hAnsi="Calibri" w:cs="B Nazanin" w:hint="cs"/>
          <w:sz w:val="28"/>
          <w:szCs w:val="28"/>
          <w:rtl/>
          <w:lang w:bidi="fa-IR"/>
        </w:rPr>
        <w:t>(سومرز</w:t>
      </w:r>
      <w:r w:rsidRPr="00AD65A3">
        <w:rPr>
          <w:rFonts w:ascii="Calibri" w:eastAsia="Calibri" w:hAnsi="Calibri" w:cs="B Nazanin"/>
          <w:sz w:val="28"/>
          <w:szCs w:val="28"/>
          <w:vertAlign w:val="superscript"/>
          <w:rtl/>
          <w:lang w:bidi="fa-IR"/>
        </w:rPr>
        <w:footnoteReference w:id="21"/>
      </w:r>
      <w:r w:rsidRPr="00AD65A3">
        <w:rPr>
          <w:rFonts w:ascii="Calibri" w:eastAsia="Calibri" w:hAnsi="Calibri" w:cs="B Nazanin" w:hint="cs"/>
          <w:sz w:val="28"/>
          <w:szCs w:val="28"/>
          <w:rtl/>
          <w:lang w:bidi="fa-IR"/>
        </w:rPr>
        <w:t xml:space="preserve"> و همکاران، 2016).</w:t>
      </w:r>
      <w:r w:rsidRPr="00AD65A3">
        <w:rPr>
          <w:rFonts w:ascii="Calibri" w:eastAsia="Calibri" w:hAnsi="Calibri" w:cs="B Nazanin"/>
          <w:sz w:val="28"/>
          <w:szCs w:val="28"/>
          <w:rtl/>
          <w:lang w:bidi="fa-IR"/>
        </w:rPr>
        <w:t xml:space="preserve"> افراد دارای سطح تحمل پریشانی پایین مانند </w:t>
      </w:r>
      <w:r w:rsidRPr="00AD65A3">
        <w:rPr>
          <w:rFonts w:ascii="Calibri" w:eastAsia="Calibri" w:hAnsi="Calibri" w:cs="B Nazanin" w:hint="cs"/>
          <w:sz w:val="28"/>
          <w:szCs w:val="28"/>
          <w:rtl/>
          <w:lang w:bidi="fa-IR"/>
        </w:rPr>
        <w:t>مبتلا به</w:t>
      </w:r>
      <w:r w:rsidRPr="00AD65A3">
        <w:rPr>
          <w:rFonts w:ascii="Calibri" w:eastAsia="Calibri" w:hAnsi="Calibri" w:cs="B Nazanin"/>
          <w:sz w:val="28"/>
          <w:szCs w:val="28"/>
          <w:rtl/>
          <w:lang w:bidi="fa-IR"/>
        </w:rPr>
        <w:t xml:space="preserve"> وسواس </w:t>
      </w:r>
      <w:r w:rsidRPr="00AD65A3">
        <w:rPr>
          <w:rFonts w:ascii="Calibri" w:eastAsia="Calibri" w:hAnsi="Calibri" w:cs="B Nazanin" w:hint="cs"/>
          <w:sz w:val="28"/>
          <w:szCs w:val="28"/>
          <w:rtl/>
          <w:lang w:bidi="fa-IR"/>
        </w:rPr>
        <w:t>که</w:t>
      </w:r>
      <w:r w:rsidRPr="00AD65A3">
        <w:rPr>
          <w:rFonts w:ascii="Calibri" w:eastAsia="Calibri" w:hAnsi="Calibri" w:cs="B Nazanin"/>
          <w:sz w:val="28"/>
          <w:szCs w:val="28"/>
          <w:rtl/>
          <w:lang w:bidi="fa-IR"/>
        </w:rPr>
        <w:t xml:space="preserve"> تلاش برای کنترل افکار و رفتارهای وسواسی شان دارند ممکن است از استراتژیهای مقابله ای برای اجتناب از عواطف منفی یا عواقب منفی درک شده استفاده کنند </w:t>
      </w:r>
      <w:r w:rsidRPr="00AD65A3">
        <w:rPr>
          <w:rFonts w:ascii="Calibri" w:eastAsia="Calibri" w:hAnsi="Calibri" w:cs="B Nazanin" w:hint="cs"/>
          <w:sz w:val="28"/>
          <w:szCs w:val="28"/>
          <w:rtl/>
          <w:lang w:bidi="fa-IR"/>
        </w:rPr>
        <w:t>(رابینسون و فریستون</w:t>
      </w:r>
      <w:r w:rsidRPr="00AD65A3">
        <w:rPr>
          <w:rFonts w:ascii="Calibri" w:eastAsia="Calibri" w:hAnsi="Calibri" w:cs="B Nazanin"/>
          <w:sz w:val="28"/>
          <w:szCs w:val="28"/>
          <w:vertAlign w:val="superscript"/>
          <w:rtl/>
          <w:lang w:bidi="fa-IR"/>
        </w:rPr>
        <w:footnoteReference w:id="22"/>
      </w:r>
      <w:r w:rsidRPr="00AD65A3">
        <w:rPr>
          <w:rFonts w:ascii="Calibri" w:eastAsia="Calibri" w:hAnsi="Calibri" w:cs="B Nazanin" w:hint="cs"/>
          <w:sz w:val="28"/>
          <w:szCs w:val="28"/>
          <w:rtl/>
          <w:lang w:bidi="fa-IR"/>
        </w:rPr>
        <w:t>، 2014).</w:t>
      </w:r>
      <w:r w:rsidRPr="00AD65A3">
        <w:rPr>
          <w:rFonts w:ascii="Calibri" w:eastAsia="Calibri" w:hAnsi="Calibri" w:cs="B Nazanin"/>
          <w:sz w:val="28"/>
          <w:szCs w:val="28"/>
          <w:rtl/>
          <w:lang w:bidi="fa-IR"/>
        </w:rPr>
        <w:t xml:space="preserve"> با توجه به اینکه افراد دارای اختلال بدریخت انگاری بدن افکار وسواسی مربوط به ظاهر و رفتارهای تکراری نظیر چک کردم مفرط خود در آیینه نظافت و ... را برای کنار آمدن با این افکار ناراحت کننده تجربه می</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کنند میتوان گفت این الگوی اجتناب مربوط به این اختلال می</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 xml:space="preserve">شود </w:t>
      </w:r>
      <w:r w:rsidRPr="00AD65A3">
        <w:rPr>
          <w:rFonts w:ascii="Calibri" w:eastAsia="Calibri" w:hAnsi="Calibri" w:cs="B Nazanin" w:hint="cs"/>
          <w:sz w:val="28"/>
          <w:szCs w:val="28"/>
          <w:rtl/>
          <w:lang w:bidi="fa-IR"/>
        </w:rPr>
        <w:t>(اوکس</w:t>
      </w:r>
      <w:r w:rsidRPr="00AD65A3">
        <w:rPr>
          <w:rFonts w:ascii="Calibri" w:eastAsia="Calibri" w:hAnsi="Calibri" w:cs="B Nazanin"/>
          <w:sz w:val="28"/>
          <w:szCs w:val="28"/>
          <w:vertAlign w:val="superscript"/>
          <w:rtl/>
          <w:lang w:bidi="fa-IR"/>
        </w:rPr>
        <w:footnoteReference w:id="23"/>
      </w:r>
      <w:r w:rsidRPr="00AD65A3">
        <w:rPr>
          <w:rFonts w:ascii="Calibri" w:eastAsia="Calibri" w:hAnsi="Calibri" w:cs="B Nazanin" w:hint="cs"/>
          <w:sz w:val="28"/>
          <w:szCs w:val="28"/>
          <w:rtl/>
          <w:lang w:bidi="fa-IR"/>
        </w:rPr>
        <w:t xml:space="preserve"> و همکاران، 2017).</w:t>
      </w:r>
      <w:r w:rsidRPr="00AD65A3">
        <w:rPr>
          <w:rFonts w:ascii="Calibri" w:eastAsia="Calibri" w:hAnsi="Calibri" w:cs="B Nazanin"/>
          <w:sz w:val="28"/>
          <w:szCs w:val="28"/>
          <w:rtl/>
          <w:lang w:bidi="fa-IR"/>
        </w:rPr>
        <w:t xml:space="preserve"> </w:t>
      </w:r>
      <w:bookmarkStart w:id="38" w:name="OLE_LINK17"/>
      <w:r w:rsidRPr="00AD65A3">
        <w:rPr>
          <w:rFonts w:ascii="Calibri" w:eastAsia="Calibri" w:hAnsi="Calibri" w:cs="B Nazanin"/>
          <w:sz w:val="28"/>
          <w:szCs w:val="28"/>
          <w:rtl/>
          <w:lang w:bidi="fa-IR"/>
        </w:rPr>
        <w:t xml:space="preserve">طبق پژوهشهای صورت گرفته توسط </w:t>
      </w:r>
      <w:r w:rsidRPr="00AD65A3">
        <w:rPr>
          <w:rFonts w:ascii="Calibri" w:eastAsia="Calibri" w:hAnsi="Calibri" w:cs="B Nazanin" w:hint="cs"/>
          <w:sz w:val="28"/>
          <w:szCs w:val="28"/>
          <w:rtl/>
          <w:lang w:bidi="fa-IR"/>
        </w:rPr>
        <w:t>مادنی</w:t>
      </w:r>
      <w:r w:rsidRPr="00AD65A3">
        <w:rPr>
          <w:rFonts w:ascii="Calibri" w:eastAsia="Calibri" w:hAnsi="Calibri" w:cs="B Nazanin"/>
          <w:sz w:val="28"/>
          <w:szCs w:val="28"/>
          <w:vertAlign w:val="superscript"/>
          <w:rtl/>
          <w:lang w:bidi="fa-IR"/>
        </w:rPr>
        <w:footnoteReference w:id="24"/>
      </w:r>
      <w:r w:rsidRPr="00AD65A3">
        <w:rPr>
          <w:rFonts w:ascii="Calibri" w:eastAsia="Calibri" w:hAnsi="Calibri" w:cs="B Nazanin"/>
          <w:sz w:val="28"/>
          <w:szCs w:val="28"/>
          <w:rtl/>
          <w:lang w:bidi="fa-IR"/>
        </w:rPr>
        <w:t xml:space="preserve"> و همکاران (۲۰۱۷) علائم اختلال</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rPr>
        <w:t>بدریخت ان</w:t>
      </w:r>
      <w:r w:rsidRPr="00AD65A3">
        <w:rPr>
          <w:rFonts w:ascii="Calibri" w:eastAsia="Calibri" w:hAnsi="Calibri" w:cs="B Nazanin" w:hint="cs"/>
          <w:sz w:val="28"/>
          <w:szCs w:val="28"/>
          <w:rtl/>
          <w:lang w:bidi="fa-IR"/>
        </w:rPr>
        <w:t>گ</w:t>
      </w:r>
      <w:r w:rsidRPr="00AD65A3">
        <w:rPr>
          <w:rFonts w:ascii="Calibri" w:eastAsia="Calibri" w:hAnsi="Calibri" w:cs="B Nazanin"/>
          <w:sz w:val="28"/>
          <w:szCs w:val="28"/>
          <w:rtl/>
        </w:rPr>
        <w:t>اری بدن با عدم تحمل پریشانی همراه بوده است. افراد داری این اختلال برای جلوگیری یا کاهش پیدا کردن پریشانی ناشی از نگرانی ظاهری خود درگیر رفتارهای اجتناب ناپذیر یا اجباری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شوند</w:t>
      </w:r>
      <w:r w:rsidRPr="00AD65A3">
        <w:rPr>
          <w:rFonts w:ascii="Calibri" w:eastAsia="Calibri" w:hAnsi="Calibri" w:cs="B Nazanin" w:hint="cs"/>
          <w:sz w:val="28"/>
          <w:szCs w:val="28"/>
          <w:rtl/>
        </w:rPr>
        <w:t>.</w:t>
      </w:r>
      <w:bookmarkEnd w:id="38"/>
    </w:p>
    <w:p w:rsidR="00AD65A3" w:rsidRPr="00AD65A3" w:rsidRDefault="00AD65A3" w:rsidP="00AD65A3">
      <w:pPr>
        <w:bidi/>
        <w:spacing w:after="0" w:line="360" w:lineRule="auto"/>
        <w:jc w:val="both"/>
        <w:rPr>
          <w:rFonts w:ascii="Calibri" w:eastAsia="Calibri" w:hAnsi="Calibri" w:cs="B Nazanin"/>
          <w:b/>
          <w:sz w:val="28"/>
          <w:szCs w:val="28"/>
          <w:rtl/>
        </w:rPr>
      </w:pPr>
      <w:r w:rsidRPr="00AD65A3">
        <w:rPr>
          <w:rFonts w:ascii="Calibri" w:eastAsia="Calibri" w:hAnsi="Calibri" w:cs="B Nazanin" w:hint="cs"/>
          <w:b/>
          <w:sz w:val="28"/>
          <w:szCs w:val="28"/>
          <w:rtl/>
        </w:rPr>
        <w:t xml:space="preserve">     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طور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كلي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توجه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تاثیرات منفی اختلال بدریخت انگاری بدنی از جمله عدم تحمل پريشاني، وارسی بدنی، سوگیری های تعبیر منفی،</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اشتغال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ذهني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آسيب</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عملكرد</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همچنين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شيوع</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نسبتا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بالاي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خصيصه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بدشكلي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بدن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بعضي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جمعيت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قبيل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جوانان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نيز همبودي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ساير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اختلالات،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تحقيق</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است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Arial"/>
          <w:sz w:val="28"/>
          <w:szCs w:val="28"/>
          <w:rtl/>
          <w:lang w:bidi="fa-IR"/>
        </w:rPr>
        <w:t xml:space="preserve"> </w:t>
      </w:r>
      <w:r w:rsidRPr="00AD65A3">
        <w:rPr>
          <w:rFonts w:ascii="Calibri" w:eastAsia="Calibri" w:hAnsi="Calibri" w:cs="B Nazanin"/>
          <w:b/>
          <w:sz w:val="28"/>
          <w:szCs w:val="28"/>
          <w:rtl/>
        </w:rPr>
        <w:t>رابطه رفتار وارس</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با عدم تحمل پر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شان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به واسطه سوء تعبیر منف</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در افراد مبتلا به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خت</w:t>
      </w:r>
      <w:r w:rsidRPr="00AD65A3">
        <w:rPr>
          <w:rFonts w:ascii="Calibri" w:eastAsia="Calibri" w:hAnsi="Calibri" w:cs="B Nazanin"/>
          <w:b/>
          <w:sz w:val="28"/>
          <w:szCs w:val="28"/>
          <w:rtl/>
        </w:rPr>
        <w:t xml:space="preserve"> انگار</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 بپردازد. 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آنجايي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هيچ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پژوهشي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رابطه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متغيرها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صورت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يكجا و در قالب یک مدل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انجام</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نشده،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ضرورت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پژوهش</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حاضر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را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دو چندان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مي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كند.</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بنابراين این پژوهش در پی پاسخ به این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سوال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است که آیا بین</w:t>
      </w:r>
      <w:r w:rsidRPr="00AD65A3">
        <w:rPr>
          <w:rFonts w:ascii="Calibri" w:eastAsia="Calibri" w:hAnsi="Calibri" w:cs="B Nazanin"/>
          <w:b/>
          <w:sz w:val="28"/>
          <w:szCs w:val="28"/>
          <w:rtl/>
        </w:rPr>
        <w:t xml:space="preserve"> رفتار وارس</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با عدم تحمل پر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شان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به واسطه سوء تعبیر منف</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نشانه</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در افراد مبتلا به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خت</w:t>
      </w:r>
      <w:r w:rsidRPr="00AD65A3">
        <w:rPr>
          <w:rFonts w:ascii="Calibri" w:eastAsia="Calibri" w:hAnsi="Calibri" w:cs="B Nazanin"/>
          <w:b/>
          <w:sz w:val="28"/>
          <w:szCs w:val="28"/>
          <w:rtl/>
        </w:rPr>
        <w:t xml:space="preserve"> انگار</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 رابطه وجود دارد؟</w:t>
      </w:r>
    </w:p>
    <w:p w:rsidR="00976EEC" w:rsidRPr="00975715" w:rsidRDefault="00975715" w:rsidP="00AD65A3">
      <w:pPr>
        <w:bidi/>
        <w:spacing w:after="0" w:line="360" w:lineRule="auto"/>
        <w:jc w:val="both"/>
        <w:rPr>
          <w:rFonts w:ascii="Calibri" w:eastAsia="Calibri" w:hAnsi="Calibri" w:cs="B Nazanin"/>
          <w:b/>
          <w:sz w:val="28"/>
          <w:szCs w:val="28"/>
        </w:rPr>
      </w:pPr>
      <w:r w:rsidRPr="00975715">
        <w:rPr>
          <w:rFonts w:ascii="Calibri" w:eastAsia="Calibri" w:hAnsi="Calibri" w:cs="B Nazanin" w:hint="cs"/>
          <w:b/>
          <w:sz w:val="28"/>
          <w:szCs w:val="28"/>
          <w:rtl/>
        </w:rPr>
        <w:lastRenderedPageBreak/>
        <w:t xml:space="preserve">مدل مفهومی درنظر گرفته شده برای تحقیق مطابق شکل </w:t>
      </w:r>
      <w:r w:rsidR="00AD65A3">
        <w:rPr>
          <w:rFonts w:ascii="Calibri" w:eastAsia="Calibri" w:hAnsi="Calibri" w:cs="B Nazanin" w:hint="cs"/>
          <w:b/>
          <w:sz w:val="28"/>
          <w:szCs w:val="28"/>
          <w:rtl/>
        </w:rPr>
        <w:t>1-1</w:t>
      </w:r>
      <w:r w:rsidRPr="00975715">
        <w:rPr>
          <w:rFonts w:ascii="Calibri" w:eastAsia="Calibri" w:hAnsi="Calibri" w:cs="B Nazanin" w:hint="cs"/>
          <w:b/>
          <w:sz w:val="28"/>
          <w:szCs w:val="28"/>
          <w:rtl/>
        </w:rPr>
        <w:t xml:space="preserve"> می باشد:</w:t>
      </w:r>
    </w:p>
    <w:p w:rsidR="00975715" w:rsidRPr="00975715" w:rsidRDefault="00975715" w:rsidP="00975715">
      <w:pPr>
        <w:bidi/>
        <w:spacing w:after="0" w:line="276" w:lineRule="auto"/>
        <w:jc w:val="both"/>
        <w:rPr>
          <w:rFonts w:ascii="Calibri" w:eastAsia="Calibri" w:hAnsi="Calibri" w:cs="B Nazanin"/>
          <w:b/>
          <w:sz w:val="28"/>
          <w:szCs w:val="28"/>
          <w:rtl/>
        </w:rPr>
      </w:pPr>
      <w:r w:rsidRPr="00975715">
        <w:rPr>
          <w:rFonts w:ascii="Calibri" w:eastAsia="Calibri" w:hAnsi="Calibri" w:cs="B Mitra"/>
          <w:noProof/>
          <w:sz w:val="28"/>
          <w:szCs w:val="28"/>
          <w:rtl/>
        </w:rPr>
        <mc:AlternateContent>
          <mc:Choice Requires="wps">
            <w:drawing>
              <wp:anchor distT="0" distB="0" distL="114300" distR="114300" simplePos="0" relativeHeight="251665408" behindDoc="0" locked="0" layoutInCell="1" allowOverlap="1" wp14:anchorId="2F098C66" wp14:editId="1C5BED70">
                <wp:simplePos x="0" y="0"/>
                <wp:positionH relativeFrom="margin">
                  <wp:posOffset>2133600</wp:posOffset>
                </wp:positionH>
                <wp:positionV relativeFrom="paragraph">
                  <wp:posOffset>244475</wp:posOffset>
                </wp:positionV>
                <wp:extent cx="1504950" cy="904875"/>
                <wp:effectExtent l="0" t="0" r="19050" b="28575"/>
                <wp:wrapNone/>
                <wp:docPr id="1" name="Oval 1"/>
                <wp:cNvGraphicFramePr/>
                <a:graphic xmlns:a="http://schemas.openxmlformats.org/drawingml/2006/main">
                  <a:graphicData uri="http://schemas.microsoft.com/office/word/2010/wordprocessingShape">
                    <wps:wsp>
                      <wps:cNvSpPr/>
                      <wps:spPr>
                        <a:xfrm>
                          <a:off x="0" y="0"/>
                          <a:ext cx="1504950" cy="9048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722DB" w:rsidRDefault="005722DB" w:rsidP="00975715">
                            <w:pPr>
                              <w:spacing w:after="0"/>
                              <w:ind w:left="-463" w:right="-426"/>
                              <w:jc w:val="center"/>
                              <w:rPr>
                                <w:rFonts w:cs="B Nazanin"/>
                                <w:b/>
                                <w:bCs/>
                                <w:sz w:val="28"/>
                                <w:szCs w:val="28"/>
                                <w:rtl/>
                              </w:rPr>
                            </w:pPr>
                            <w:r>
                              <w:rPr>
                                <w:rFonts w:cs="B Nazanin" w:hint="cs"/>
                                <w:b/>
                                <w:bCs/>
                                <w:sz w:val="28"/>
                                <w:szCs w:val="28"/>
                                <w:rtl/>
                              </w:rPr>
                              <w:t>سوء تعبیر</w:t>
                            </w:r>
                          </w:p>
                          <w:p w:rsidR="005722DB" w:rsidRPr="0082681A" w:rsidRDefault="005722DB" w:rsidP="00975715">
                            <w:pPr>
                              <w:spacing w:after="0"/>
                              <w:ind w:left="-463" w:right="-426"/>
                              <w:jc w:val="center"/>
                              <w:rPr>
                                <w:rFonts w:cs="B Nazanin"/>
                                <w:b/>
                                <w:bCs/>
                                <w:sz w:val="28"/>
                                <w:szCs w:val="28"/>
                              </w:rPr>
                            </w:pPr>
                            <w:r w:rsidRPr="0082681A">
                              <w:rPr>
                                <w:rFonts w:cs="B Nazanin" w:hint="cs"/>
                                <w:b/>
                                <w:bCs/>
                                <w:sz w:val="28"/>
                                <w:szCs w:val="28"/>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left:0;text-align:left;margin-left:168pt;margin-top:19.25pt;width:118.5pt;height:7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" fillcolor="window" strokecolor="windowText" strokeweight="1pt">
                <v:stroke joinstyle="miter"/>
                <v:textbox>
                  <w:txbxContent>
                    <w:p w:rsidR="005722DB" w:rsidRDefault="005722DB" w:rsidP="00975715">
                      <w:pPr>
                        <w:spacing w:after="0"/>
                        <w:ind w:left="-463" w:right="-426"/>
                        <w:jc w:val="center"/>
                        <w:rPr>
                          <w:rFonts w:cs="B Nazanin"/>
                          <w:b/>
                          <w:bCs/>
                          <w:sz w:val="28"/>
                          <w:szCs w:val="28"/>
                          <w:rtl/>
                        </w:rPr>
                      </w:pPr>
                      <w:r>
                        <w:rPr>
                          <w:rFonts w:cs="B Nazanin" w:hint="cs"/>
                          <w:b/>
                          <w:bCs/>
                          <w:sz w:val="28"/>
                          <w:szCs w:val="28"/>
                          <w:rtl/>
                        </w:rPr>
                        <w:t>سوء تعبیر</w:t>
                      </w:r>
                    </w:p>
                    <w:p w:rsidR="005722DB" w:rsidRPr="0082681A" w:rsidRDefault="005722DB" w:rsidP="00975715">
                      <w:pPr>
                        <w:spacing w:after="0"/>
                        <w:ind w:left="-463" w:right="-426"/>
                        <w:jc w:val="center"/>
                        <w:rPr>
                          <w:rFonts w:cs="B Nazanin"/>
                          <w:b/>
                          <w:bCs/>
                          <w:sz w:val="28"/>
                          <w:szCs w:val="28"/>
                        </w:rPr>
                      </w:pPr>
                      <w:r w:rsidRPr="0082681A">
                        <w:rPr>
                          <w:rFonts w:cs="B Nazanin" w:hint="cs"/>
                          <w:b/>
                          <w:bCs/>
                          <w:sz w:val="28"/>
                          <w:szCs w:val="28"/>
                          <w:rtl/>
                        </w:rPr>
                        <w:t>منفی</w:t>
                      </w:r>
                    </w:p>
                  </w:txbxContent>
                </v:textbox>
                <w10:wrap anchorx="margin"/>
              </v:oval>
            </w:pict>
          </mc:Fallback>
        </mc:AlternateContent>
      </w:r>
    </w:p>
    <w:p w:rsidR="00975715" w:rsidRPr="00975715" w:rsidRDefault="00975715" w:rsidP="00975715">
      <w:pPr>
        <w:bidi/>
        <w:jc w:val="both"/>
        <w:rPr>
          <w:rFonts w:ascii="Calibri" w:eastAsia="Calibri" w:hAnsi="Calibri" w:cs="B Mitra"/>
          <w:sz w:val="28"/>
          <w:szCs w:val="28"/>
          <w:rtl/>
          <w:lang w:bidi="fa-IR"/>
        </w:rPr>
      </w:pPr>
    </w:p>
    <w:p w:rsidR="00975715" w:rsidRPr="00975715" w:rsidRDefault="00975715" w:rsidP="00975715">
      <w:pPr>
        <w:bidi/>
        <w:jc w:val="both"/>
        <w:rPr>
          <w:rFonts w:ascii="Calibri" w:eastAsia="Calibri" w:hAnsi="Calibri" w:cs="B Mitra"/>
          <w:b/>
          <w:bCs/>
          <w:sz w:val="32"/>
          <w:szCs w:val="32"/>
          <w:rtl/>
          <w:lang w:bidi="fa-IR"/>
        </w:rPr>
      </w:pPr>
      <w:r w:rsidRPr="00975715">
        <w:rPr>
          <w:rFonts w:ascii="Calibri" w:eastAsia="Calibri" w:hAnsi="Calibri" w:cs="B Mitra"/>
          <w:b/>
          <w:bCs/>
          <w:noProof/>
          <w:sz w:val="32"/>
          <w:szCs w:val="32"/>
          <w:rtl/>
        </w:rPr>
        <mc:AlternateContent>
          <mc:Choice Requires="wps">
            <w:drawing>
              <wp:anchor distT="0" distB="0" distL="114300" distR="114300" simplePos="0" relativeHeight="251668480" behindDoc="0" locked="0" layoutInCell="1" allowOverlap="1" wp14:anchorId="0DB0A700" wp14:editId="4D035F26">
                <wp:simplePos x="0" y="0"/>
                <wp:positionH relativeFrom="column">
                  <wp:posOffset>3638549</wp:posOffset>
                </wp:positionH>
                <wp:positionV relativeFrom="paragraph">
                  <wp:posOffset>116840</wp:posOffset>
                </wp:positionV>
                <wp:extent cx="904875" cy="79057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904875" cy="790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86.5pt;margin-top:9.2pt;width:71.25pt;height:6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" strokecolor="windowText" strokeweight=".5pt">
                <v:stroke endarrow="block" joinstyle="miter"/>
              </v:shape>
            </w:pict>
          </mc:Fallback>
        </mc:AlternateContent>
      </w:r>
      <w:r w:rsidRPr="00975715">
        <w:rPr>
          <w:rFonts w:ascii="Calibri" w:eastAsia="Calibri" w:hAnsi="Calibri" w:cs="B Mitra"/>
          <w:b/>
          <w:bCs/>
          <w:noProof/>
          <w:sz w:val="32"/>
          <w:szCs w:val="32"/>
          <w:rtl/>
        </w:rPr>
        <mc:AlternateContent>
          <mc:Choice Requires="wps">
            <w:drawing>
              <wp:anchor distT="0" distB="0" distL="114300" distR="114300" simplePos="0" relativeHeight="251667456" behindDoc="0" locked="0" layoutInCell="1" allowOverlap="1" wp14:anchorId="15661ED5" wp14:editId="09B985AF">
                <wp:simplePos x="0" y="0"/>
                <wp:positionH relativeFrom="column">
                  <wp:posOffset>1457325</wp:posOffset>
                </wp:positionH>
                <wp:positionV relativeFrom="paragraph">
                  <wp:posOffset>193040</wp:posOffset>
                </wp:positionV>
                <wp:extent cx="781050" cy="762000"/>
                <wp:effectExtent l="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781050" cy="76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6" o:spid="_x0000_s1026" type="#_x0000_t32" style="position:absolute;margin-left:114.75pt;margin-top:15.2pt;width:61.5pt;height:60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" strokecolor="windowText" strokeweight=".5pt">
                <v:stroke endarrow="block" joinstyle="miter"/>
              </v:shape>
            </w:pict>
          </mc:Fallback>
        </mc:AlternateContent>
      </w:r>
    </w:p>
    <w:p w:rsidR="00975715" w:rsidRPr="00975715" w:rsidRDefault="00975715" w:rsidP="00975715">
      <w:pPr>
        <w:bidi/>
        <w:jc w:val="both"/>
        <w:rPr>
          <w:rFonts w:ascii="Calibri" w:eastAsia="Calibri" w:hAnsi="Calibri" w:cs="B Nazanin"/>
          <w:sz w:val="32"/>
          <w:szCs w:val="32"/>
          <w:rtl/>
          <w:lang w:bidi="fa-IR"/>
        </w:rPr>
      </w:pPr>
      <w:r w:rsidRPr="00975715">
        <w:rPr>
          <w:rFonts w:ascii="Calibri" w:eastAsia="Calibri" w:hAnsi="Calibri" w:cs="B Mitra" w:hint="cs"/>
          <w:b/>
          <w:bCs/>
          <w:sz w:val="32"/>
          <w:szCs w:val="32"/>
          <w:rtl/>
          <w:lang w:bidi="fa-IR"/>
        </w:rPr>
        <w:t xml:space="preserve">                                                                                                      </w:t>
      </w:r>
    </w:p>
    <w:p w:rsidR="00975715" w:rsidRPr="00975715" w:rsidRDefault="00975715" w:rsidP="00975715">
      <w:pPr>
        <w:bidi/>
        <w:jc w:val="both"/>
        <w:rPr>
          <w:rFonts w:ascii="Calibri" w:eastAsia="Calibri" w:hAnsi="Calibri" w:cs="B Mitra"/>
          <w:b/>
          <w:bCs/>
          <w:sz w:val="32"/>
          <w:szCs w:val="32"/>
          <w:rtl/>
          <w:lang w:bidi="fa-IR"/>
        </w:rPr>
      </w:pPr>
      <w:r w:rsidRPr="00975715">
        <w:rPr>
          <w:rFonts w:ascii="Calibri" w:eastAsia="Calibri" w:hAnsi="Calibri" w:cs="B Mitra"/>
          <w:noProof/>
          <w:sz w:val="28"/>
          <w:szCs w:val="28"/>
          <w:rtl/>
        </w:rPr>
        <mc:AlternateContent>
          <mc:Choice Requires="wps">
            <w:drawing>
              <wp:anchor distT="0" distB="0" distL="114300" distR="114300" simplePos="0" relativeHeight="251664384" behindDoc="0" locked="0" layoutInCell="1" allowOverlap="1" wp14:anchorId="2D4A35CF" wp14:editId="12FF18A0">
                <wp:simplePos x="0" y="0"/>
                <wp:positionH relativeFrom="margin">
                  <wp:posOffset>4029075</wp:posOffset>
                </wp:positionH>
                <wp:positionV relativeFrom="paragraph">
                  <wp:posOffset>26035</wp:posOffset>
                </wp:positionV>
                <wp:extent cx="1419225" cy="942975"/>
                <wp:effectExtent l="0" t="0" r="28575" b="28575"/>
                <wp:wrapNone/>
                <wp:docPr id="9" name="Oval 9"/>
                <wp:cNvGraphicFramePr/>
                <a:graphic xmlns:a="http://schemas.openxmlformats.org/drawingml/2006/main">
                  <a:graphicData uri="http://schemas.microsoft.com/office/word/2010/wordprocessingShape">
                    <wps:wsp>
                      <wps:cNvSpPr/>
                      <wps:spPr>
                        <a:xfrm>
                          <a:off x="0" y="0"/>
                          <a:ext cx="1419225" cy="9429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722DB" w:rsidRPr="001F3FCD" w:rsidRDefault="005722DB" w:rsidP="00975715">
                            <w:pPr>
                              <w:ind w:left="-181" w:right="-142"/>
                              <w:jc w:val="center"/>
                              <w:rPr>
                                <w:rFonts w:cs="B Nazanin"/>
                                <w:b/>
                                <w:bCs/>
                                <w:sz w:val="28"/>
                                <w:szCs w:val="28"/>
                              </w:rPr>
                            </w:pPr>
                            <w:r>
                              <w:rPr>
                                <w:rFonts w:cs="B Nazanin" w:hint="cs"/>
                                <w:b/>
                                <w:bCs/>
                                <w:sz w:val="28"/>
                                <w:szCs w:val="28"/>
                                <w:rtl/>
                              </w:rPr>
                              <w:t>عدم تحمل پریشانی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317.25pt;margin-top:2.05pt;width:111.75pt;height:7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" fillcolor="window" strokecolor="windowText" strokeweight="1pt">
                <v:stroke joinstyle="miter"/>
                <v:textbox>
                  <w:txbxContent>
                    <w:p w:rsidR="005722DB" w:rsidRPr="001F3FCD" w:rsidRDefault="005722DB" w:rsidP="00975715">
                      <w:pPr>
                        <w:ind w:left="-181" w:right="-142"/>
                        <w:jc w:val="center"/>
                        <w:rPr>
                          <w:rFonts w:cs="B Nazanin"/>
                          <w:b/>
                          <w:bCs/>
                          <w:sz w:val="28"/>
                          <w:szCs w:val="28"/>
                        </w:rPr>
                      </w:pPr>
                      <w:r>
                        <w:rPr>
                          <w:rFonts w:cs="B Nazanin" w:hint="cs"/>
                          <w:b/>
                          <w:bCs/>
                          <w:sz w:val="28"/>
                          <w:szCs w:val="28"/>
                          <w:rtl/>
                        </w:rPr>
                        <w:t>عدم تحمل پریشانی</w:t>
                      </w:r>
                    </w:p>
                  </w:txbxContent>
                </v:textbox>
                <w10:wrap anchorx="margin"/>
              </v:oval>
            </w:pict>
          </mc:Fallback>
        </mc:AlternateContent>
      </w:r>
      <w:r w:rsidRPr="00975715">
        <w:rPr>
          <w:rFonts w:ascii="Calibri" w:eastAsia="Calibri" w:hAnsi="Calibri" w:cs="B Mitra"/>
          <w:noProof/>
          <w:sz w:val="28"/>
          <w:szCs w:val="28"/>
          <w:rtl/>
        </w:rPr>
        <mc:AlternateContent>
          <mc:Choice Requires="wps">
            <w:drawing>
              <wp:anchor distT="0" distB="0" distL="114300" distR="114300" simplePos="0" relativeHeight="251663360" behindDoc="0" locked="0" layoutInCell="1" allowOverlap="1" wp14:anchorId="5F605E1B" wp14:editId="0F07238E">
                <wp:simplePos x="0" y="0"/>
                <wp:positionH relativeFrom="column">
                  <wp:posOffset>342900</wp:posOffset>
                </wp:positionH>
                <wp:positionV relativeFrom="paragraph">
                  <wp:posOffset>54610</wp:posOffset>
                </wp:positionV>
                <wp:extent cx="1524000" cy="914400"/>
                <wp:effectExtent l="0" t="0" r="19050" b="19050"/>
                <wp:wrapNone/>
                <wp:docPr id="7" name="Oval 7"/>
                <wp:cNvGraphicFramePr/>
                <a:graphic xmlns:a="http://schemas.openxmlformats.org/drawingml/2006/main">
                  <a:graphicData uri="http://schemas.microsoft.com/office/word/2010/wordprocessingShape">
                    <wps:wsp>
                      <wps:cNvSpPr/>
                      <wps:spPr>
                        <a:xfrm>
                          <a:off x="0" y="0"/>
                          <a:ext cx="1524000" cy="914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5722DB" w:rsidRPr="001F3FCD" w:rsidRDefault="005722DB" w:rsidP="00975715">
                            <w:pPr>
                              <w:spacing w:line="240" w:lineRule="auto"/>
                              <w:ind w:left="-323" w:right="-284"/>
                              <w:jc w:val="center"/>
                              <w:rPr>
                                <w:rFonts w:cs="B Nazanin"/>
                                <w:b/>
                                <w:bCs/>
                                <w:sz w:val="28"/>
                                <w:szCs w:val="28"/>
                              </w:rPr>
                            </w:pPr>
                            <w:r>
                              <w:rPr>
                                <w:rFonts w:cs="B Nazanin" w:hint="cs"/>
                                <w:b/>
                                <w:bCs/>
                                <w:sz w:val="28"/>
                                <w:szCs w:val="28"/>
                                <w:rtl/>
                              </w:rPr>
                              <w:t>رفتارهای وارسی بدنی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8" style="position:absolute;left:0;text-align:left;margin-left:27pt;margin-top:4.3pt;width:120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" fillcolor="window" strokecolor="windowText" strokeweight="1pt">
                <v:stroke joinstyle="miter"/>
                <v:textbox>
                  <w:txbxContent>
                    <w:p w:rsidR="005722DB" w:rsidRPr="001F3FCD" w:rsidRDefault="005722DB" w:rsidP="00975715">
                      <w:pPr>
                        <w:spacing w:line="240" w:lineRule="auto"/>
                        <w:ind w:left="-323" w:right="-284"/>
                        <w:jc w:val="center"/>
                        <w:rPr>
                          <w:rFonts w:cs="B Nazanin"/>
                          <w:b/>
                          <w:bCs/>
                          <w:sz w:val="28"/>
                          <w:szCs w:val="28"/>
                        </w:rPr>
                      </w:pPr>
                      <w:r>
                        <w:rPr>
                          <w:rFonts w:cs="B Nazanin" w:hint="cs"/>
                          <w:b/>
                          <w:bCs/>
                          <w:sz w:val="28"/>
                          <w:szCs w:val="28"/>
                          <w:rtl/>
                        </w:rPr>
                        <w:t>رفتارهای وارسی بدنی</w:t>
                      </w:r>
                    </w:p>
                  </w:txbxContent>
                </v:textbox>
              </v:oval>
            </w:pict>
          </mc:Fallback>
        </mc:AlternateContent>
      </w:r>
      <w:r w:rsidRPr="00975715">
        <w:rPr>
          <w:rFonts w:ascii="Calibri" w:eastAsia="Calibri" w:hAnsi="Calibri" w:cs="B Mitra"/>
          <w:noProof/>
          <w:sz w:val="28"/>
          <w:szCs w:val="28"/>
          <w:rtl/>
        </w:rPr>
        <mc:AlternateContent>
          <mc:Choice Requires="wps">
            <w:drawing>
              <wp:anchor distT="0" distB="0" distL="114300" distR="114300" simplePos="0" relativeHeight="251666432" behindDoc="0" locked="0" layoutInCell="1" allowOverlap="1" wp14:anchorId="1FEBA7B9" wp14:editId="2E8E3355">
                <wp:simplePos x="0" y="0"/>
                <wp:positionH relativeFrom="column">
                  <wp:posOffset>1857374</wp:posOffset>
                </wp:positionH>
                <wp:positionV relativeFrom="paragraph">
                  <wp:posOffset>388620</wp:posOffset>
                </wp:positionV>
                <wp:extent cx="2200275" cy="19050"/>
                <wp:effectExtent l="0" t="76200" r="28575" b="76200"/>
                <wp:wrapNone/>
                <wp:docPr id="10" name="Straight Arrow Connector 10"/>
                <wp:cNvGraphicFramePr/>
                <a:graphic xmlns:a="http://schemas.openxmlformats.org/drawingml/2006/main">
                  <a:graphicData uri="http://schemas.microsoft.com/office/word/2010/wordprocessingShape">
                    <wps:wsp>
                      <wps:cNvCnPr/>
                      <wps:spPr>
                        <a:xfrm flipV="1">
                          <a:off x="0" y="0"/>
                          <a:ext cx="2200275" cy="19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0" o:spid="_x0000_s1026" type="#_x0000_t32" style="position:absolute;margin-left:146.25pt;margin-top:30.6pt;width:173.25pt;height: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" strokecolor="windowText" strokeweight=".5pt">
                <v:stroke endarrow="block" joinstyle="miter"/>
              </v:shape>
            </w:pict>
          </mc:Fallback>
        </mc:AlternateContent>
      </w:r>
    </w:p>
    <w:p w:rsidR="00975715" w:rsidRPr="00975715" w:rsidRDefault="00975715" w:rsidP="00975715">
      <w:pPr>
        <w:bidi/>
        <w:jc w:val="center"/>
        <w:rPr>
          <w:rFonts w:ascii="Calibri" w:eastAsia="Calibri" w:hAnsi="Calibri" w:cs="B Mitra"/>
          <w:b/>
          <w:bCs/>
          <w:rtl/>
          <w:lang w:bidi="fa-IR"/>
        </w:rPr>
      </w:pPr>
    </w:p>
    <w:p w:rsidR="00975715" w:rsidRPr="00975715" w:rsidRDefault="00975715" w:rsidP="00975715">
      <w:pPr>
        <w:bidi/>
        <w:jc w:val="center"/>
        <w:rPr>
          <w:rFonts w:ascii="Calibri" w:eastAsia="Calibri" w:hAnsi="Calibri" w:cs="B Mitra"/>
          <w:b/>
          <w:bCs/>
          <w:rtl/>
          <w:lang w:bidi="fa-IR"/>
        </w:rPr>
      </w:pPr>
    </w:p>
    <w:p w:rsidR="00975715" w:rsidRPr="00976EEC" w:rsidRDefault="00975715" w:rsidP="00976EEC">
      <w:pPr>
        <w:pStyle w:val="ac"/>
        <w:rPr>
          <w:sz w:val="22"/>
          <w:szCs w:val="22"/>
          <w:rtl/>
        </w:rPr>
      </w:pPr>
      <w:bookmarkStart w:id="39" w:name="_Toc190521549"/>
      <w:r w:rsidRPr="00976EEC">
        <w:rPr>
          <w:rFonts w:hint="cs"/>
          <w:sz w:val="22"/>
          <w:szCs w:val="22"/>
          <w:rtl/>
        </w:rPr>
        <w:t>شکل (1-1): مدل مفهومی پژوهش</w:t>
      </w:r>
      <w:bookmarkEnd w:id="39"/>
    </w:p>
    <w:p w:rsidR="0062252E" w:rsidRPr="00D9481B" w:rsidRDefault="0062252E" w:rsidP="00BD3CB8">
      <w:pPr>
        <w:pStyle w:val="10"/>
        <w:jc w:val="left"/>
        <w:rPr>
          <w:rFonts w:cs="B Nazanin"/>
          <w:rtl/>
        </w:rPr>
      </w:pPr>
      <w:bookmarkStart w:id="40" w:name="_Toc74232768"/>
      <w:bookmarkStart w:id="41" w:name="_Toc93409443"/>
      <w:bookmarkStart w:id="42" w:name="_Toc199779437"/>
      <w:r w:rsidRPr="00D9481B">
        <w:rPr>
          <w:rFonts w:cs="B Nazanin" w:hint="cs"/>
          <w:rtl/>
        </w:rPr>
        <w:t xml:space="preserve">اهمیت و ضرورت </w:t>
      </w:r>
      <w:bookmarkEnd w:id="31"/>
      <w:bookmarkEnd w:id="32"/>
      <w:bookmarkEnd w:id="33"/>
      <w:bookmarkEnd w:id="40"/>
      <w:r w:rsidR="00C7426B">
        <w:rPr>
          <w:rFonts w:cs="B Nazanin" w:hint="cs"/>
          <w:rtl/>
        </w:rPr>
        <w:t>پژوهش</w:t>
      </w:r>
      <w:bookmarkEnd w:id="41"/>
      <w:bookmarkEnd w:id="42"/>
    </w:p>
    <w:p w:rsidR="00AD65A3" w:rsidRPr="00AD65A3" w:rsidRDefault="00AD65A3" w:rsidP="00AD65A3">
      <w:pPr>
        <w:bidi/>
        <w:spacing w:after="0" w:line="360" w:lineRule="auto"/>
        <w:jc w:val="both"/>
        <w:rPr>
          <w:rFonts w:ascii="Calibri" w:eastAsia="Calibri" w:hAnsi="Calibri" w:cs="B Nazanin"/>
          <w:b/>
          <w:sz w:val="28"/>
          <w:szCs w:val="28"/>
          <w:rtl/>
        </w:rPr>
      </w:pPr>
      <w:bookmarkStart w:id="43" w:name="_Toc491546235"/>
      <w:bookmarkStart w:id="44" w:name="_Toc524868019"/>
      <w:bookmarkStart w:id="45" w:name="_Toc51000572"/>
      <w:bookmarkStart w:id="46" w:name="_Toc74232769"/>
      <w:bookmarkStart w:id="47" w:name="_Toc93409444"/>
      <w:r w:rsidRPr="00AD65A3">
        <w:rPr>
          <w:rFonts w:ascii="Calibri" w:eastAsia="Calibri" w:hAnsi="Calibri" w:cs="B Nazanin" w:hint="cs"/>
          <w:b/>
          <w:sz w:val="28"/>
          <w:szCs w:val="28"/>
          <w:rtl/>
        </w:rPr>
        <w:t>افراد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مبتلا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اختلال</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بدریخت</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انگاری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اثر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عیوب</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ادراک</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شده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خود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دچار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پریشانی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حوزه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های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مختلف</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زندگی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شوند</w:t>
      </w:r>
      <w:r w:rsidRPr="00AD65A3">
        <w:rPr>
          <w:rFonts w:ascii="Calibri" w:eastAsia="Calibri" w:hAnsi="Calibri" w:cs="B Nazanin" w:hint="cs"/>
          <w:b/>
          <w:sz w:val="28"/>
          <w:szCs w:val="28"/>
          <w:rtl/>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اغلب</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تصاویر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افکار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مزاحم</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یا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ناخوانده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درباره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ظاهر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جسمانی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آنها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هجوم</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آورد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نتیجه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کیفیت</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زندگی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کارکرد</w:t>
      </w:r>
      <w:r w:rsidRPr="00AD65A3">
        <w:rPr>
          <w:rFonts w:ascii="Calibri" w:eastAsia="Calibri" w:hAnsi="Calibri" w:cs="B Nazanin" w:hint="cs"/>
          <w:b/>
          <w:sz w:val="28"/>
          <w:szCs w:val="28"/>
          <w:rtl/>
          <w:lang w:bidi="fa-IR"/>
        </w:rPr>
        <w:t xml:space="preserve"> </w:t>
      </w:r>
      <w:r w:rsidRPr="00AD65A3">
        <w:rPr>
          <w:rFonts w:ascii="Calibri" w:eastAsia="Calibri" w:hAnsi="Calibri" w:cs="B Nazanin" w:hint="cs"/>
          <w:b/>
          <w:sz w:val="28"/>
          <w:szCs w:val="28"/>
          <w:rtl/>
        </w:rPr>
        <w:t>روزانه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آنها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کاهش</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یابد (حمداله زاده، 1400) .</w:t>
      </w:r>
      <w:r w:rsidRPr="00AD65A3">
        <w:rPr>
          <w:rFonts w:ascii="Calibri" w:eastAsia="Calibri" w:hAnsi="Calibri" w:cs="B Nazanin"/>
          <w:b/>
          <w:sz w:val="28"/>
          <w:szCs w:val="28"/>
          <w:rtl/>
        </w:rPr>
        <w:t xml:space="preserve"> ویژگی اصلی خصیصه بدریخت انگاری بدنی عبارت است از اشتغال ذهنی با نوعی نقص در ظاهر فرد که یا خیالی است یا چنان چه نابهنجاری جسمی جزیی وجود داشته باشد</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 دلواپسی بیمار در مورد آن افراطی است </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انجمن روان پزشکی آمریکا</w:t>
      </w:r>
      <w:r w:rsidRPr="00AD65A3">
        <w:rPr>
          <w:rFonts w:ascii="Calibri" w:eastAsia="Calibri" w:hAnsi="Calibri" w:cs="B Nazanin" w:hint="cs"/>
          <w:b/>
          <w:sz w:val="28"/>
          <w:szCs w:val="28"/>
          <w:rtl/>
        </w:rPr>
        <w:t xml:space="preserve">، </w:t>
      </w:r>
      <w:r w:rsidRPr="00AD65A3">
        <w:rPr>
          <w:rFonts w:ascii="Calibri" w:eastAsia="Calibri" w:hAnsi="Calibri" w:cs="B Nazanin" w:hint="cs"/>
          <w:b/>
          <w:sz w:val="28"/>
          <w:szCs w:val="28"/>
          <w:rtl/>
          <w:lang w:bidi="fa-IR"/>
        </w:rPr>
        <w:t>2020).</w:t>
      </w:r>
      <w:r w:rsidRPr="00AD65A3">
        <w:rPr>
          <w:rFonts w:ascii="Calibri" w:eastAsia="Calibri" w:hAnsi="Calibri" w:cs="B Nazanin"/>
          <w:b/>
          <w:sz w:val="28"/>
          <w:szCs w:val="28"/>
          <w:rtl/>
          <w:lang w:bidi="fa-IR"/>
        </w:rPr>
        <w:t xml:space="preserve"> </w:t>
      </w:r>
      <w:r w:rsidRPr="00AD65A3">
        <w:rPr>
          <w:rFonts w:ascii="Calibri" w:eastAsia="Calibri" w:hAnsi="Calibri" w:cs="B Nazanin"/>
          <w:b/>
          <w:sz w:val="28"/>
          <w:szCs w:val="28"/>
          <w:rtl/>
        </w:rPr>
        <w:t>بوردا</w:t>
      </w:r>
      <w:r w:rsidRPr="00AD65A3">
        <w:rPr>
          <w:rFonts w:ascii="Calibri" w:eastAsia="Calibri" w:hAnsi="Calibri" w:cs="B Nazanin"/>
          <w:b/>
          <w:sz w:val="28"/>
          <w:szCs w:val="28"/>
          <w:vertAlign w:val="superscript"/>
          <w:rtl/>
        </w:rPr>
        <w:footnoteReference w:id="25"/>
      </w:r>
      <w:r w:rsidRPr="00AD65A3">
        <w:rPr>
          <w:rFonts w:ascii="Calibri" w:eastAsia="Calibri" w:hAnsi="Calibri" w:cs="B Nazanin" w:hint="cs"/>
          <w:b/>
          <w:sz w:val="28"/>
          <w:szCs w:val="28"/>
          <w:rtl/>
        </w:rPr>
        <w:t xml:space="preserve"> و همکاران </w:t>
      </w:r>
      <w:r w:rsidRPr="00AD65A3">
        <w:rPr>
          <w:rFonts w:ascii="Calibri" w:eastAsia="Calibri" w:hAnsi="Calibri" w:cs="B Nazanin"/>
          <w:b/>
          <w:sz w:val="28"/>
          <w:szCs w:val="28"/>
          <w:rtl/>
        </w:rPr>
        <w:t>(</w:t>
      </w:r>
      <w:r w:rsidRPr="00AD65A3">
        <w:rPr>
          <w:rFonts w:ascii="Calibri" w:eastAsia="Calibri" w:hAnsi="Calibri" w:cs="B Nazanin"/>
          <w:b/>
          <w:sz w:val="28"/>
          <w:szCs w:val="28"/>
          <w:rtl/>
          <w:lang w:bidi="fa-IR"/>
        </w:rPr>
        <w:t xml:space="preserve">۲۰۱۱) </w:t>
      </w:r>
      <w:r w:rsidRPr="00AD65A3">
        <w:rPr>
          <w:rFonts w:ascii="Calibri" w:eastAsia="Calibri" w:hAnsi="Calibri" w:cs="B Nazanin"/>
          <w:b/>
          <w:sz w:val="28"/>
          <w:szCs w:val="28"/>
          <w:rtl/>
        </w:rPr>
        <w:t xml:space="preserve">معتقدند که این اختلال نادر نیست و حدود </w:t>
      </w:r>
      <w:r w:rsidRPr="00AD65A3">
        <w:rPr>
          <w:rFonts w:ascii="Calibri" w:eastAsia="Calibri" w:hAnsi="Calibri" w:cs="B Nazanin"/>
          <w:b/>
          <w:sz w:val="28"/>
          <w:szCs w:val="28"/>
          <w:rtl/>
          <w:lang w:bidi="fa-IR"/>
        </w:rPr>
        <w:t>۱</w:t>
      </w:r>
      <w:r w:rsidRPr="00AD65A3">
        <w:rPr>
          <w:rFonts w:ascii="Calibri" w:eastAsia="Calibri" w:hAnsi="Calibri" w:cs="B Nazanin"/>
          <w:b/>
          <w:sz w:val="28"/>
          <w:szCs w:val="28"/>
          <w:rtl/>
        </w:rPr>
        <w:t xml:space="preserve"> تا </w:t>
      </w:r>
      <w:r w:rsidRPr="00AD65A3">
        <w:rPr>
          <w:rFonts w:ascii="Calibri" w:eastAsia="Calibri" w:hAnsi="Calibri" w:cs="B Nazanin" w:hint="cs"/>
          <w:b/>
          <w:sz w:val="28"/>
          <w:szCs w:val="28"/>
          <w:rtl/>
          <w:lang w:bidi="fa-IR"/>
        </w:rPr>
        <w:t>2/0</w:t>
      </w:r>
      <w:r w:rsidRPr="00AD65A3">
        <w:rPr>
          <w:rFonts w:ascii="Calibri" w:eastAsia="Calibri" w:hAnsi="Calibri" w:cs="B Nazanin"/>
          <w:b/>
          <w:sz w:val="28"/>
          <w:szCs w:val="28"/>
          <w:rtl/>
        </w:rPr>
        <w:t xml:space="preserve"> کل جمعیت و در مواردی ممکن است </w:t>
      </w:r>
      <w:r w:rsidRPr="00AD65A3">
        <w:rPr>
          <w:rFonts w:ascii="Calibri" w:eastAsia="Calibri" w:hAnsi="Calibri" w:cs="B Nazanin"/>
          <w:b/>
          <w:sz w:val="28"/>
          <w:szCs w:val="28"/>
          <w:rtl/>
          <w:lang w:bidi="fa-IR"/>
        </w:rPr>
        <w:t>۸</w:t>
      </w:r>
      <w:r w:rsidRPr="00AD65A3">
        <w:rPr>
          <w:rFonts w:ascii="Times New Roman" w:eastAsia="Calibri" w:hAnsi="Times New Roman" w:cs="Times New Roman" w:hint="cs"/>
          <w:b/>
          <w:sz w:val="28"/>
          <w:szCs w:val="28"/>
          <w:rtl/>
          <w:lang w:bidi="fa-IR"/>
        </w:rPr>
        <w:t>٪</w:t>
      </w:r>
      <w:r w:rsidRPr="00AD65A3">
        <w:rPr>
          <w:rFonts w:ascii="Calibri" w:eastAsia="Calibri" w:hAnsi="Calibri" w:cs="B Nazanin"/>
          <w:b/>
          <w:sz w:val="28"/>
          <w:szCs w:val="28"/>
          <w:rtl/>
        </w:rPr>
        <w:t xml:space="preserve"> افراد مبتلا به افسردگی را مبتلا کند و اغلب این اختلال با سایر اختلالات روانی همراه است</w:t>
      </w:r>
      <w:r w:rsidRPr="00AD65A3">
        <w:rPr>
          <w:rFonts w:ascii="Calibri" w:eastAsia="Calibri" w:hAnsi="Calibri" w:cs="B Nazanin" w:hint="cs"/>
          <w:b/>
          <w:sz w:val="28"/>
          <w:szCs w:val="28"/>
          <w:rtl/>
        </w:rPr>
        <w:t xml:space="preserve"> (بوردا و همکاران، 2011).</w:t>
      </w:r>
    </w:p>
    <w:p w:rsidR="00AD65A3" w:rsidRPr="00AD65A3" w:rsidRDefault="00AD65A3" w:rsidP="00BD3CB8">
      <w:pPr>
        <w:bidi/>
        <w:spacing w:after="0" w:line="360" w:lineRule="auto"/>
        <w:jc w:val="both"/>
        <w:rPr>
          <w:rFonts w:ascii="Calibri" w:eastAsia="Calibri" w:hAnsi="Calibri" w:cs="B Nazanin"/>
          <w:b/>
          <w:sz w:val="28"/>
          <w:szCs w:val="28"/>
          <w:rtl/>
          <w:lang w:bidi="fa-IR"/>
        </w:rPr>
      </w:pP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rPr>
        <w:t xml:space="preserve"> در ایران مطالعه و پژوهش در مورد بدریخت انگاری بدن</w:t>
      </w: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lang w:bidi="fa-IR"/>
        </w:rPr>
        <w:t>خیلی اندک است و به طور رسمی و علمی در مورد شیوع بدریخت انگاری بدن گزارشی داده نشده است</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در این افراد اجتناب از حوزه</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 xml:space="preserve">هایی مانند فعالیت های اجتماعی، روابط و صمیمیت رایج است و ممکن است به علت اختلال شان سال ها خانه نشین شوند. </w:t>
      </w:r>
      <w:r w:rsidRPr="00AD65A3">
        <w:rPr>
          <w:rFonts w:ascii="Calibri" w:eastAsia="Calibri" w:hAnsi="Calibri" w:cs="B Nazanin"/>
          <w:b/>
          <w:sz w:val="28"/>
          <w:szCs w:val="28"/>
          <w:rtl/>
          <w:lang w:bidi="fa-IR"/>
        </w:rPr>
        <w:lastRenderedPageBreak/>
        <w:t xml:space="preserve">بنابراین پیش بینی عوامل موثر در ایجاد این اختلال و این که چه میزان از وقت فرد را به خود اختصاص می </w:t>
      </w:r>
      <w:r w:rsidR="00BD3CB8" w:rsidRPr="00BD3CB8">
        <w:rPr>
          <w:rFonts w:ascii="Times New Roman" w:eastAsia="Calibri" w:hAnsi="Times New Roman" w:cs="Times New Roman" w:hint="cs"/>
          <w:b/>
          <w:sz w:val="28"/>
          <w:szCs w:val="28"/>
          <w:rtl/>
        </w:rPr>
        <w:t>–</w:t>
      </w:r>
      <w:r w:rsidR="00BD3CB8" w:rsidRPr="00BD3CB8">
        <w:rPr>
          <w:rFonts w:ascii="Calibri" w:eastAsia="Calibri" w:hAnsi="Calibri" w:cs="B Nazanin"/>
          <w:b/>
          <w:sz w:val="28"/>
          <w:szCs w:val="28"/>
          <w:rtl/>
        </w:rPr>
        <w:t xml:space="preserve"> </w:t>
      </w:r>
      <w:r w:rsidRPr="00AD65A3">
        <w:rPr>
          <w:rFonts w:ascii="Calibri" w:eastAsia="Calibri" w:hAnsi="Calibri" w:cs="B Nazanin"/>
          <w:b/>
          <w:sz w:val="28"/>
          <w:szCs w:val="28"/>
          <w:rtl/>
          <w:lang w:bidi="fa-IR"/>
        </w:rPr>
        <w:t>دهد و کاهش دادن این میزان وقت اشتغال و درگیری ذهنی که ایجاد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کند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تواند ضروری باشد</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 از طریق پژوهش هایی از این دست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 با کاهش اشتغال و درگیری ذهنی این افراد و تمرکز به رشد روانی سلامت روان را در این افراد افزایش داد</w:t>
      </w:r>
      <w:r w:rsidRPr="00AD65A3">
        <w:rPr>
          <w:rFonts w:ascii="Calibri" w:eastAsia="Calibri" w:hAnsi="Calibri" w:cs="B Nazanin" w:hint="cs"/>
          <w:b/>
          <w:sz w:val="28"/>
          <w:szCs w:val="28"/>
          <w:rtl/>
          <w:lang w:bidi="fa-IR"/>
        </w:rPr>
        <w:t xml:space="preserve"> (جان قربان، 1398).</w:t>
      </w:r>
      <w:r w:rsidRPr="00AD65A3">
        <w:rPr>
          <w:rFonts w:ascii="Calibri" w:eastAsia="Calibri" w:hAnsi="Calibri" w:cs="B Nazanin"/>
          <w:b/>
          <w:sz w:val="28"/>
          <w:szCs w:val="28"/>
          <w:rtl/>
          <w:lang w:bidi="fa-IR"/>
        </w:rPr>
        <w:t xml:space="preserve"> حساسیت بر جنبه های ظاهری منجر می شود که این افراد در فعالیتهای اجتماعی دچار انزوای اجتماعی شوند و افسردگی و در بعضی از موارد افکار و اقدام به خودکشی بروز نماید</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 بنابراین بدلیل گستره آسیب های روانی که به دنبال این خصیصه در افراد شکل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گیرد توجه به آن ضروری </w:t>
      </w:r>
      <w:r w:rsidRPr="00AD65A3">
        <w:rPr>
          <w:rFonts w:ascii="Calibri" w:eastAsia="Calibri" w:hAnsi="Calibri" w:cs="B Nazanin" w:hint="cs"/>
          <w:b/>
          <w:sz w:val="28"/>
          <w:szCs w:val="28"/>
          <w:rtl/>
          <w:lang w:bidi="fa-IR"/>
        </w:rPr>
        <w:t xml:space="preserve">است و از طرفی تحقیقات در این زمینه در کشور، بسیار کم می باشد، بنابراین در این راستا نیز این پژوهش به بررسی </w:t>
      </w:r>
      <w:r w:rsidRPr="00AD65A3">
        <w:rPr>
          <w:rFonts w:ascii="Calibri" w:eastAsia="Calibri" w:hAnsi="Calibri" w:cs="B Nazanin"/>
          <w:b/>
          <w:sz w:val="28"/>
          <w:szCs w:val="28"/>
          <w:rtl/>
          <w:lang w:bidi="fa-IR"/>
        </w:rPr>
        <w:t>رابطه رفتار وارس</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با عدم تحمل پر</w:t>
      </w:r>
      <w:r w:rsidRPr="00AD65A3">
        <w:rPr>
          <w:rFonts w:ascii="Calibri" w:eastAsia="Calibri" w:hAnsi="Calibri" w:cs="B Nazanin" w:hint="cs"/>
          <w:b/>
          <w:sz w:val="28"/>
          <w:szCs w:val="28"/>
          <w:rtl/>
          <w:lang w:bidi="fa-IR"/>
        </w:rPr>
        <w:t>ی</w:t>
      </w:r>
      <w:r w:rsidRPr="00AD65A3">
        <w:rPr>
          <w:rFonts w:ascii="Calibri" w:eastAsia="Calibri" w:hAnsi="Calibri" w:cs="B Nazanin" w:hint="eastAsia"/>
          <w:b/>
          <w:sz w:val="28"/>
          <w:szCs w:val="28"/>
          <w:rtl/>
          <w:lang w:bidi="fa-IR"/>
        </w:rPr>
        <w:t>شان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به واسطه سوء تعبیر منف</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نشانه ها</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در افراد مبتلا به نشانه ها</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بدر</w:t>
      </w:r>
      <w:r w:rsidRPr="00AD65A3">
        <w:rPr>
          <w:rFonts w:ascii="Calibri" w:eastAsia="Calibri" w:hAnsi="Calibri" w:cs="B Nazanin" w:hint="cs"/>
          <w:b/>
          <w:sz w:val="28"/>
          <w:szCs w:val="28"/>
          <w:rtl/>
          <w:lang w:bidi="fa-IR"/>
        </w:rPr>
        <w:t>ی</w:t>
      </w:r>
      <w:r w:rsidRPr="00AD65A3">
        <w:rPr>
          <w:rFonts w:ascii="Calibri" w:eastAsia="Calibri" w:hAnsi="Calibri" w:cs="B Nazanin" w:hint="eastAsia"/>
          <w:b/>
          <w:sz w:val="28"/>
          <w:szCs w:val="28"/>
          <w:rtl/>
          <w:lang w:bidi="fa-IR"/>
        </w:rPr>
        <w:t>خت</w:t>
      </w:r>
      <w:r w:rsidRPr="00AD65A3">
        <w:rPr>
          <w:rFonts w:ascii="Calibri" w:eastAsia="Calibri" w:hAnsi="Calibri" w:cs="B Nazanin"/>
          <w:b/>
          <w:sz w:val="28"/>
          <w:szCs w:val="28"/>
          <w:rtl/>
          <w:lang w:bidi="fa-IR"/>
        </w:rPr>
        <w:t xml:space="preserve"> انگار</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 پرداخته است.</w:t>
      </w:r>
    </w:p>
    <w:p w:rsidR="00AD65A3" w:rsidRPr="00AD65A3" w:rsidRDefault="00AD65A3" w:rsidP="00AD65A3">
      <w:pPr>
        <w:bidi/>
        <w:spacing w:after="0" w:line="360" w:lineRule="auto"/>
        <w:jc w:val="both"/>
        <w:rPr>
          <w:rFonts w:ascii="Calibri" w:eastAsia="Calibri" w:hAnsi="Calibri" w:cs="B Nazanin"/>
          <w:b/>
          <w:sz w:val="28"/>
          <w:szCs w:val="28"/>
          <w:rtl/>
        </w:rPr>
      </w:pP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 xml:space="preserve"> نتایج حاصل از این پژوهش را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 در تشخیص به موقع این اختلال در طراحی برنامه</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های آموزشی و پیشگیری از تبعات روانشناختی اختلال مورد استفاده قرار داد. با توجه به جوان بودن جمعیت ایرانی و از آنجایی که درصد زیادی از جوانان کشور ما را دانشجویان تشکیل می دهند و مطالعات مختلف نشان دادند که بسیاری از دانشجویان از ظاهر جسمانی خود ناراضی بوده و مستعد ابتلا</w:t>
      </w:r>
      <w:r w:rsidRPr="00AD65A3">
        <w:rPr>
          <w:rFonts w:ascii="Calibri" w:eastAsia="Calibri" w:hAnsi="Calibri" w:cs="B Nazanin"/>
          <w:b/>
          <w:sz w:val="28"/>
          <w:szCs w:val="28"/>
          <w:rtl/>
        </w:rPr>
        <w:t xml:space="preserve"> به خصیصه بدشکلی بدن هستند و شیوع آن در مقایسه با جمعیت عمومی بیشتر است و از طرفی توجه به مسا</w:t>
      </w:r>
      <w:r w:rsidRPr="00AD65A3">
        <w:rPr>
          <w:rFonts w:ascii="Calibri" w:eastAsia="Calibri" w:hAnsi="Arial" w:cs="B Nazanin"/>
          <w:b/>
          <w:noProof/>
          <w:sz w:val="28"/>
          <w:szCs w:val="28"/>
          <w:rtl/>
        </w:rPr>
        <w:t>ئ</w:t>
      </w:r>
      <w:r w:rsidRPr="00AD65A3">
        <w:rPr>
          <w:rFonts w:ascii="Calibri" w:eastAsia="Calibri" w:hAnsi="Arial" w:cs="B Nazanin" w:hint="cs"/>
          <w:b/>
          <w:noProof/>
          <w:sz w:val="28"/>
          <w:szCs w:val="28"/>
          <w:rtl/>
          <w:lang w:bidi="fa-IR"/>
        </w:rPr>
        <w:t>ل</w:t>
      </w:r>
      <w:r w:rsidRPr="00AD65A3">
        <w:rPr>
          <w:rFonts w:ascii="Calibri" w:eastAsia="Calibri" w:hAnsi="Calibri" w:cs="B Nazanin"/>
          <w:b/>
          <w:sz w:val="28"/>
          <w:szCs w:val="28"/>
          <w:rtl/>
        </w:rPr>
        <w:t xml:space="preserve"> دانشجویان این پژوهش می</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تواند نقش مهمی در ارتقا بهداشت و سلامت روانی جامعه دانشجویی داشته باشد بنابراین بررسی این گروه، به منظور شناخت آسیب شناسی روانی در اقدامات پیشگیرانه تشخیص و مداخله مناسب و به موقع و برآورد میزان شیوع و عوامل موثر بر آن امری ضروری است. این افراد باید به منظور درمان مناسب شناسایی شوند، زیرا وجود این صفت می تواند با افسردگی اساسی اضطراب کناره گیری از روابط و فعالیت</w:t>
      </w:r>
      <w:r w:rsidR="004D25A6">
        <w:rPr>
          <w:rFonts w:ascii="Calibri" w:eastAsia="Calibri" w:hAnsi="Calibri" w:cs="B Nazanin" w:hint="cs"/>
          <w:b/>
          <w:sz w:val="28"/>
          <w:szCs w:val="28"/>
          <w:rtl/>
        </w:rPr>
        <w:t xml:space="preserve"> </w:t>
      </w:r>
      <w:r w:rsidRPr="00AD65A3">
        <w:rPr>
          <w:rFonts w:ascii="Calibri" w:eastAsia="Calibri" w:hAnsi="Calibri" w:cs="B Nazanin"/>
          <w:b/>
          <w:sz w:val="28"/>
          <w:szCs w:val="28"/>
          <w:rtl/>
        </w:rPr>
        <w:t>های اجتماعی، رها کردن شغل بستری شدن به دلایل روان پزشکی افکار خودکشی یا اقدام به خودکشی همراه شود توجه و تشخیص به موقع از هزینه های ناشی از درمانهای نامناسب جلوگیری می</w:t>
      </w:r>
      <w:r w:rsidR="004D25A6">
        <w:rPr>
          <w:rFonts w:ascii="Calibri" w:eastAsia="Calibri" w:hAnsi="Calibri" w:cs="B Nazanin" w:hint="cs"/>
          <w:b/>
          <w:sz w:val="28"/>
          <w:szCs w:val="28"/>
          <w:rtl/>
        </w:rPr>
        <w:t xml:space="preserve"> </w:t>
      </w:r>
      <w:r w:rsidRPr="00AD65A3">
        <w:rPr>
          <w:rFonts w:ascii="Calibri" w:eastAsia="Calibri" w:hAnsi="Calibri" w:cs="B Nazanin"/>
          <w:b/>
          <w:sz w:val="28"/>
          <w:szCs w:val="28"/>
          <w:rtl/>
        </w:rPr>
        <w:t>کند باید برای طرح</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ریزی مدون برنامه های درمانی و اصلاح شیوه فرزندپروری خانواده ها برای جلوگیری از شکل گیری متغیرهای مرتبط با این اختلال مانند </w:t>
      </w:r>
      <w:r w:rsidRPr="00AD65A3">
        <w:rPr>
          <w:rFonts w:ascii="Calibri" w:eastAsia="Calibri" w:hAnsi="Calibri" w:cs="B Nazanin" w:hint="cs"/>
          <w:b/>
          <w:sz w:val="28"/>
          <w:szCs w:val="28"/>
          <w:rtl/>
        </w:rPr>
        <w:t>وارسی بدنی، سوگیری های تعبیرمنفی و عدم تحمل پریشانی،</w:t>
      </w:r>
      <w:r w:rsidRPr="00AD65A3">
        <w:rPr>
          <w:rFonts w:ascii="Calibri" w:eastAsia="Calibri" w:hAnsi="Calibri" w:cs="B Nazanin"/>
          <w:b/>
          <w:sz w:val="28"/>
          <w:szCs w:val="28"/>
          <w:rtl/>
        </w:rPr>
        <w:t xml:space="preserve"> گام</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های </w:t>
      </w:r>
      <w:r w:rsidRPr="00AD65A3">
        <w:rPr>
          <w:rFonts w:ascii="Calibri" w:eastAsia="Calibri" w:hAnsi="Calibri" w:cs="B Nazanin"/>
          <w:b/>
          <w:sz w:val="28"/>
          <w:szCs w:val="28"/>
          <w:rtl/>
        </w:rPr>
        <w:lastRenderedPageBreak/>
        <w:t>علمی برداشته شود</w:t>
      </w: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rPr>
        <w:t xml:space="preserve">پس به طور کلی با توجه به ماهیت ناشناخته میزان بدشکلی بدن و افزایش شیوع آن در جمعیت عمومی به ویژه دانشجویان و با توجه به اختلال عملکرد ناشی از این اختلال و پیامدهای ناشی از آن و هم چنین همبودی بالای صفت بدشکلی بدن با سایر اختلالات بررسی و تحقیق در مورد همه گیرشناسی و همبودی این اختلال دارای اهمیت خاصی </w:t>
      </w:r>
      <w:r w:rsidRPr="00AD65A3">
        <w:rPr>
          <w:rFonts w:ascii="Calibri" w:eastAsia="Calibri" w:hAnsi="Calibri" w:cs="B Nazanin" w:hint="cs"/>
          <w:b/>
          <w:sz w:val="28"/>
          <w:szCs w:val="28"/>
          <w:rtl/>
        </w:rPr>
        <w:t>است</w:t>
      </w:r>
      <w:r w:rsidRPr="00AD65A3">
        <w:rPr>
          <w:rFonts w:ascii="Calibri" w:eastAsia="Calibri" w:hAnsi="Calibri" w:cs="B Nazanin"/>
          <w:b/>
          <w:sz w:val="28"/>
          <w:szCs w:val="28"/>
          <w:rtl/>
        </w:rPr>
        <w:t>.</w:t>
      </w:r>
    </w:p>
    <w:p w:rsidR="0062252E" w:rsidRPr="00D9481B" w:rsidRDefault="0062252E" w:rsidP="00BD3CB8">
      <w:pPr>
        <w:pStyle w:val="10"/>
        <w:jc w:val="left"/>
        <w:rPr>
          <w:rFonts w:cs="B Nazanin"/>
          <w:rtl/>
        </w:rPr>
      </w:pPr>
      <w:r w:rsidRPr="00D9481B">
        <w:rPr>
          <w:rFonts w:cs="B Nazanin" w:hint="cs"/>
          <w:rtl/>
        </w:rPr>
        <w:t xml:space="preserve"> </w:t>
      </w:r>
      <w:bookmarkStart w:id="48" w:name="_Toc199779438"/>
      <w:r w:rsidRPr="00D9481B">
        <w:rPr>
          <w:rFonts w:cs="B Nazanin" w:hint="cs"/>
          <w:rtl/>
        </w:rPr>
        <w:t>اهداف تحقیق</w:t>
      </w:r>
      <w:bookmarkEnd w:id="43"/>
      <w:bookmarkEnd w:id="44"/>
      <w:bookmarkEnd w:id="45"/>
      <w:bookmarkEnd w:id="46"/>
      <w:bookmarkEnd w:id="47"/>
      <w:bookmarkEnd w:id="48"/>
    </w:p>
    <w:p w:rsidR="0062252E" w:rsidRPr="00D9481B" w:rsidRDefault="0062252E" w:rsidP="00BD3CB8">
      <w:pPr>
        <w:pStyle w:val="2"/>
        <w:bidi/>
        <w:rPr>
          <w:rFonts w:cs="B Nazanin"/>
          <w:sz w:val="28"/>
          <w:szCs w:val="28"/>
          <w:rtl/>
        </w:rPr>
      </w:pPr>
      <w:bookmarkStart w:id="49" w:name="_Toc51000573"/>
      <w:bookmarkStart w:id="50" w:name="_Toc74232770"/>
      <w:bookmarkStart w:id="51" w:name="_Toc93409445"/>
      <w:r w:rsidRPr="00D9481B">
        <w:rPr>
          <w:rFonts w:cs="B Nazanin" w:hint="cs"/>
          <w:sz w:val="28"/>
          <w:szCs w:val="28"/>
          <w:rtl/>
        </w:rPr>
        <w:t xml:space="preserve"> </w:t>
      </w:r>
      <w:bookmarkStart w:id="52" w:name="_Toc199779439"/>
      <w:r w:rsidRPr="00D9481B">
        <w:rPr>
          <w:rFonts w:cs="B Nazanin" w:hint="cs"/>
          <w:sz w:val="28"/>
          <w:szCs w:val="28"/>
          <w:rtl/>
        </w:rPr>
        <w:t xml:space="preserve">هدف </w:t>
      </w:r>
      <w:bookmarkEnd w:id="49"/>
      <w:bookmarkEnd w:id="50"/>
      <w:bookmarkEnd w:id="51"/>
      <w:r w:rsidR="002B0166">
        <w:rPr>
          <w:rFonts w:cs="B Nazanin" w:hint="cs"/>
          <w:sz w:val="28"/>
          <w:szCs w:val="28"/>
          <w:rtl/>
        </w:rPr>
        <w:t>کلی</w:t>
      </w:r>
      <w:bookmarkEnd w:id="52"/>
    </w:p>
    <w:p w:rsidR="00975715" w:rsidRPr="002B0166" w:rsidRDefault="00975715" w:rsidP="00975715">
      <w:pPr>
        <w:bidi/>
        <w:spacing w:after="0" w:line="360" w:lineRule="auto"/>
        <w:jc w:val="both"/>
        <w:rPr>
          <w:rFonts w:ascii="Calibri" w:eastAsia="Calibri" w:hAnsi="Calibri" w:cs="B Nazanin"/>
          <w:b/>
          <w:sz w:val="28"/>
          <w:szCs w:val="28"/>
          <w:rtl/>
          <w:lang w:bidi="fa-IR"/>
        </w:rPr>
      </w:pPr>
      <w:bookmarkStart w:id="53" w:name="_Toc491546236"/>
      <w:bookmarkStart w:id="54" w:name="_Toc405542480"/>
      <w:bookmarkStart w:id="55" w:name="_Toc405542598"/>
      <w:bookmarkStart w:id="56" w:name="_Toc405542621"/>
      <w:bookmarkStart w:id="57" w:name="_Toc405544634"/>
      <w:r w:rsidRPr="00975715">
        <w:rPr>
          <w:rFonts w:ascii="Calibri" w:eastAsia="Calibri" w:hAnsi="Calibri" w:cs="B Nazanin"/>
          <w:b/>
          <w:sz w:val="28"/>
          <w:szCs w:val="28"/>
          <w:rtl/>
          <w:lang w:bidi="fa-IR"/>
        </w:rPr>
        <w:t>تع</w:t>
      </w:r>
      <w:r w:rsidRPr="00975715">
        <w:rPr>
          <w:rFonts w:ascii="Calibri" w:eastAsia="Calibri" w:hAnsi="Calibri" w:cs="B Nazanin" w:hint="cs"/>
          <w:b/>
          <w:sz w:val="28"/>
          <w:szCs w:val="28"/>
          <w:rtl/>
          <w:lang w:bidi="fa-IR"/>
        </w:rPr>
        <w:t>یی</w:t>
      </w:r>
      <w:r w:rsidRPr="00975715">
        <w:rPr>
          <w:rFonts w:ascii="Calibri" w:eastAsia="Calibri" w:hAnsi="Calibri" w:cs="B Nazanin" w:hint="eastAsia"/>
          <w:b/>
          <w:sz w:val="28"/>
          <w:szCs w:val="28"/>
          <w:rtl/>
          <w:lang w:bidi="fa-IR"/>
        </w:rPr>
        <w:t>ن</w:t>
      </w:r>
      <w:r w:rsidRPr="00975715">
        <w:rPr>
          <w:rFonts w:ascii="Calibri" w:eastAsia="Calibri" w:hAnsi="Calibri" w:cs="B Nazanin"/>
          <w:b/>
          <w:sz w:val="28"/>
          <w:szCs w:val="28"/>
          <w:rtl/>
          <w:lang w:bidi="fa-IR"/>
        </w:rPr>
        <w:t xml:space="preserve"> رابطه رفتار وارس</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با عدم تحمل پر</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شان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به واسطه سوء تعب</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ر</w:t>
      </w:r>
      <w:r w:rsidRPr="00975715">
        <w:rPr>
          <w:rFonts w:ascii="Calibri" w:eastAsia="Calibri" w:hAnsi="Calibri" w:cs="B Nazanin"/>
          <w:b/>
          <w:sz w:val="28"/>
          <w:szCs w:val="28"/>
          <w:rtl/>
          <w:lang w:bidi="fa-IR"/>
        </w:rPr>
        <w:t xml:space="preserve"> منف</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نشانه ها</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در افراد مبتلا به نشانه ها</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بدر</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خت</w:t>
      </w:r>
      <w:r w:rsidRPr="00975715">
        <w:rPr>
          <w:rFonts w:ascii="Calibri" w:eastAsia="Calibri" w:hAnsi="Calibri" w:cs="B Nazanin"/>
          <w:b/>
          <w:sz w:val="28"/>
          <w:szCs w:val="28"/>
          <w:rtl/>
          <w:lang w:bidi="fa-IR"/>
        </w:rPr>
        <w:t xml:space="preserve"> انگار</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p>
    <w:p w:rsidR="0062252E" w:rsidRPr="00D9481B" w:rsidRDefault="0062252E" w:rsidP="00BD3CB8">
      <w:pPr>
        <w:pStyle w:val="2"/>
        <w:bidi/>
        <w:rPr>
          <w:rFonts w:cs="B Nazanin"/>
          <w:sz w:val="28"/>
          <w:szCs w:val="28"/>
          <w:rtl/>
          <w:lang w:bidi="fa-IR"/>
        </w:rPr>
      </w:pPr>
      <w:bookmarkStart w:id="58" w:name="_Toc51000574"/>
      <w:bookmarkStart w:id="59" w:name="_Toc74232771"/>
      <w:bookmarkStart w:id="60" w:name="_Toc93409446"/>
      <w:r w:rsidRPr="00D9481B">
        <w:rPr>
          <w:rFonts w:cs="B Nazanin" w:hint="cs"/>
          <w:sz w:val="28"/>
          <w:szCs w:val="28"/>
          <w:rtl/>
          <w:lang w:bidi="fa-IR"/>
        </w:rPr>
        <w:t xml:space="preserve"> </w:t>
      </w:r>
      <w:bookmarkStart w:id="61" w:name="_Toc199779440"/>
      <w:r w:rsidRPr="00D9481B">
        <w:rPr>
          <w:rFonts w:cs="B Nazanin" w:hint="cs"/>
          <w:sz w:val="28"/>
          <w:szCs w:val="28"/>
          <w:rtl/>
          <w:lang w:bidi="fa-IR"/>
        </w:rPr>
        <w:t xml:space="preserve">اهداف </w:t>
      </w:r>
      <w:bookmarkEnd w:id="58"/>
      <w:bookmarkEnd w:id="59"/>
      <w:bookmarkEnd w:id="60"/>
      <w:r w:rsidR="002B0166">
        <w:rPr>
          <w:rFonts w:cs="B Nazanin" w:hint="cs"/>
          <w:sz w:val="28"/>
          <w:szCs w:val="28"/>
          <w:rtl/>
          <w:lang w:bidi="fa-IR"/>
        </w:rPr>
        <w:t>اختصاصی</w:t>
      </w:r>
      <w:bookmarkEnd w:id="61"/>
    </w:p>
    <w:p w:rsidR="00975715" w:rsidRPr="00975715" w:rsidRDefault="00975715" w:rsidP="00DE05E3">
      <w:pPr>
        <w:pStyle w:val="ListParagraph"/>
        <w:numPr>
          <w:ilvl w:val="0"/>
          <w:numId w:val="38"/>
        </w:numPr>
        <w:bidi/>
        <w:spacing w:after="0" w:line="360" w:lineRule="auto"/>
        <w:ind w:left="333"/>
        <w:jc w:val="both"/>
        <w:rPr>
          <w:rFonts w:cs="B Nazanin"/>
          <w:b/>
          <w:sz w:val="28"/>
          <w:szCs w:val="28"/>
          <w:rtl/>
          <w:lang w:bidi="fa-IR"/>
        </w:rPr>
      </w:pPr>
      <w:r w:rsidRPr="00975715">
        <w:rPr>
          <w:rFonts w:cs="B Nazanin"/>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رفتار وارس</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عدم تحمل پر</w:t>
      </w:r>
      <w:r w:rsidRPr="00975715">
        <w:rPr>
          <w:rFonts w:cs="B Nazanin" w:hint="cs"/>
          <w:b/>
          <w:sz w:val="28"/>
          <w:szCs w:val="28"/>
          <w:rtl/>
          <w:lang w:bidi="fa-IR"/>
        </w:rPr>
        <w:t>ی</w:t>
      </w:r>
      <w:r w:rsidRPr="00975715">
        <w:rPr>
          <w:rFonts w:cs="B Nazanin" w:hint="eastAsia"/>
          <w:b/>
          <w:sz w:val="28"/>
          <w:szCs w:val="28"/>
          <w:rtl/>
          <w:lang w:bidi="fa-IR"/>
        </w:rPr>
        <w:t>شان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 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w:t>
      </w:r>
      <w:r w:rsidRPr="00975715">
        <w:rPr>
          <w:rFonts w:cs="B Nazanin"/>
          <w:b/>
          <w:sz w:val="28"/>
          <w:szCs w:val="28"/>
          <w:rtl/>
          <w:lang w:bidi="fa-IR"/>
        </w:rPr>
        <w:t xml:space="preserve"> 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DE05E3">
      <w:pPr>
        <w:pStyle w:val="ListParagraph"/>
        <w:numPr>
          <w:ilvl w:val="0"/>
          <w:numId w:val="38"/>
        </w:numPr>
        <w:bidi/>
        <w:spacing w:after="0" w:line="360" w:lineRule="auto"/>
        <w:ind w:left="333"/>
        <w:jc w:val="both"/>
        <w:rPr>
          <w:rFonts w:cs="B Nazanin"/>
          <w:b/>
          <w:sz w:val="28"/>
          <w:szCs w:val="28"/>
          <w:rtl/>
          <w:lang w:bidi="fa-IR"/>
        </w:rPr>
      </w:pPr>
      <w:r w:rsidRPr="00975715">
        <w:rPr>
          <w:rFonts w:cs="B Nazanin" w:hint="eastAsia"/>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رفتار وارس</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سوء تعب</w:t>
      </w:r>
      <w:r w:rsidRPr="00975715">
        <w:rPr>
          <w:rFonts w:cs="B Nazanin" w:hint="cs"/>
          <w:b/>
          <w:sz w:val="28"/>
          <w:szCs w:val="28"/>
          <w:rtl/>
          <w:lang w:bidi="fa-IR"/>
        </w:rPr>
        <w:t>ی</w:t>
      </w:r>
      <w:r w:rsidRPr="00975715">
        <w:rPr>
          <w:rFonts w:cs="B Nazanin" w:hint="eastAsia"/>
          <w:b/>
          <w:sz w:val="28"/>
          <w:szCs w:val="28"/>
          <w:rtl/>
          <w:lang w:bidi="fa-IR"/>
        </w:rPr>
        <w:t>ر</w:t>
      </w:r>
      <w:r w:rsidRPr="00975715">
        <w:rPr>
          <w:rFonts w:cs="B Nazanin"/>
          <w:b/>
          <w:sz w:val="28"/>
          <w:szCs w:val="28"/>
          <w:rtl/>
          <w:lang w:bidi="fa-IR"/>
        </w:rPr>
        <w:t xml:space="preserve"> منف</w:t>
      </w:r>
      <w:r w:rsidRPr="00975715">
        <w:rPr>
          <w:rFonts w:cs="B Nazanin" w:hint="cs"/>
          <w:b/>
          <w:sz w:val="28"/>
          <w:szCs w:val="28"/>
          <w:rtl/>
          <w:lang w:bidi="fa-IR"/>
        </w:rPr>
        <w:t>ی</w:t>
      </w:r>
      <w:r w:rsidRPr="00975715">
        <w:rPr>
          <w:rFonts w:cs="B Nazanin"/>
          <w:b/>
          <w:sz w:val="28"/>
          <w:szCs w:val="28"/>
          <w:rtl/>
          <w:lang w:bidi="fa-IR"/>
        </w:rPr>
        <w:t xml:space="preserve"> نشانه ها</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DE05E3">
      <w:pPr>
        <w:pStyle w:val="ListParagraph"/>
        <w:numPr>
          <w:ilvl w:val="0"/>
          <w:numId w:val="38"/>
        </w:numPr>
        <w:bidi/>
        <w:spacing w:after="0" w:line="360" w:lineRule="auto"/>
        <w:ind w:left="333"/>
        <w:jc w:val="both"/>
        <w:rPr>
          <w:rFonts w:cs="B Nazanin"/>
          <w:b/>
          <w:sz w:val="28"/>
          <w:szCs w:val="28"/>
          <w:lang w:bidi="fa-IR"/>
        </w:rPr>
      </w:pPr>
      <w:r w:rsidRPr="00975715">
        <w:rPr>
          <w:rFonts w:cs="B Nazanin" w:hint="eastAsia"/>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سوء تعب</w:t>
      </w:r>
      <w:r w:rsidRPr="00975715">
        <w:rPr>
          <w:rFonts w:cs="B Nazanin" w:hint="cs"/>
          <w:b/>
          <w:sz w:val="28"/>
          <w:szCs w:val="28"/>
          <w:rtl/>
          <w:lang w:bidi="fa-IR"/>
        </w:rPr>
        <w:t>ی</w:t>
      </w:r>
      <w:r w:rsidRPr="00975715">
        <w:rPr>
          <w:rFonts w:cs="B Nazanin" w:hint="eastAsia"/>
          <w:b/>
          <w:sz w:val="28"/>
          <w:szCs w:val="28"/>
          <w:rtl/>
          <w:lang w:bidi="fa-IR"/>
        </w:rPr>
        <w:t>ر</w:t>
      </w:r>
      <w:r w:rsidRPr="00975715">
        <w:rPr>
          <w:rFonts w:cs="B Nazanin"/>
          <w:b/>
          <w:sz w:val="28"/>
          <w:szCs w:val="28"/>
          <w:rtl/>
          <w:lang w:bidi="fa-IR"/>
        </w:rPr>
        <w:t xml:space="preserve"> منف</w:t>
      </w:r>
      <w:r w:rsidRPr="00975715">
        <w:rPr>
          <w:rFonts w:cs="B Nazanin" w:hint="cs"/>
          <w:b/>
          <w:sz w:val="28"/>
          <w:szCs w:val="28"/>
          <w:rtl/>
          <w:lang w:bidi="fa-IR"/>
        </w:rPr>
        <w:t>ی</w:t>
      </w:r>
      <w:r w:rsidRPr="00975715">
        <w:rPr>
          <w:rFonts w:cs="B Nazanin"/>
          <w:b/>
          <w:sz w:val="28"/>
          <w:szCs w:val="28"/>
          <w:rtl/>
          <w:lang w:bidi="fa-IR"/>
        </w:rPr>
        <w:t xml:space="preserve"> نشانه ها</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عدم تحمل پر</w:t>
      </w:r>
      <w:r w:rsidRPr="00975715">
        <w:rPr>
          <w:rFonts w:cs="B Nazanin" w:hint="cs"/>
          <w:b/>
          <w:sz w:val="28"/>
          <w:szCs w:val="28"/>
          <w:rtl/>
          <w:lang w:bidi="fa-IR"/>
        </w:rPr>
        <w:t>ی</w:t>
      </w:r>
      <w:r w:rsidRPr="00975715">
        <w:rPr>
          <w:rFonts w:cs="B Nazanin" w:hint="eastAsia"/>
          <w:b/>
          <w:sz w:val="28"/>
          <w:szCs w:val="28"/>
          <w:rtl/>
          <w:lang w:bidi="fa-IR"/>
        </w:rPr>
        <w:t>شان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 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4D25A6">
      <w:pPr>
        <w:pStyle w:val="10"/>
        <w:spacing w:before="0" w:after="0"/>
        <w:jc w:val="left"/>
        <w:rPr>
          <w:rFonts w:cs="B Nazanin"/>
          <w:rtl/>
        </w:rPr>
      </w:pPr>
      <w:bookmarkStart w:id="62" w:name="_Toc491546237"/>
      <w:bookmarkStart w:id="63" w:name="_Toc524868023"/>
      <w:bookmarkStart w:id="64" w:name="_Toc199779441"/>
      <w:bookmarkEnd w:id="53"/>
      <w:r w:rsidRPr="00975715">
        <w:rPr>
          <w:rFonts w:eastAsia="Calibri" w:cs="B Nazanin" w:hint="cs"/>
          <w:sz w:val="28"/>
          <w:szCs w:val="28"/>
          <w:rtl/>
        </w:rPr>
        <w:t>سوال پژوهش</w:t>
      </w:r>
      <w:bookmarkEnd w:id="64"/>
    </w:p>
    <w:p w:rsidR="00A96E07" w:rsidRPr="00975715" w:rsidRDefault="00975715" w:rsidP="00A96E07">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hint="cs"/>
          <w:b/>
          <w:sz w:val="28"/>
          <w:szCs w:val="28"/>
          <w:rtl/>
        </w:rPr>
        <w:t>آیا بین</w:t>
      </w:r>
      <w:r w:rsidRPr="00975715">
        <w:rPr>
          <w:rFonts w:ascii="Times New Roman" w:eastAsia="Calibri" w:hAnsi="Times New Roman" w:cs="B Nazanin"/>
          <w:b/>
          <w:sz w:val="28"/>
          <w:szCs w:val="28"/>
          <w:rtl/>
        </w:rPr>
        <w:t xml:space="preserve"> رفتار وارس</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با عدم تحمل پر</w:t>
      </w:r>
      <w:r w:rsidRPr="00975715">
        <w:rPr>
          <w:rFonts w:ascii="Times New Roman" w:eastAsia="Calibri" w:hAnsi="Times New Roman" w:cs="B Nazanin" w:hint="cs"/>
          <w:b/>
          <w:sz w:val="28"/>
          <w:szCs w:val="28"/>
          <w:rtl/>
        </w:rPr>
        <w:t>ی</w:t>
      </w:r>
      <w:r w:rsidRPr="00975715">
        <w:rPr>
          <w:rFonts w:ascii="Times New Roman" w:eastAsia="Calibri" w:hAnsi="Times New Roman" w:cs="B Nazanin" w:hint="eastAsia"/>
          <w:b/>
          <w:sz w:val="28"/>
          <w:szCs w:val="28"/>
          <w:rtl/>
        </w:rPr>
        <w:t>شان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به واسطه سوء تعبیر منف</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نشانه</w:t>
      </w:r>
      <w:r w:rsidRPr="00975715">
        <w:rPr>
          <w:rFonts w:ascii="Times New Roman" w:eastAsia="Calibri" w:hAnsi="Times New Roman" w:cs="B Nazanin" w:hint="cs"/>
          <w:b/>
          <w:sz w:val="28"/>
          <w:szCs w:val="28"/>
          <w:rtl/>
        </w:rPr>
        <w:t>‌</w:t>
      </w:r>
      <w:r w:rsidRPr="00975715">
        <w:rPr>
          <w:rFonts w:ascii="Times New Roman" w:eastAsia="Calibri" w:hAnsi="Times New Roman" w:cs="B Nazanin"/>
          <w:b/>
          <w:sz w:val="28"/>
          <w:szCs w:val="28"/>
          <w:rtl/>
        </w:rPr>
        <w:t>ها</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در افراد مبتلا به نشانه ها</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بدر</w:t>
      </w:r>
      <w:r w:rsidRPr="00975715">
        <w:rPr>
          <w:rFonts w:ascii="Times New Roman" w:eastAsia="Calibri" w:hAnsi="Times New Roman" w:cs="B Nazanin" w:hint="cs"/>
          <w:b/>
          <w:sz w:val="28"/>
          <w:szCs w:val="28"/>
          <w:rtl/>
        </w:rPr>
        <w:t>ی</w:t>
      </w:r>
      <w:r w:rsidRPr="00975715">
        <w:rPr>
          <w:rFonts w:ascii="Times New Roman" w:eastAsia="Calibri" w:hAnsi="Times New Roman" w:cs="B Nazanin" w:hint="eastAsia"/>
          <w:b/>
          <w:sz w:val="28"/>
          <w:szCs w:val="28"/>
          <w:rtl/>
        </w:rPr>
        <w:t>خت</w:t>
      </w:r>
      <w:r w:rsidRPr="00975715">
        <w:rPr>
          <w:rFonts w:ascii="Times New Roman" w:eastAsia="Calibri" w:hAnsi="Times New Roman" w:cs="B Nazanin"/>
          <w:b/>
          <w:sz w:val="28"/>
          <w:szCs w:val="28"/>
          <w:rtl/>
        </w:rPr>
        <w:t xml:space="preserve"> انگار</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 رابطه وجود دارد؟</w:t>
      </w:r>
    </w:p>
    <w:p w:rsidR="00975715" w:rsidRPr="00976EEC" w:rsidRDefault="00975715" w:rsidP="004D25A6">
      <w:pPr>
        <w:pStyle w:val="10"/>
        <w:jc w:val="left"/>
        <w:rPr>
          <w:rFonts w:cs="B Nazanin"/>
          <w:rtl/>
        </w:rPr>
      </w:pPr>
      <w:r w:rsidRPr="00976EEC">
        <w:rPr>
          <w:rFonts w:cs="B Nazanin" w:hint="cs"/>
          <w:rtl/>
        </w:rPr>
        <w:t xml:space="preserve"> </w:t>
      </w:r>
      <w:bookmarkStart w:id="65" w:name="_Toc199779442"/>
      <w:r w:rsidRPr="00976EEC">
        <w:rPr>
          <w:rFonts w:cs="B Nazanin" w:hint="cs"/>
          <w:rtl/>
        </w:rPr>
        <w:t>فرضیه های پژوهش</w:t>
      </w:r>
      <w:bookmarkEnd w:id="65"/>
    </w:p>
    <w:p w:rsidR="00975715" w:rsidRPr="00975715" w:rsidRDefault="00975715" w:rsidP="00082F72">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b/>
          <w:sz w:val="28"/>
          <w:szCs w:val="28"/>
          <w:rtl/>
          <w:lang w:bidi="fa-IR"/>
        </w:rPr>
        <w:t>1)</w:t>
      </w:r>
      <w:r w:rsidRPr="00975715">
        <w:rPr>
          <w:rFonts w:ascii="Times New Roman" w:eastAsia="Calibri" w:hAnsi="Times New Roman" w:cs="B Nazanin" w:hint="cs"/>
          <w:b/>
          <w:sz w:val="28"/>
          <w:szCs w:val="28"/>
          <w:rtl/>
          <w:lang w:bidi="fa-IR"/>
        </w:rPr>
        <w:t xml:space="preserve"> بین</w:t>
      </w:r>
      <w:r w:rsidRPr="00975715">
        <w:rPr>
          <w:rFonts w:ascii="Times New Roman" w:eastAsia="Calibri" w:hAnsi="Times New Roman" w:cs="B Nazanin"/>
          <w:b/>
          <w:sz w:val="28"/>
          <w:szCs w:val="28"/>
          <w:rtl/>
          <w:lang w:bidi="fa-IR"/>
        </w:rPr>
        <w:t xml:space="preserve"> رفتار وارس</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بدن</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با عدم تحمل پر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hint="eastAsia"/>
          <w:b/>
          <w:sz w:val="28"/>
          <w:szCs w:val="28"/>
          <w:rtl/>
          <w:lang w:bidi="fa-IR"/>
        </w:rPr>
        <w:t>شان</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در افراد مبتلا به نشانه ها</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hint="eastAsia"/>
          <w:b/>
          <w:sz w:val="28"/>
          <w:szCs w:val="28"/>
          <w:rtl/>
          <w:lang w:bidi="fa-IR"/>
        </w:rPr>
        <w:t>خت</w:t>
      </w:r>
      <w:r w:rsidRPr="00975715">
        <w:rPr>
          <w:rFonts w:ascii="Times New Roman" w:eastAsia="Calibri" w:hAnsi="Times New Roman" w:cs="B Nazanin"/>
          <w:b/>
          <w:sz w:val="28"/>
          <w:szCs w:val="28"/>
          <w:rtl/>
          <w:lang w:bidi="fa-IR"/>
        </w:rPr>
        <w:t xml:space="preserve"> انگار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بدن</w:t>
      </w:r>
      <w:r w:rsidRPr="00975715">
        <w:rPr>
          <w:rFonts w:ascii="Times New Roman" w:eastAsia="Calibri" w:hAnsi="Times New Roman" w:cs="B Nazanin" w:hint="cs"/>
          <w:b/>
          <w:sz w:val="28"/>
          <w:szCs w:val="28"/>
          <w:rtl/>
          <w:lang w:bidi="fa-IR"/>
        </w:rPr>
        <w:t>ی رابطه مستقیم وجود دارد.</w:t>
      </w:r>
    </w:p>
    <w:p w:rsidR="00BD3CB8" w:rsidRPr="00BD3CB8" w:rsidRDefault="00975715" w:rsidP="00BD3CB8">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hint="cs"/>
          <w:b/>
          <w:sz w:val="28"/>
          <w:szCs w:val="28"/>
          <w:rtl/>
          <w:lang w:bidi="fa-IR"/>
        </w:rPr>
        <w:t>2</w:t>
      </w:r>
      <w:r w:rsidRPr="00975715">
        <w:rPr>
          <w:rFonts w:ascii="Times New Roman" w:eastAsia="Calibri" w:hAnsi="Times New Roman" w:cs="B Nazanin"/>
          <w:b/>
          <w:sz w:val="28"/>
          <w:szCs w:val="28"/>
          <w:rtl/>
          <w:lang w:bidi="fa-IR"/>
        </w:rPr>
        <w:t>)</w:t>
      </w:r>
      <w:r w:rsidR="00BD3CB8" w:rsidRPr="00BD3CB8">
        <w:rPr>
          <w:rFonts w:ascii="Times New Roman" w:eastAsia="Calibri" w:hAnsi="Times New Roman" w:cs="B Nazanin" w:hint="cs"/>
          <w:b/>
          <w:sz w:val="28"/>
          <w:szCs w:val="28"/>
          <w:rtl/>
          <w:lang w:bidi="fa-IR"/>
        </w:rPr>
        <w:t xml:space="preserve"> بین</w:t>
      </w:r>
      <w:r w:rsidR="00BD3CB8" w:rsidRPr="00BD3CB8">
        <w:rPr>
          <w:rFonts w:ascii="Times New Roman" w:eastAsia="Calibri" w:hAnsi="Times New Roman" w:cs="B Nazanin"/>
          <w:b/>
          <w:sz w:val="28"/>
          <w:szCs w:val="28"/>
          <w:rtl/>
          <w:lang w:bidi="fa-IR"/>
        </w:rPr>
        <w:t xml:space="preserve"> رفتار وارس</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با سوء تعب</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ر</w:t>
      </w:r>
      <w:r w:rsidR="00BD3CB8" w:rsidRPr="00BD3CB8">
        <w:rPr>
          <w:rFonts w:ascii="Times New Roman" w:eastAsia="Calibri" w:hAnsi="Times New Roman" w:cs="B Nazanin"/>
          <w:b/>
          <w:sz w:val="28"/>
          <w:szCs w:val="28"/>
          <w:rtl/>
          <w:lang w:bidi="fa-IR"/>
        </w:rPr>
        <w:t xml:space="preserve"> منف</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در افراد مبتلا به نشانه‌ها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خت‌انگار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 رابطه مستقیم وجود دارد.</w:t>
      </w:r>
    </w:p>
    <w:p w:rsidR="00BD3CB8" w:rsidRPr="00BD3CB8" w:rsidRDefault="00A96E07" w:rsidP="00BD3CB8">
      <w:pPr>
        <w:bidi/>
        <w:spacing w:after="0" w:line="360" w:lineRule="auto"/>
        <w:jc w:val="both"/>
        <w:rPr>
          <w:rFonts w:ascii="Times New Roman" w:eastAsia="Calibri" w:hAnsi="Times New Roman" w:cs="B Nazanin"/>
          <w:b/>
          <w:sz w:val="28"/>
          <w:szCs w:val="28"/>
          <w:rtl/>
          <w:lang w:bidi="fa-IR"/>
        </w:rPr>
      </w:pPr>
      <w:r>
        <w:rPr>
          <w:rFonts w:ascii="Times New Roman" w:eastAsia="Calibri" w:hAnsi="Times New Roman" w:cs="B Nazanin" w:hint="cs"/>
          <w:b/>
          <w:sz w:val="28"/>
          <w:szCs w:val="28"/>
          <w:rtl/>
          <w:lang w:bidi="fa-IR"/>
        </w:rPr>
        <w:lastRenderedPageBreak/>
        <w:t xml:space="preserve">3) </w:t>
      </w:r>
      <w:r w:rsidR="00BD3CB8" w:rsidRPr="00BD3CB8">
        <w:rPr>
          <w:rFonts w:ascii="Times New Roman" w:eastAsia="Calibri" w:hAnsi="Times New Roman" w:cs="B Nazanin" w:hint="cs"/>
          <w:b/>
          <w:sz w:val="28"/>
          <w:szCs w:val="28"/>
          <w:rtl/>
          <w:lang w:bidi="fa-IR"/>
        </w:rPr>
        <w:t>بین</w:t>
      </w:r>
      <w:r w:rsidR="00BD3CB8" w:rsidRPr="00BD3CB8">
        <w:rPr>
          <w:rFonts w:ascii="Times New Roman" w:eastAsia="Calibri" w:hAnsi="Times New Roman" w:cs="B Nazanin"/>
          <w:b/>
          <w:sz w:val="28"/>
          <w:szCs w:val="28"/>
          <w:rtl/>
          <w:lang w:bidi="fa-IR"/>
        </w:rPr>
        <w:t xml:space="preserve"> سوء تعبیر منف</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با عدم تحمل پر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شان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در افراد مبتلا به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خت</w:t>
      </w:r>
      <w:r w:rsidR="00BD3CB8" w:rsidRPr="00BD3CB8">
        <w:rPr>
          <w:rFonts w:ascii="Times New Roman" w:eastAsia="Calibri" w:hAnsi="Times New Roman" w:cs="B Nazanin"/>
          <w:b/>
          <w:sz w:val="28"/>
          <w:szCs w:val="28"/>
          <w:rtl/>
          <w:lang w:bidi="fa-IR"/>
        </w:rPr>
        <w:t xml:space="preserve"> انگار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 رابطه مستقیم وجود دارد.</w:t>
      </w:r>
    </w:p>
    <w:p w:rsidR="00A96E07" w:rsidRPr="00552146" w:rsidRDefault="00A96E07" w:rsidP="00BD3CB8">
      <w:pPr>
        <w:bidi/>
        <w:spacing w:after="0" w:line="360" w:lineRule="auto"/>
        <w:jc w:val="both"/>
        <w:rPr>
          <w:rFonts w:ascii="Times New Roman" w:eastAsia="Calibri" w:hAnsi="Times New Roman" w:cs="B Nazanin"/>
          <w:b/>
          <w:sz w:val="28"/>
          <w:szCs w:val="28"/>
          <w:rtl/>
          <w:lang w:bidi="fa-IR"/>
        </w:rPr>
      </w:pPr>
    </w:p>
    <w:p w:rsidR="0062252E" w:rsidRPr="00D9481B" w:rsidRDefault="0062252E" w:rsidP="00BD3CB8">
      <w:pPr>
        <w:pStyle w:val="10"/>
        <w:spacing w:before="0" w:after="0"/>
        <w:jc w:val="left"/>
        <w:rPr>
          <w:rFonts w:cs="B Nazanin"/>
          <w:rtl/>
        </w:rPr>
      </w:pPr>
      <w:bookmarkStart w:id="66" w:name="_Toc51000576"/>
      <w:bookmarkStart w:id="67" w:name="_Toc74232773"/>
      <w:bookmarkStart w:id="68" w:name="_Toc93409448"/>
      <w:bookmarkStart w:id="69" w:name="_Toc199779443"/>
      <w:r w:rsidRPr="00D9481B">
        <w:rPr>
          <w:rFonts w:cs="B Nazanin" w:hint="cs"/>
          <w:rtl/>
        </w:rPr>
        <w:t>‏</w:t>
      </w:r>
      <w:r w:rsidRPr="00D9481B">
        <w:rPr>
          <w:rFonts w:cs="B Nazanin"/>
          <w:rtl/>
        </w:rPr>
        <w:t xml:space="preserve"> </w:t>
      </w:r>
      <w:bookmarkEnd w:id="62"/>
      <w:bookmarkEnd w:id="63"/>
      <w:bookmarkEnd w:id="66"/>
      <w:bookmarkEnd w:id="67"/>
      <w:bookmarkEnd w:id="68"/>
      <w:r w:rsidR="008D23C4">
        <w:rPr>
          <w:rFonts w:cs="B Nazanin" w:hint="cs"/>
          <w:rtl/>
        </w:rPr>
        <w:t>متغیرهای پژوهش</w:t>
      </w:r>
      <w:bookmarkEnd w:id="69"/>
    </w:p>
    <w:p w:rsidR="00975715" w:rsidRPr="00975715" w:rsidRDefault="008D23C4" w:rsidP="00082F72">
      <w:pPr>
        <w:bidi/>
        <w:spacing w:after="0" w:line="360" w:lineRule="auto"/>
        <w:jc w:val="both"/>
        <w:rPr>
          <w:rFonts w:ascii="Calibri" w:eastAsia="Calibri" w:hAnsi="Calibri" w:cs="B Nazanin"/>
          <w:sz w:val="28"/>
          <w:szCs w:val="28"/>
          <w:rtl/>
          <w:lang w:bidi="fa-IR"/>
        </w:rPr>
      </w:pPr>
      <w:bookmarkStart w:id="70" w:name="_Toc491546238"/>
      <w:bookmarkStart w:id="71" w:name="_Toc497746051"/>
      <w:r w:rsidRPr="008D23C4">
        <w:rPr>
          <w:rFonts w:ascii="Calibri" w:eastAsia="Calibri" w:hAnsi="Calibri" w:cs="B Nazanin" w:hint="cs"/>
          <w:b/>
          <w:bCs/>
          <w:sz w:val="28"/>
          <w:szCs w:val="28"/>
          <w:rtl/>
          <w:lang w:bidi="fa-IR"/>
        </w:rPr>
        <w:t xml:space="preserve">متغیر پیش بین: </w:t>
      </w:r>
      <w:r w:rsidR="00975715" w:rsidRPr="00975715">
        <w:rPr>
          <w:rFonts w:ascii="Calibri" w:eastAsia="Calibri" w:hAnsi="Calibri" w:cs="B Nazanin" w:hint="cs"/>
          <w:sz w:val="28"/>
          <w:szCs w:val="28"/>
          <w:rtl/>
          <w:lang w:bidi="fa-IR"/>
        </w:rPr>
        <w:t>رفتار وارسی بدنی</w:t>
      </w:r>
    </w:p>
    <w:p w:rsidR="00975715" w:rsidRPr="00975715" w:rsidRDefault="00975715" w:rsidP="00082F72">
      <w:pPr>
        <w:bidi/>
        <w:spacing w:after="0" w:line="360" w:lineRule="auto"/>
        <w:jc w:val="both"/>
        <w:rPr>
          <w:rFonts w:ascii="Calibri" w:eastAsia="Calibri" w:hAnsi="Calibri" w:cs="B Nazanin"/>
          <w:sz w:val="28"/>
          <w:szCs w:val="28"/>
          <w:rtl/>
          <w:lang w:bidi="fa-IR"/>
        </w:rPr>
      </w:pPr>
      <w:r w:rsidRPr="00975715">
        <w:rPr>
          <w:rFonts w:ascii="Calibri" w:eastAsia="Calibri" w:hAnsi="Calibri" w:cs="B Nazanin" w:hint="cs"/>
          <w:b/>
          <w:bCs/>
          <w:sz w:val="28"/>
          <w:szCs w:val="28"/>
          <w:rtl/>
          <w:lang w:bidi="fa-IR"/>
        </w:rPr>
        <w:t xml:space="preserve">متغیر ملاک: </w:t>
      </w:r>
      <w:r w:rsidRPr="00975715">
        <w:rPr>
          <w:rFonts w:ascii="Calibri" w:eastAsia="Calibri" w:hAnsi="Calibri" w:cs="B Nazanin" w:hint="cs"/>
          <w:sz w:val="28"/>
          <w:szCs w:val="28"/>
          <w:rtl/>
          <w:lang w:bidi="fa-IR"/>
        </w:rPr>
        <w:t>عدم تحمل پریشانی</w:t>
      </w:r>
    </w:p>
    <w:p w:rsidR="00975715" w:rsidRPr="008D23C4" w:rsidRDefault="00975715" w:rsidP="00082F72">
      <w:pPr>
        <w:bidi/>
        <w:spacing w:after="0" w:line="360" w:lineRule="auto"/>
        <w:jc w:val="both"/>
        <w:rPr>
          <w:rFonts w:ascii="Calibri" w:eastAsia="Calibri" w:hAnsi="Calibri" w:cs="B Nazanin"/>
          <w:sz w:val="28"/>
          <w:szCs w:val="28"/>
          <w:rtl/>
          <w:lang w:bidi="fa-IR"/>
        </w:rPr>
      </w:pPr>
      <w:r w:rsidRPr="00975715">
        <w:rPr>
          <w:rFonts w:ascii="Calibri" w:eastAsia="Calibri" w:hAnsi="Calibri" w:cs="B Nazanin" w:hint="cs"/>
          <w:b/>
          <w:bCs/>
          <w:sz w:val="28"/>
          <w:szCs w:val="28"/>
          <w:rtl/>
          <w:lang w:bidi="fa-IR"/>
        </w:rPr>
        <w:t>متغیر میانجی :</w:t>
      </w:r>
      <w:r w:rsidRPr="00975715">
        <w:rPr>
          <w:rFonts w:ascii="Calibri" w:eastAsia="Calibri" w:hAnsi="Calibri" w:cs="B Nazanin" w:hint="cs"/>
          <w:sz w:val="28"/>
          <w:szCs w:val="28"/>
          <w:rtl/>
          <w:lang w:bidi="fa-IR"/>
        </w:rPr>
        <w:t xml:space="preserve"> </w:t>
      </w:r>
      <w:r w:rsidRPr="00975715">
        <w:rPr>
          <w:rFonts w:ascii="Calibri" w:eastAsia="Calibri" w:hAnsi="Calibri" w:cs="B Nazanin"/>
          <w:sz w:val="28"/>
          <w:szCs w:val="28"/>
          <w:rtl/>
          <w:lang w:bidi="fa-IR"/>
        </w:rPr>
        <w:t>سوء تعبیر منف</w:t>
      </w:r>
      <w:r w:rsidRPr="00975715">
        <w:rPr>
          <w:rFonts w:ascii="Calibri" w:eastAsia="Calibri" w:hAnsi="Calibri" w:cs="B Nazanin" w:hint="cs"/>
          <w:sz w:val="28"/>
          <w:szCs w:val="28"/>
          <w:rtl/>
          <w:lang w:bidi="fa-IR"/>
        </w:rPr>
        <w:t>ی</w:t>
      </w:r>
      <w:r w:rsidRPr="00975715">
        <w:rPr>
          <w:rFonts w:ascii="Calibri" w:eastAsia="Calibri" w:hAnsi="Calibri" w:cs="B Nazanin"/>
          <w:sz w:val="28"/>
          <w:szCs w:val="28"/>
          <w:rtl/>
          <w:lang w:bidi="fa-IR"/>
        </w:rPr>
        <w:t xml:space="preserve"> </w:t>
      </w:r>
    </w:p>
    <w:p w:rsidR="0062252E" w:rsidRPr="00D9481B" w:rsidRDefault="0062252E" w:rsidP="00BD3CB8">
      <w:pPr>
        <w:pStyle w:val="10"/>
        <w:spacing w:before="0" w:after="0"/>
        <w:jc w:val="left"/>
        <w:rPr>
          <w:rFonts w:cs="B Nazanin"/>
          <w:rtl/>
        </w:rPr>
      </w:pPr>
      <w:bookmarkStart w:id="72" w:name="_Toc491546239"/>
      <w:bookmarkStart w:id="73" w:name="_Toc524868025"/>
      <w:bookmarkStart w:id="74" w:name="_Toc51000578"/>
      <w:bookmarkStart w:id="75" w:name="_Toc74232775"/>
      <w:bookmarkStart w:id="76" w:name="_Toc93409449"/>
      <w:bookmarkEnd w:id="70"/>
      <w:bookmarkEnd w:id="71"/>
      <w:r w:rsidRPr="00D9481B">
        <w:rPr>
          <w:rFonts w:cs="B Nazanin" w:hint="cs"/>
          <w:rtl/>
        </w:rPr>
        <w:t xml:space="preserve"> </w:t>
      </w:r>
      <w:bookmarkStart w:id="77" w:name="_Toc199779444"/>
      <w:r w:rsidRPr="00D9481B">
        <w:rPr>
          <w:rFonts w:cs="B Nazanin" w:hint="cs"/>
          <w:rtl/>
        </w:rPr>
        <w:t>تعریف مفهومی و عملیاتی متغیرها</w:t>
      </w:r>
      <w:bookmarkEnd w:id="72"/>
      <w:bookmarkEnd w:id="73"/>
      <w:bookmarkEnd w:id="74"/>
      <w:bookmarkEnd w:id="75"/>
      <w:bookmarkEnd w:id="76"/>
      <w:bookmarkEnd w:id="77"/>
    </w:p>
    <w:bookmarkEnd w:id="54"/>
    <w:bookmarkEnd w:id="55"/>
    <w:bookmarkEnd w:id="56"/>
    <w:bookmarkEnd w:id="57"/>
    <w:p w:rsidR="00975715" w:rsidRPr="00975715" w:rsidRDefault="00975715" w:rsidP="00975715">
      <w:pPr>
        <w:bidi/>
        <w:spacing w:after="0" w:line="360" w:lineRule="auto"/>
        <w:jc w:val="both"/>
        <w:rPr>
          <w:rFonts w:ascii="Calibri" w:eastAsia="Calibri" w:hAnsi="Calibri" w:cs="B Nazanin"/>
          <w:b/>
          <w:bCs/>
          <w:sz w:val="28"/>
          <w:szCs w:val="28"/>
        </w:rPr>
      </w:pPr>
      <w:r w:rsidRPr="00975715">
        <w:rPr>
          <w:rFonts w:ascii="Calibri" w:eastAsia="Calibri" w:hAnsi="Calibri" w:cs="B Nazanin" w:hint="cs"/>
          <w:b/>
          <w:bCs/>
          <w:sz w:val="28"/>
          <w:szCs w:val="28"/>
          <w:rtl/>
        </w:rPr>
        <w:t>-اختلال بدریخت انگاری</w:t>
      </w:r>
    </w:p>
    <w:p w:rsidR="00975715" w:rsidRPr="00975715" w:rsidRDefault="00975715" w:rsidP="00BD3CB8">
      <w:pPr>
        <w:bidi/>
        <w:spacing w:after="0" w:line="360" w:lineRule="auto"/>
        <w:jc w:val="both"/>
        <w:rPr>
          <w:rFonts w:ascii="Calibri" w:eastAsia="Calibri" w:hAnsi="Calibri" w:cs="B Nazanin"/>
          <w:b/>
          <w:sz w:val="28"/>
          <w:szCs w:val="28"/>
          <w:rtl/>
          <w:lang w:bidi="fa-IR"/>
        </w:rPr>
      </w:pPr>
      <w:r w:rsidRPr="00975715">
        <w:rPr>
          <w:rFonts w:ascii="Calibri" w:eastAsia="Calibri" w:hAnsi="Calibri" w:cs="B Nazanin" w:hint="cs"/>
          <w:bCs/>
          <w:sz w:val="28"/>
          <w:szCs w:val="28"/>
          <w:rtl/>
        </w:rPr>
        <w:t>تعریف مفهومی:</w:t>
      </w:r>
      <w:r>
        <w:rPr>
          <w:rFonts w:ascii="Calibri" w:eastAsia="Calibri" w:hAnsi="Calibri" w:cs="B Nazanin" w:hint="cs"/>
          <w:b/>
          <w:sz w:val="28"/>
          <w:szCs w:val="28"/>
          <w:rtl/>
        </w:rPr>
        <w:t xml:space="preserve"> </w:t>
      </w:r>
      <w:r w:rsidRPr="00975715">
        <w:rPr>
          <w:rFonts w:ascii="Calibri" w:eastAsia="Calibri" w:hAnsi="Calibri" w:cs="B Nazanin" w:hint="cs"/>
          <w:b/>
          <w:sz w:val="28"/>
          <w:szCs w:val="28"/>
          <w:rtl/>
        </w:rPr>
        <w:t xml:space="preserve">بنا به تعریف </w:t>
      </w:r>
      <w:r w:rsidRPr="00975715">
        <w:rPr>
          <w:rFonts w:ascii="Calibri" w:eastAsia="Calibri" w:hAnsi="Calibri" w:cs="B Nazanin"/>
          <w:b/>
          <w:sz w:val="28"/>
          <w:szCs w:val="28"/>
          <w:vertAlign w:val="superscript"/>
        </w:rPr>
        <w:footnoteReference w:id="26"/>
      </w:r>
      <w:r w:rsidRPr="00975715">
        <w:rPr>
          <w:rFonts w:asciiTheme="majorBidi" w:eastAsia="Calibri" w:hAnsiTheme="majorBidi" w:cstheme="majorBidi"/>
          <w:bCs/>
          <w:sz w:val="24"/>
          <w:szCs w:val="24"/>
        </w:rPr>
        <w:t>DSM</w:t>
      </w:r>
      <w:r w:rsidR="00BD3CB8">
        <w:rPr>
          <w:rFonts w:asciiTheme="majorBidi" w:eastAsia="Calibri" w:hAnsiTheme="majorBidi" w:cstheme="majorBidi"/>
          <w:bCs/>
          <w:sz w:val="24"/>
          <w:szCs w:val="24"/>
        </w:rPr>
        <w:t>_5</w:t>
      </w:r>
      <w:r w:rsidRPr="00975715">
        <w:rPr>
          <w:rFonts w:ascii="Calibri" w:eastAsia="Calibri" w:hAnsi="Calibri" w:cs="B Nazanin" w:hint="cs"/>
          <w:b/>
          <w:sz w:val="24"/>
          <w:szCs w:val="24"/>
          <w:rtl/>
          <w:lang w:bidi="fa-IR"/>
        </w:rPr>
        <w:t xml:space="preserve"> </w:t>
      </w:r>
      <w:r w:rsidRPr="00975715">
        <w:rPr>
          <w:rFonts w:ascii="Calibri" w:eastAsia="Calibri" w:hAnsi="Calibri" w:cs="B Nazanin"/>
          <w:b/>
          <w:sz w:val="28"/>
          <w:szCs w:val="28"/>
          <w:rtl/>
        </w:rPr>
        <w:t>اختلال بدریخت انگاری بدنی به عنوان اشتغال با یک یا چند نقص تصوری یا عیب هایی در ظاهر جسمانی مشخص می</w:t>
      </w:r>
      <w:r w:rsidRPr="00975715">
        <w:rPr>
          <w:rFonts w:ascii="Calibri" w:eastAsia="Calibri" w:hAnsi="Calibri" w:cs="B Nazanin" w:hint="cs"/>
          <w:b/>
          <w:sz w:val="28"/>
          <w:szCs w:val="28"/>
          <w:rtl/>
        </w:rPr>
        <w:t>‌</w:t>
      </w:r>
      <w:r w:rsidRPr="00975715">
        <w:rPr>
          <w:rFonts w:ascii="Calibri" w:eastAsia="Calibri" w:hAnsi="Calibri" w:cs="B Nazanin"/>
          <w:b/>
          <w:sz w:val="28"/>
          <w:szCs w:val="28"/>
          <w:rtl/>
        </w:rPr>
        <w:t xml:space="preserve">گردد؛ به طوری که برای دیگران قابل مشاهده نیست یا بسیار خفیف به نظر می رسد. همچنین رفتارهای تکراری مانند چک کردن آیینه آرایش زیاد دستکاری پوست و اطمینان جویی یا فعالیتهای ذهنی مانند مقایسه ظاهر خود با دیگران در پاسخ به نگرانی ظاهری انجام می شود </w:t>
      </w:r>
      <w:r w:rsidRPr="00975715">
        <w:rPr>
          <w:rFonts w:ascii="Calibri" w:eastAsia="Calibri" w:hAnsi="Calibri" w:cs="B Nazanin" w:hint="cs"/>
          <w:b/>
          <w:sz w:val="28"/>
          <w:szCs w:val="28"/>
          <w:rtl/>
        </w:rPr>
        <w:t>(</w:t>
      </w:r>
      <w:r w:rsidRPr="00975715">
        <w:rPr>
          <w:rFonts w:ascii="Calibri" w:eastAsia="Calibri" w:hAnsi="Calibri" w:cs="B Nazanin"/>
          <w:b/>
          <w:sz w:val="28"/>
          <w:szCs w:val="28"/>
          <w:rtl/>
        </w:rPr>
        <w:t xml:space="preserve">انجمن روانپزشکی آمریکا، </w:t>
      </w:r>
      <w:r w:rsidRPr="00975715">
        <w:rPr>
          <w:rFonts w:ascii="Calibri" w:eastAsia="Calibri" w:hAnsi="Calibri" w:cs="B Nazanin" w:hint="cs"/>
          <w:b/>
          <w:sz w:val="28"/>
          <w:szCs w:val="28"/>
          <w:rtl/>
          <w:lang w:bidi="fa-IR"/>
        </w:rPr>
        <w:t>2020).</w:t>
      </w:r>
    </w:p>
    <w:p w:rsidR="00975715" w:rsidRDefault="00975715" w:rsidP="00975715">
      <w:pPr>
        <w:bidi/>
        <w:spacing w:after="0" w:line="360" w:lineRule="auto"/>
        <w:jc w:val="both"/>
        <w:rPr>
          <w:rFonts w:ascii="Calibri" w:eastAsia="Calibri" w:hAnsi="Calibri" w:cs="B Nazanin"/>
          <w:b/>
          <w:sz w:val="28"/>
          <w:szCs w:val="28"/>
          <w:rtl/>
        </w:rPr>
      </w:pPr>
      <w:r>
        <w:rPr>
          <w:rFonts w:ascii="Calibri" w:eastAsia="Calibri" w:hAnsi="Calibri" w:cs="B Nazanin" w:hint="cs"/>
          <w:b/>
          <w:bCs/>
          <w:sz w:val="28"/>
          <w:szCs w:val="28"/>
          <w:rtl/>
        </w:rPr>
        <w:t>تعریف عملیاتی</w:t>
      </w:r>
      <w:r w:rsidRPr="00975715">
        <w:rPr>
          <w:rFonts w:ascii="Calibri" w:eastAsia="Calibri" w:hAnsi="Calibri" w:cs="B Nazanin" w:hint="cs"/>
          <w:b/>
          <w:bCs/>
          <w:sz w:val="28"/>
          <w:szCs w:val="28"/>
          <w:rtl/>
        </w:rPr>
        <w:t>:</w:t>
      </w:r>
      <w:r w:rsidRPr="00975715">
        <w:rPr>
          <w:rFonts w:ascii="Calibri" w:eastAsia="Calibri" w:hAnsi="Calibri" w:cs="B Nazanin" w:hint="cs"/>
          <w:b/>
          <w:sz w:val="28"/>
          <w:szCs w:val="28"/>
          <w:rtl/>
        </w:rPr>
        <w:t xml:space="preserve"> </w:t>
      </w:r>
      <w:r w:rsidRPr="00975715">
        <w:rPr>
          <w:rFonts w:ascii="Calibri" w:eastAsia="Calibri" w:hAnsi="Calibri" w:cs="B Nazanin"/>
          <w:b/>
          <w:sz w:val="28"/>
          <w:szCs w:val="28"/>
          <w:rtl/>
        </w:rPr>
        <w:t>در ا</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ن</w:t>
      </w:r>
      <w:r w:rsidRPr="00975715">
        <w:rPr>
          <w:rFonts w:ascii="Calibri" w:eastAsia="Calibri" w:hAnsi="Calibri" w:cs="B Nazanin"/>
          <w:b/>
          <w:sz w:val="28"/>
          <w:szCs w:val="28"/>
          <w:rtl/>
        </w:rPr>
        <w:t xml:space="preserve"> پژوهش </w:t>
      </w:r>
      <w:r w:rsidRPr="00975715">
        <w:rPr>
          <w:rFonts w:ascii="Calibri" w:eastAsia="Calibri" w:hAnsi="Calibri" w:cs="B Nazanin" w:hint="cs"/>
          <w:b/>
          <w:sz w:val="28"/>
          <w:szCs w:val="28"/>
          <w:rtl/>
        </w:rPr>
        <w:t xml:space="preserve">اختلال بدریخت انگاری بدن </w:t>
      </w:r>
      <w:r w:rsidRPr="00975715">
        <w:rPr>
          <w:rFonts w:ascii="Calibri" w:eastAsia="Calibri" w:hAnsi="Calibri" w:cs="B Nazanin"/>
          <w:b/>
          <w:sz w:val="28"/>
          <w:szCs w:val="28"/>
          <w:rtl/>
        </w:rPr>
        <w:t>نمره ا</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xml:space="preserve"> است که </w:t>
      </w:r>
      <w:r w:rsidRPr="00975715">
        <w:rPr>
          <w:rFonts w:ascii="Calibri" w:eastAsia="Calibri" w:hAnsi="Calibri" w:cs="B Nazanin" w:hint="cs"/>
          <w:b/>
          <w:sz w:val="28"/>
          <w:szCs w:val="28"/>
          <w:rtl/>
        </w:rPr>
        <w:t>شرکت کننده</w:t>
      </w:r>
      <w:r w:rsidRPr="00975715">
        <w:rPr>
          <w:rFonts w:ascii="Calibri" w:eastAsia="Calibri" w:hAnsi="Calibri" w:cs="B Nazanin"/>
          <w:b/>
          <w:sz w:val="28"/>
          <w:szCs w:val="28"/>
          <w:rtl/>
        </w:rPr>
        <w:t xml:space="preserve"> بر اساس مق</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اس</w:t>
      </w:r>
      <w:r w:rsidRPr="00975715">
        <w:rPr>
          <w:rFonts w:ascii="Calibri" w:eastAsia="Calibri" w:hAnsi="Calibri" w:cs="B Nazanin"/>
          <w:b/>
          <w:sz w:val="28"/>
          <w:szCs w:val="28"/>
          <w:rtl/>
        </w:rPr>
        <w:t xml:space="preserve"> اصلاح شده </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xml:space="preserve"> وسواس فکر</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عمل</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xml:space="preserve"> پ</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ل</w:t>
      </w:r>
      <w:r w:rsidRPr="00975715">
        <w:rPr>
          <w:rFonts w:ascii="Calibri" w:eastAsia="Calibri" w:hAnsi="Calibri" w:cs="B Nazanin"/>
          <w:b/>
          <w:sz w:val="28"/>
          <w:szCs w:val="28"/>
          <w:rtl/>
        </w:rPr>
        <w:t xml:space="preserve"> براون (</w:t>
      </w:r>
      <w:r w:rsidRPr="00975715">
        <w:rPr>
          <w:rFonts w:asciiTheme="majorBidi" w:eastAsia="Calibri" w:hAnsiTheme="majorBidi" w:cstheme="majorBidi"/>
          <w:bCs/>
          <w:sz w:val="24"/>
          <w:szCs w:val="24"/>
        </w:rPr>
        <w:t>YBOCS-BDD</w:t>
      </w:r>
      <w:r w:rsidRPr="00975715">
        <w:rPr>
          <w:rFonts w:ascii="Calibri" w:eastAsia="Calibri" w:hAnsi="Calibri" w:cs="B Nazanin"/>
          <w:b/>
          <w:sz w:val="28"/>
          <w:szCs w:val="28"/>
          <w:rtl/>
        </w:rPr>
        <w:t>)، به دست آورد.</w:t>
      </w:r>
    </w:p>
    <w:p w:rsidR="00975715" w:rsidRPr="00082F72" w:rsidRDefault="00975715" w:rsidP="00082F72">
      <w:pPr>
        <w:rPr>
          <w:rtl/>
        </w:rPr>
      </w:pPr>
    </w:p>
    <w:p w:rsidR="00975715" w:rsidRPr="00975715" w:rsidRDefault="00975715" w:rsidP="00DE05E3">
      <w:pPr>
        <w:pStyle w:val="ListParagraph"/>
        <w:numPr>
          <w:ilvl w:val="0"/>
          <w:numId w:val="39"/>
        </w:numPr>
        <w:bidi/>
        <w:spacing w:after="0" w:line="360" w:lineRule="auto"/>
        <w:jc w:val="both"/>
        <w:rPr>
          <w:rFonts w:cs="B Nazanin"/>
          <w:sz w:val="28"/>
          <w:szCs w:val="28"/>
          <w:rtl/>
          <w:lang w:bidi="fa-IR"/>
        </w:rPr>
      </w:pPr>
      <w:r w:rsidRPr="00975715">
        <w:rPr>
          <w:rFonts w:cs="B Nazanin" w:hint="cs"/>
          <w:b/>
          <w:bCs/>
          <w:sz w:val="28"/>
          <w:szCs w:val="28"/>
          <w:rtl/>
          <w:lang w:bidi="fa-IR"/>
        </w:rPr>
        <w:t>عدم تحمل پریشانی</w:t>
      </w:r>
    </w:p>
    <w:p w:rsidR="00975715" w:rsidRPr="00975715" w:rsidRDefault="00975715" w:rsidP="00975715">
      <w:pPr>
        <w:bidi/>
        <w:spacing w:after="0" w:line="360" w:lineRule="auto"/>
        <w:jc w:val="both"/>
        <w:rPr>
          <w:rFonts w:ascii="Calibri" w:eastAsia="Calibri" w:hAnsi="Calibri" w:cs="B Nazanin"/>
          <w:sz w:val="28"/>
          <w:szCs w:val="28"/>
          <w:rtl/>
        </w:rPr>
      </w:pPr>
      <w:r w:rsidRPr="00975715">
        <w:rPr>
          <w:rFonts w:ascii="Calibri" w:eastAsia="Calibri" w:hAnsi="Calibri" w:cs="B Nazanin" w:hint="cs"/>
          <w:b/>
          <w:bCs/>
          <w:sz w:val="28"/>
          <w:szCs w:val="28"/>
          <w:rtl/>
        </w:rPr>
        <w:t>تعریف مفهومی:</w:t>
      </w:r>
      <w:r>
        <w:rPr>
          <w:rFonts w:ascii="Calibri" w:eastAsia="Calibri" w:hAnsi="Calibri" w:cs="B Nazanin" w:hint="cs"/>
          <w:sz w:val="28"/>
          <w:szCs w:val="28"/>
          <w:rtl/>
        </w:rPr>
        <w:t xml:space="preserve"> </w:t>
      </w:r>
      <w:r w:rsidRPr="00975715">
        <w:rPr>
          <w:rFonts w:ascii="Calibri" w:eastAsia="Calibri" w:hAnsi="Calibri" w:cs="B Nazanin" w:hint="cs"/>
          <w:sz w:val="28"/>
          <w:szCs w:val="28"/>
          <w:rtl/>
        </w:rPr>
        <w:t>کلی</w:t>
      </w:r>
      <w:r w:rsidRPr="00975715">
        <w:rPr>
          <w:rFonts w:ascii="Calibri" w:eastAsia="Calibri" w:hAnsi="Calibri" w:cs="B Nazanin" w:hint="cs"/>
          <w:sz w:val="28"/>
          <w:szCs w:val="28"/>
          <w:rtl/>
          <w:lang w:bidi="fa-IR"/>
        </w:rPr>
        <w:t xml:space="preserve"> کایسر</w:t>
      </w:r>
      <w:r w:rsidRPr="00975715">
        <w:rPr>
          <w:rFonts w:ascii="Calibri" w:eastAsia="Calibri" w:hAnsi="Calibri" w:cs="B Nazanin"/>
          <w:sz w:val="28"/>
          <w:szCs w:val="28"/>
          <w:vertAlign w:val="superscript"/>
          <w:rtl/>
          <w:lang w:bidi="fa-IR"/>
        </w:rPr>
        <w:footnoteReference w:id="27"/>
      </w:r>
      <w:r w:rsidRPr="00975715">
        <w:rPr>
          <w:rFonts w:ascii="Calibri" w:eastAsia="Calibri" w:hAnsi="Calibri" w:cs="B Nazanin" w:hint="cs"/>
          <w:sz w:val="28"/>
          <w:szCs w:val="28"/>
          <w:rtl/>
          <w:lang w:bidi="fa-IR"/>
        </w:rPr>
        <w:t xml:space="preserve"> و همکاران (2012) عدم تحمل پریشانی را</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به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عنوان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توانایی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فرد</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تحمل</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حالات</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ناخوشایند داخلی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تعریف کرده اند</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lang w:bidi="fa-IR"/>
        </w:rPr>
        <w:t>(کایسر و همکاران، 2012).</w:t>
      </w:r>
    </w:p>
    <w:p w:rsidR="00975715" w:rsidRDefault="00975715" w:rsidP="00975715">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تعریف عملیاتی</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rPr>
        <w:t>منظور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عدم تحمل پریشانی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این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پژوهش</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نمره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است</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که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شرکت کنندگان</w:t>
      </w:r>
      <w:r w:rsidRPr="00975715">
        <w:rPr>
          <w:rFonts w:ascii="Calibri" w:eastAsia="Calibri" w:hAnsi="Calibri" w:cs="B Nazanin" w:hint="cs"/>
          <w:sz w:val="28"/>
          <w:szCs w:val="28"/>
          <w:rtl/>
          <w:lang w:bidi="fa-IR"/>
        </w:rPr>
        <w:t xml:space="preserve"> از پرسشنامه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تحمل</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پریشانی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سیمون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گاهر</w:t>
      </w:r>
      <w:r w:rsidRPr="00975715">
        <w:rPr>
          <w:rFonts w:ascii="Calibri" w:eastAsia="Calibri" w:hAnsi="Calibri" w:cs="B Nazanin"/>
          <w:sz w:val="28"/>
          <w:szCs w:val="28"/>
          <w:vertAlign w:val="superscript"/>
        </w:rPr>
        <w:footnoteReference w:id="28"/>
      </w:r>
      <w:r w:rsidRPr="00975715">
        <w:rPr>
          <w:rFonts w:ascii="Calibri" w:eastAsia="Calibri" w:hAnsi="Calibri" w:cs="B Nazanin"/>
          <w:sz w:val="28"/>
          <w:szCs w:val="28"/>
        </w:rPr>
        <w:t>(</w:t>
      </w:r>
      <w:r w:rsidRPr="00A96E07">
        <w:rPr>
          <w:rFonts w:asciiTheme="majorBidi" w:eastAsia="Calibri" w:hAnsiTheme="majorBidi" w:cstheme="majorBidi"/>
          <w:sz w:val="24"/>
          <w:szCs w:val="24"/>
        </w:rPr>
        <w:t>DTS</w:t>
      </w:r>
      <w:r w:rsidRPr="00975715">
        <w:rPr>
          <w:rFonts w:ascii="Calibri" w:eastAsia="Calibri" w:hAnsi="Calibri" w:cs="B Nazanin"/>
          <w:sz w:val="28"/>
          <w:szCs w:val="28"/>
        </w:rPr>
        <w:t>)</w:t>
      </w:r>
      <w:r w:rsidRPr="00975715">
        <w:rPr>
          <w:rFonts w:ascii="Calibri" w:eastAsia="Calibri" w:hAnsi="Calibri" w:cs="B Nazanin"/>
          <w:sz w:val="28"/>
          <w:szCs w:val="28"/>
          <w:rtl/>
        </w:rPr>
        <w:t xml:space="preserve"> </w:t>
      </w:r>
      <w:r w:rsidRPr="00975715">
        <w:rPr>
          <w:rFonts w:ascii="Calibri" w:eastAsia="Calibri" w:hAnsi="Calibri" w:cs="B Nazanin" w:hint="cs"/>
          <w:sz w:val="28"/>
          <w:szCs w:val="28"/>
          <w:rtl/>
        </w:rPr>
        <w:t xml:space="preserve">(2005) کسب کرد. </w:t>
      </w:r>
    </w:p>
    <w:p w:rsidR="00975715" w:rsidRPr="00975715" w:rsidRDefault="00975715" w:rsidP="00DE05E3">
      <w:pPr>
        <w:pStyle w:val="ListParagraph"/>
        <w:numPr>
          <w:ilvl w:val="0"/>
          <w:numId w:val="39"/>
        </w:numPr>
        <w:bidi/>
        <w:spacing w:after="0" w:line="360" w:lineRule="auto"/>
        <w:jc w:val="both"/>
        <w:rPr>
          <w:rFonts w:cs="B Nazanin"/>
          <w:b/>
          <w:bCs/>
          <w:sz w:val="28"/>
          <w:szCs w:val="28"/>
          <w:rtl/>
          <w:lang w:bidi="fa-IR"/>
        </w:rPr>
      </w:pPr>
      <w:r w:rsidRPr="00975715">
        <w:rPr>
          <w:rFonts w:cs="B Nazanin" w:hint="cs"/>
          <w:b/>
          <w:bCs/>
          <w:sz w:val="28"/>
          <w:szCs w:val="28"/>
          <w:rtl/>
          <w:lang w:bidi="fa-IR"/>
        </w:rPr>
        <w:t>رفتار وارسی بدنی</w:t>
      </w:r>
    </w:p>
    <w:p w:rsidR="00975715" w:rsidRPr="00975715" w:rsidRDefault="00975715" w:rsidP="00975715">
      <w:pPr>
        <w:bidi/>
        <w:spacing w:after="0" w:line="360" w:lineRule="auto"/>
        <w:jc w:val="both"/>
        <w:rPr>
          <w:rFonts w:ascii="Calibri" w:eastAsia="Calibri" w:hAnsi="Calibri" w:cs="B Nazanin"/>
          <w:sz w:val="28"/>
          <w:szCs w:val="28"/>
          <w:rtl/>
        </w:rPr>
      </w:pPr>
      <w:r w:rsidRPr="00975715">
        <w:rPr>
          <w:rFonts w:ascii="Calibri" w:eastAsia="Calibri" w:hAnsi="Calibri" w:cs="B Nazanin" w:hint="cs"/>
          <w:sz w:val="28"/>
          <w:szCs w:val="28"/>
          <w:rtl/>
          <w:lang w:bidi="fa-IR"/>
        </w:rPr>
        <w:t>بنا به نظر کاش</w:t>
      </w:r>
      <w:r w:rsidRPr="00975715">
        <w:rPr>
          <w:rFonts w:ascii="Calibri" w:eastAsia="Calibri" w:hAnsi="Calibri" w:cs="B Nazanin"/>
          <w:sz w:val="28"/>
          <w:szCs w:val="28"/>
          <w:vertAlign w:val="superscript"/>
          <w:rtl/>
          <w:lang w:bidi="fa-IR"/>
        </w:rPr>
        <w:footnoteReference w:id="29"/>
      </w:r>
      <w:r w:rsidRPr="00975715">
        <w:rPr>
          <w:rFonts w:ascii="Calibri" w:eastAsia="Calibri" w:hAnsi="Calibri" w:cs="B Nazanin" w:hint="cs"/>
          <w:sz w:val="28"/>
          <w:szCs w:val="28"/>
          <w:rtl/>
          <w:lang w:bidi="fa-IR"/>
        </w:rPr>
        <w:t xml:space="preserve"> (2012)؛ رفتار وارسی بدنی </w:t>
      </w:r>
      <w:r w:rsidRPr="00975715">
        <w:rPr>
          <w:rFonts w:ascii="Calibri" w:eastAsia="Calibri" w:hAnsi="Calibri" w:cs="B Nazanin"/>
          <w:sz w:val="28"/>
          <w:szCs w:val="28"/>
          <w:rtl/>
          <w:lang w:bidi="fa-IR"/>
        </w:rPr>
        <w:t>به هر رفتاری گفته می</w:t>
      </w:r>
      <w:r w:rsidRPr="00975715">
        <w:rPr>
          <w:rFonts w:ascii="Calibri" w:eastAsia="Calibri" w:hAnsi="Calibri" w:cs="B Nazanin" w:hint="cs"/>
          <w:sz w:val="28"/>
          <w:szCs w:val="28"/>
          <w:rtl/>
          <w:lang w:bidi="fa-IR"/>
        </w:rPr>
        <w:t>‌</w:t>
      </w:r>
      <w:r w:rsidRPr="00975715">
        <w:rPr>
          <w:rFonts w:ascii="Calibri" w:eastAsia="Calibri" w:hAnsi="Calibri" w:cs="B Nazanin"/>
          <w:sz w:val="28"/>
          <w:szCs w:val="28"/>
          <w:rtl/>
          <w:lang w:bidi="fa-IR"/>
        </w:rPr>
        <w:t>شود که به منظور جمع کردن اطلاعات در زمینه ی سایز، وزن، شکل بدن و یا دیگر جنبه</w:t>
      </w:r>
      <w:r w:rsidRPr="00975715">
        <w:rPr>
          <w:rFonts w:ascii="Calibri" w:eastAsia="Calibri" w:hAnsi="Calibri" w:cs="B Nazanin" w:hint="cs"/>
          <w:sz w:val="28"/>
          <w:szCs w:val="28"/>
          <w:rtl/>
          <w:lang w:bidi="fa-IR"/>
        </w:rPr>
        <w:t>‌</w:t>
      </w:r>
      <w:r w:rsidRPr="00975715">
        <w:rPr>
          <w:rFonts w:ascii="Calibri" w:eastAsia="Calibri" w:hAnsi="Calibri" w:cs="B Nazanin"/>
          <w:sz w:val="28"/>
          <w:szCs w:val="28"/>
          <w:rtl/>
          <w:lang w:bidi="fa-IR"/>
        </w:rPr>
        <w:t>های ظاهر صورت می</w:t>
      </w:r>
      <w:r w:rsidRPr="00975715">
        <w:rPr>
          <w:rFonts w:ascii="Calibri" w:eastAsia="Calibri" w:hAnsi="Calibri" w:cs="B Nazanin" w:hint="cs"/>
          <w:sz w:val="28"/>
          <w:szCs w:val="28"/>
          <w:rtl/>
          <w:lang w:bidi="fa-IR"/>
        </w:rPr>
        <w:t>‌</w:t>
      </w:r>
      <w:r w:rsidRPr="00975715">
        <w:rPr>
          <w:rFonts w:ascii="Calibri" w:eastAsia="Calibri" w:hAnsi="Calibri" w:cs="B Nazanin"/>
          <w:sz w:val="28"/>
          <w:szCs w:val="28"/>
          <w:rtl/>
          <w:lang w:bidi="fa-IR"/>
        </w:rPr>
        <w:t xml:space="preserve">گیرد </w:t>
      </w:r>
      <w:r w:rsidRPr="00975715">
        <w:rPr>
          <w:rFonts w:ascii="Calibri" w:eastAsia="Calibri" w:hAnsi="Calibri" w:cs="B Nazanin" w:hint="cs"/>
          <w:sz w:val="28"/>
          <w:szCs w:val="28"/>
          <w:rtl/>
          <w:lang w:bidi="fa-IR"/>
        </w:rPr>
        <w:t>(کاش، 2012).</w:t>
      </w:r>
    </w:p>
    <w:p w:rsidR="00975715" w:rsidRPr="00975715" w:rsidRDefault="00975715" w:rsidP="00B51C7E">
      <w:pPr>
        <w:bidi/>
        <w:spacing w:after="0" w:line="360" w:lineRule="auto"/>
        <w:jc w:val="both"/>
        <w:rPr>
          <w:rFonts w:ascii="Calibri" w:eastAsia="Calibri" w:hAnsi="Calibri" w:cs="B Nazanin"/>
          <w:sz w:val="28"/>
          <w:szCs w:val="28"/>
          <w:rtl/>
          <w:lang w:bidi="fa-IR"/>
        </w:rPr>
      </w:pPr>
      <w:r w:rsidRPr="00975715">
        <w:rPr>
          <w:rFonts w:ascii="Calibri" w:eastAsia="Calibri" w:hAnsi="Calibri" w:cs="B Nazanin" w:hint="cs"/>
          <w:b/>
          <w:bCs/>
          <w:sz w:val="28"/>
          <w:szCs w:val="28"/>
          <w:rtl/>
          <w:lang w:bidi="fa-IR"/>
        </w:rPr>
        <w:t xml:space="preserve">رفتار وارسی بدنی: </w:t>
      </w:r>
      <w:r w:rsidRPr="00975715">
        <w:rPr>
          <w:rFonts w:ascii="Calibri" w:eastAsia="Calibri" w:hAnsi="Calibri" w:cs="B Nazanin" w:hint="cs"/>
          <w:sz w:val="28"/>
          <w:szCs w:val="28"/>
          <w:rtl/>
          <w:lang w:bidi="fa-IR"/>
        </w:rPr>
        <w:t xml:space="preserve">منظور از رفتار وارسی بدنی در این پژوهش، نمره ای است که از </w:t>
      </w:r>
      <w:r w:rsidRPr="00975715">
        <w:rPr>
          <w:rFonts w:ascii="Calibri" w:eastAsia="Calibri" w:hAnsi="Calibri" w:cs="B Nazanin"/>
          <w:sz w:val="28"/>
          <w:szCs w:val="28"/>
          <w:rtl/>
          <w:lang w:bidi="fa-IR"/>
        </w:rPr>
        <w:t>پرسشنامه وارس</w:t>
      </w:r>
      <w:r w:rsidRPr="00975715">
        <w:rPr>
          <w:rFonts w:ascii="Calibri" w:eastAsia="Calibri" w:hAnsi="Calibri" w:cs="B Nazanin" w:hint="cs"/>
          <w:sz w:val="28"/>
          <w:szCs w:val="28"/>
          <w:rtl/>
          <w:lang w:bidi="fa-IR"/>
        </w:rPr>
        <w:t>ی</w:t>
      </w:r>
      <w:r w:rsidRPr="00975715">
        <w:rPr>
          <w:rFonts w:ascii="Calibri" w:eastAsia="Calibri" w:hAnsi="Calibri" w:cs="B Nazanin"/>
          <w:sz w:val="28"/>
          <w:szCs w:val="28"/>
          <w:rtl/>
          <w:lang w:bidi="fa-IR"/>
        </w:rPr>
        <w:t xml:space="preserve"> بدن</w:t>
      </w:r>
      <w:r w:rsidRPr="00975715">
        <w:rPr>
          <w:rFonts w:ascii="Calibri" w:eastAsia="Calibri" w:hAnsi="Calibri" w:cs="B Nazanin" w:hint="cs"/>
          <w:sz w:val="28"/>
          <w:szCs w:val="28"/>
          <w:rtl/>
          <w:lang w:bidi="fa-IR"/>
        </w:rPr>
        <w:t>ی</w:t>
      </w:r>
      <w:r w:rsidRPr="00975715">
        <w:rPr>
          <w:rFonts w:ascii="Calibri" w:eastAsia="Calibri" w:hAnsi="Calibri" w:cs="B Nazanin"/>
          <w:sz w:val="28"/>
          <w:szCs w:val="28"/>
          <w:rtl/>
          <w:lang w:bidi="fa-IR"/>
        </w:rPr>
        <w:t xml:space="preserve"> ر</w:t>
      </w:r>
      <w:r w:rsidRPr="00975715">
        <w:rPr>
          <w:rFonts w:ascii="Calibri" w:eastAsia="Calibri" w:hAnsi="Calibri" w:cs="B Nazanin" w:hint="cs"/>
          <w:sz w:val="28"/>
          <w:szCs w:val="28"/>
          <w:rtl/>
          <w:lang w:bidi="fa-IR"/>
        </w:rPr>
        <w:t>ی</w:t>
      </w:r>
      <w:r w:rsidRPr="00975715">
        <w:rPr>
          <w:rFonts w:ascii="Calibri" w:eastAsia="Calibri" w:hAnsi="Calibri" w:cs="B Nazanin" w:hint="eastAsia"/>
          <w:sz w:val="28"/>
          <w:szCs w:val="28"/>
          <w:rtl/>
          <w:lang w:bidi="fa-IR"/>
        </w:rPr>
        <w:t>اس</w:t>
      </w:r>
      <w:r w:rsidRPr="00975715">
        <w:rPr>
          <w:rFonts w:ascii="Calibri" w:eastAsia="Calibri" w:hAnsi="Calibri" w:cs="B Nazanin"/>
          <w:sz w:val="28"/>
          <w:szCs w:val="28"/>
          <w:vertAlign w:val="superscript"/>
          <w:rtl/>
          <w:lang w:bidi="fa-IR"/>
        </w:rPr>
        <w:footnoteReference w:id="30"/>
      </w:r>
      <w:r w:rsidRPr="00975715">
        <w:rPr>
          <w:rFonts w:ascii="Calibri" w:eastAsia="Calibri" w:hAnsi="Calibri" w:cs="B Nazanin" w:hint="cs"/>
          <w:sz w:val="28"/>
          <w:szCs w:val="28"/>
          <w:rtl/>
          <w:lang w:bidi="fa-IR"/>
        </w:rPr>
        <w:t xml:space="preserve"> و همکاران</w:t>
      </w:r>
      <w:r w:rsidRPr="00975715">
        <w:rPr>
          <w:rFonts w:ascii="Calibri" w:eastAsia="Calibri" w:hAnsi="Calibri" w:cs="B Nazanin"/>
          <w:sz w:val="28"/>
          <w:szCs w:val="28"/>
        </w:rPr>
        <w:t>(</w:t>
      </w:r>
      <w:r w:rsidRPr="00A96E07">
        <w:rPr>
          <w:rFonts w:asciiTheme="majorBidi" w:eastAsia="Calibri" w:hAnsiTheme="majorBidi" w:cstheme="majorBidi"/>
          <w:sz w:val="24"/>
          <w:szCs w:val="24"/>
        </w:rPr>
        <w:t>BCQ</w:t>
      </w:r>
      <w:r w:rsidRPr="00975715">
        <w:rPr>
          <w:rFonts w:ascii="Calibri" w:eastAsia="Calibri" w:hAnsi="Calibri" w:cs="B Nazanin"/>
          <w:sz w:val="28"/>
          <w:szCs w:val="28"/>
        </w:rPr>
        <w:t xml:space="preserve">) </w:t>
      </w:r>
      <w:r w:rsidRPr="00975715">
        <w:rPr>
          <w:rFonts w:ascii="Calibri" w:eastAsia="Calibri" w:hAnsi="Calibri" w:cs="B Nazanin"/>
          <w:sz w:val="28"/>
          <w:szCs w:val="28"/>
          <w:vertAlign w:val="superscript"/>
          <w:rtl/>
          <w:lang w:bidi="fa-IR"/>
        </w:rPr>
        <w:footnoteReference w:id="31"/>
      </w:r>
      <w:r w:rsidRPr="00975715">
        <w:rPr>
          <w:rFonts w:ascii="Calibri" w:eastAsia="Calibri" w:hAnsi="Calibri" w:cs="B Nazanin"/>
          <w:sz w:val="28"/>
          <w:szCs w:val="28"/>
          <w:rtl/>
          <w:lang w:bidi="fa-IR"/>
        </w:rPr>
        <w:t xml:space="preserve"> (۲۰۰۲)</w:t>
      </w:r>
      <w:r w:rsidRPr="00975715">
        <w:rPr>
          <w:rFonts w:ascii="Calibri" w:eastAsia="Calibri" w:hAnsi="Calibri" w:cs="B Nazanin" w:hint="cs"/>
          <w:sz w:val="28"/>
          <w:szCs w:val="28"/>
          <w:rtl/>
          <w:lang w:bidi="fa-IR"/>
        </w:rPr>
        <w:t xml:space="preserve"> کسب شد. </w:t>
      </w:r>
    </w:p>
    <w:p w:rsidR="00975715" w:rsidRDefault="00975715" w:rsidP="00975715">
      <w:pPr>
        <w:rPr>
          <w:rtl/>
        </w:rPr>
      </w:pPr>
    </w:p>
    <w:p w:rsidR="00975715" w:rsidRPr="00975715" w:rsidRDefault="00975715" w:rsidP="00DE05E3">
      <w:pPr>
        <w:pStyle w:val="ListParagraph"/>
        <w:numPr>
          <w:ilvl w:val="0"/>
          <w:numId w:val="39"/>
        </w:numPr>
        <w:bidi/>
        <w:spacing w:after="0" w:line="360" w:lineRule="auto"/>
        <w:jc w:val="both"/>
        <w:rPr>
          <w:rFonts w:cs="B Nazanin"/>
          <w:b/>
          <w:bCs/>
          <w:sz w:val="28"/>
          <w:szCs w:val="28"/>
          <w:rtl/>
          <w:lang w:bidi="fa-IR"/>
        </w:rPr>
      </w:pPr>
      <w:r w:rsidRPr="00975715">
        <w:rPr>
          <w:rFonts w:cs="B Nazanin" w:hint="cs"/>
          <w:b/>
          <w:bCs/>
          <w:sz w:val="28"/>
          <w:szCs w:val="28"/>
          <w:rtl/>
          <w:lang w:bidi="fa-IR"/>
        </w:rPr>
        <w:t>سوء تعبیر منفی</w:t>
      </w:r>
    </w:p>
    <w:p w:rsidR="00975715" w:rsidRPr="00975715" w:rsidRDefault="00975715" w:rsidP="00975715">
      <w:pPr>
        <w:bidi/>
        <w:spacing w:after="0" w:line="360" w:lineRule="auto"/>
        <w:jc w:val="both"/>
        <w:rPr>
          <w:rFonts w:ascii="Calibri" w:eastAsia="Calibri" w:hAnsi="Calibri" w:cs="B Nazanin"/>
          <w:b/>
          <w:sz w:val="28"/>
          <w:szCs w:val="28"/>
          <w:rtl/>
        </w:rPr>
      </w:pPr>
      <w:r w:rsidRPr="00975715">
        <w:rPr>
          <w:rFonts w:ascii="Calibri" w:eastAsia="Calibri" w:hAnsi="Calibri" w:cs="B Nazanin" w:hint="cs"/>
          <w:bCs/>
          <w:sz w:val="28"/>
          <w:szCs w:val="28"/>
          <w:rtl/>
        </w:rPr>
        <w:t>تعریف مفهومی:</w:t>
      </w:r>
      <w:r>
        <w:rPr>
          <w:rFonts w:ascii="Calibri" w:eastAsia="Calibri" w:hAnsi="Calibri" w:cs="B Nazanin" w:hint="cs"/>
          <w:b/>
          <w:sz w:val="28"/>
          <w:szCs w:val="28"/>
          <w:rtl/>
        </w:rPr>
        <w:t xml:space="preserve"> </w:t>
      </w:r>
      <w:r w:rsidRPr="00975715">
        <w:rPr>
          <w:rFonts w:ascii="Calibri" w:eastAsia="Calibri" w:hAnsi="Calibri" w:cs="B Nazanin" w:hint="cs"/>
          <w:b/>
          <w:sz w:val="28"/>
          <w:szCs w:val="28"/>
          <w:rtl/>
        </w:rPr>
        <w:t xml:space="preserve">بنا به نظر بیدل و همکاران (2014)، </w:t>
      </w:r>
      <w:r w:rsidRPr="00975715">
        <w:rPr>
          <w:rFonts w:ascii="Calibri" w:eastAsia="Calibri" w:hAnsi="Calibri" w:cs="B Nazanin"/>
          <w:b/>
          <w:sz w:val="28"/>
          <w:szCs w:val="28"/>
          <w:rtl/>
        </w:rPr>
        <w:t>سوء تعبیر، گرایش به نسبت دادن معانی خطرناک یا تهدید کننده به محرک های مبهم است</w:t>
      </w:r>
      <w:r w:rsidRPr="00975715">
        <w:rPr>
          <w:rFonts w:ascii="Calibri" w:eastAsia="Calibri" w:hAnsi="Calibri" w:cs="B Nazanin" w:hint="cs"/>
          <w:b/>
          <w:sz w:val="28"/>
          <w:szCs w:val="28"/>
          <w:rtl/>
        </w:rPr>
        <w:t xml:space="preserve"> </w:t>
      </w:r>
      <w:r w:rsidRPr="00975715">
        <w:rPr>
          <w:rFonts w:ascii="Calibri" w:eastAsia="Calibri" w:hAnsi="Calibri" w:cs="B Nazanin"/>
          <w:b/>
          <w:sz w:val="28"/>
          <w:szCs w:val="28"/>
          <w:rtl/>
        </w:rPr>
        <w:t>(بیدل</w:t>
      </w:r>
      <w:r w:rsidRPr="00975715">
        <w:rPr>
          <w:rFonts w:ascii="Calibri" w:eastAsia="Calibri" w:hAnsi="Calibri" w:cs="B Nazanin" w:hint="cs"/>
          <w:b/>
          <w:sz w:val="28"/>
          <w:szCs w:val="28"/>
          <w:rtl/>
        </w:rPr>
        <w:t xml:space="preserve"> و همکاران، 2014).</w:t>
      </w:r>
      <w:r w:rsidRPr="00975715">
        <w:rPr>
          <w:rFonts w:ascii="Calibri" w:eastAsia="Calibri" w:hAnsi="Calibri" w:cs="B Nazanin"/>
          <w:b/>
          <w:sz w:val="28"/>
          <w:szCs w:val="28"/>
          <w:rtl/>
        </w:rPr>
        <w:t xml:space="preserve"> </w:t>
      </w:r>
    </w:p>
    <w:p w:rsidR="00975715" w:rsidRPr="00975715" w:rsidRDefault="00975715" w:rsidP="00975715">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تعریف عملیاتی</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پژوهش</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حاضر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طريق</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فرم</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تجديد</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نظر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شده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پرسشنامه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تعبیررويدادهاي</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باتلر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 متیوز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 xml:space="preserve"> (1983) (نسخه مربوط به خود) ارزيابي</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سنجیده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شد.</w:t>
      </w:r>
    </w:p>
    <w:p w:rsidR="0062252E" w:rsidRDefault="0062252E" w:rsidP="0062252E">
      <w:pPr>
        <w:bidi/>
        <w:spacing w:after="0" w:line="360" w:lineRule="auto"/>
        <w:jc w:val="both"/>
        <w:rPr>
          <w:rFonts w:ascii="Calibri" w:eastAsia="Calibri" w:hAnsi="Calibri" w:cs="B Nazanin"/>
          <w:sz w:val="24"/>
          <w:szCs w:val="24"/>
          <w:rtl/>
          <w:lang w:bidi="fa-IR"/>
        </w:rPr>
      </w:pPr>
    </w:p>
    <w:p w:rsidR="00975715" w:rsidRPr="0062252E" w:rsidRDefault="00975715" w:rsidP="00975715">
      <w:pPr>
        <w:bidi/>
        <w:spacing w:after="0" w:line="360" w:lineRule="auto"/>
        <w:jc w:val="both"/>
        <w:rPr>
          <w:rFonts w:ascii="Calibri" w:eastAsia="Calibri" w:hAnsi="Calibri" w:cs="B Nazanin"/>
          <w:sz w:val="24"/>
          <w:szCs w:val="24"/>
          <w:rtl/>
          <w:lang w:bidi="fa-IR"/>
        </w:rPr>
        <w:sectPr w:rsidR="00975715" w:rsidRPr="0062252E" w:rsidSect="00976EEC">
          <w:headerReference w:type="default" r:id="rId16"/>
          <w:footnotePr>
            <w:numRestart w:val="eachPage"/>
          </w:footnotePr>
          <w:pgSz w:w="11907" w:h="16839" w:code="9"/>
          <w:pgMar w:top="1701" w:right="1701" w:bottom="1418" w:left="1134" w:header="720" w:footer="720" w:gutter="0"/>
          <w:cols w:space="720"/>
          <w:docGrid w:linePitch="360"/>
        </w:sectPr>
      </w:pPr>
    </w:p>
    <w:p w:rsidR="0062252E" w:rsidRPr="0062252E" w:rsidRDefault="0062252E" w:rsidP="0062252E">
      <w:pPr>
        <w:bidi/>
        <w:spacing w:after="0" w:line="360" w:lineRule="auto"/>
        <w:jc w:val="both"/>
        <w:rPr>
          <w:rFonts w:ascii="Calibri" w:eastAsia="Calibri" w:hAnsi="Calibri" w:cs="B Nazanin"/>
          <w:sz w:val="24"/>
          <w:szCs w:val="24"/>
          <w:rtl/>
          <w:lang w:bidi="fa-IR"/>
        </w:rPr>
        <w:sectPr w:rsidR="0062252E" w:rsidRPr="0062252E" w:rsidSect="00976EEC">
          <w:footnotePr>
            <w:numRestart w:val="eachPage"/>
          </w:footnotePr>
          <w:type w:val="continuous"/>
          <w:pgSz w:w="11907" w:h="16839" w:code="9"/>
          <w:pgMar w:top="1701" w:right="1701" w:bottom="1418" w:left="1134" w:header="720" w:footer="720" w:gutter="0"/>
          <w:cols w:space="720"/>
          <w:titlePg/>
          <w:docGrid w:linePitch="360"/>
        </w:sectPr>
      </w:pPr>
    </w:p>
    <w:p w:rsidR="0062252E" w:rsidRPr="0062252E" w:rsidRDefault="0062252E" w:rsidP="0062252E">
      <w:pPr>
        <w:bidi/>
        <w:spacing w:after="0" w:line="360" w:lineRule="auto"/>
        <w:rPr>
          <w:rFonts w:ascii="Calibri" w:eastAsia="Calibri" w:hAnsi="Calibri" w:cs="B Nazanin"/>
          <w:b/>
          <w:bCs/>
          <w:sz w:val="36"/>
          <w:szCs w:val="36"/>
          <w:rtl/>
          <w:lang w:bidi="fa-IR"/>
        </w:rPr>
      </w:pPr>
    </w:p>
    <w:p w:rsidR="0062252E" w:rsidRPr="0062252E" w:rsidRDefault="0062252E" w:rsidP="0062252E">
      <w:pPr>
        <w:bidi/>
        <w:spacing w:after="0" w:line="360" w:lineRule="auto"/>
        <w:jc w:val="center"/>
        <w:rPr>
          <w:rFonts w:ascii="Calibri" w:eastAsia="Calibri" w:hAnsi="Calibri" w:cs="B Nazanin"/>
          <w:b/>
          <w:bCs/>
          <w:sz w:val="36"/>
          <w:szCs w:val="36"/>
          <w:rtl/>
          <w:lang w:bidi="fa-IR"/>
        </w:rPr>
      </w:pPr>
    </w:p>
    <w:p w:rsidR="0062252E" w:rsidRPr="0062252E" w:rsidRDefault="0062252E" w:rsidP="0062252E">
      <w:pPr>
        <w:bidi/>
        <w:spacing w:after="0" w:line="360" w:lineRule="auto"/>
        <w:jc w:val="center"/>
        <w:rPr>
          <w:rFonts w:ascii="Calibri" w:eastAsia="Calibri" w:hAnsi="Calibri" w:cs="B Nazanin"/>
          <w:b/>
          <w:bCs/>
          <w:sz w:val="36"/>
          <w:szCs w:val="3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IranNastaliq" w:eastAsia="MS Mincho" w:hAnsi="IranNastaliq" w:cs="B Titr"/>
          <w:b/>
          <w:bCs/>
          <w:kern w:val="32"/>
          <w:sz w:val="52"/>
          <w:szCs w:val="5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IranNastaliq" w:eastAsia="MS Mincho" w:hAnsi="IranNastaliq" w:cs="B Titr"/>
          <w:b/>
          <w:bCs/>
          <w:kern w:val="32"/>
          <w:sz w:val="52"/>
          <w:szCs w:val="56"/>
          <w:rtl/>
          <w:lang w:bidi="fa-IR"/>
        </w:rPr>
      </w:pPr>
    </w:p>
    <w:p w:rsidR="0062252E" w:rsidRPr="00D9481B" w:rsidRDefault="0062252E" w:rsidP="000E5B8C">
      <w:pPr>
        <w:pStyle w:val="10"/>
        <w:rPr>
          <w:rFonts w:cs="B Titr"/>
          <w:sz w:val="40"/>
          <w:szCs w:val="44"/>
          <w:rtl/>
        </w:rPr>
      </w:pPr>
      <w:bookmarkStart w:id="78" w:name="_Toc524868027"/>
      <w:bookmarkStart w:id="79" w:name="_Toc51000580"/>
      <w:bookmarkStart w:id="80" w:name="_Toc74232777"/>
      <w:bookmarkStart w:id="81" w:name="_Toc93409451"/>
      <w:bookmarkStart w:id="82" w:name="_Toc199779445"/>
      <w:r w:rsidRPr="00D9481B">
        <w:rPr>
          <w:rFonts w:cs="B Titr"/>
          <w:sz w:val="40"/>
          <w:szCs w:val="44"/>
          <w:rtl/>
        </w:rPr>
        <w:t xml:space="preserve">فصل دوم: </w:t>
      </w:r>
      <w:bookmarkEnd w:id="78"/>
      <w:bookmarkEnd w:id="79"/>
      <w:bookmarkEnd w:id="80"/>
      <w:bookmarkEnd w:id="81"/>
      <w:r w:rsidR="000E5B8C">
        <w:rPr>
          <w:rFonts w:cs="B Titr" w:hint="cs"/>
          <w:sz w:val="40"/>
          <w:szCs w:val="44"/>
          <w:rtl/>
        </w:rPr>
        <w:t>مبانی نظری و پیشینه پژوهش</w:t>
      </w:r>
      <w:bookmarkEnd w:id="82"/>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157288" w:rsidRDefault="00157288" w:rsidP="0062252E">
      <w:pPr>
        <w:bidi/>
        <w:spacing w:after="200" w:line="276" w:lineRule="auto"/>
        <w:rPr>
          <w:rFonts w:ascii="Calibri" w:eastAsia="Calibri" w:hAnsi="Calibri" w:cs="B Nazanin"/>
          <w:sz w:val="56"/>
          <w:szCs w:val="56"/>
          <w:rtl/>
          <w:lang w:bidi="fa-IR"/>
        </w:rPr>
        <w:sectPr w:rsidR="00157288" w:rsidSect="00976EEC">
          <w:headerReference w:type="default" r:id="rId17"/>
          <w:headerReference w:type="first" r:id="rId18"/>
          <w:footnotePr>
            <w:numRestart w:val="eachPage"/>
          </w:footnotePr>
          <w:pgSz w:w="11907" w:h="16839" w:code="9"/>
          <w:pgMar w:top="1701" w:right="1701" w:bottom="1418" w:left="1134" w:header="720" w:footer="720" w:gutter="0"/>
          <w:cols w:space="720"/>
          <w:titlePg/>
          <w:docGrid w:linePitch="360"/>
        </w:sectPr>
      </w:pPr>
    </w:p>
    <w:p w:rsidR="0062252E" w:rsidRPr="00D9481B" w:rsidRDefault="0062252E" w:rsidP="00AB4C49">
      <w:pPr>
        <w:pStyle w:val="10"/>
        <w:jc w:val="left"/>
        <w:rPr>
          <w:rFonts w:cs="B Nazanin"/>
          <w:rtl/>
        </w:rPr>
      </w:pPr>
      <w:bookmarkStart w:id="83" w:name="_Toc524868028"/>
      <w:bookmarkStart w:id="84" w:name="_Toc51000581"/>
      <w:bookmarkStart w:id="85" w:name="_Toc74232778"/>
      <w:bookmarkStart w:id="86" w:name="_Toc93409452"/>
      <w:bookmarkStart w:id="87" w:name="_Toc199779446"/>
      <w:r w:rsidRPr="00D9481B">
        <w:rPr>
          <w:rFonts w:cs="B Nazanin" w:hint="cs"/>
          <w:sz w:val="28"/>
          <w:rtl/>
        </w:rPr>
        <w:lastRenderedPageBreak/>
        <w:t>‏</w:t>
      </w:r>
      <w:r w:rsidRPr="00D9481B">
        <w:rPr>
          <w:rFonts w:cs="B Nazanin" w:hint="cs"/>
          <w:rtl/>
        </w:rPr>
        <w:t>مقدمه</w:t>
      </w:r>
      <w:bookmarkEnd w:id="83"/>
      <w:bookmarkEnd w:id="84"/>
      <w:bookmarkEnd w:id="85"/>
      <w:bookmarkEnd w:id="86"/>
      <w:bookmarkEnd w:id="87"/>
    </w:p>
    <w:p w:rsidR="00F83BFC" w:rsidRPr="00F83BFC" w:rsidRDefault="00F83BFC" w:rsidP="00AB4C49">
      <w:pPr>
        <w:bidi/>
        <w:spacing w:after="0" w:line="360" w:lineRule="auto"/>
        <w:jc w:val="both"/>
        <w:rPr>
          <w:rFonts w:ascii="Times New Roman" w:eastAsia="Times New Roman" w:hAnsi="Times New Roman" w:cs="B Nazanin"/>
          <w:sz w:val="28"/>
          <w:szCs w:val="28"/>
          <w:rtl/>
        </w:rPr>
      </w:pPr>
      <w:bookmarkStart w:id="88" w:name="_Toc491546243"/>
      <w:bookmarkStart w:id="89" w:name="_Toc524868029"/>
      <w:bookmarkStart w:id="90" w:name="_Toc51000582"/>
      <w:bookmarkStart w:id="91" w:name="_Toc74232779"/>
      <w:bookmarkStart w:id="92" w:name="_Toc93409453"/>
      <w:r w:rsidRPr="00F83BFC">
        <w:rPr>
          <w:rFonts w:ascii="Times New Roman" w:eastAsia="Times New Roman" w:hAnsi="Times New Roman" w:cs="B Nazanin" w:hint="cs"/>
          <w:sz w:val="28"/>
          <w:szCs w:val="28"/>
          <w:rtl/>
        </w:rPr>
        <w:t xml:space="preserve">پس از ارائه کليات تحقيق در فصل اول، در اين فصل به مطالعه و بررسی </w:t>
      </w:r>
      <w:r w:rsidR="00AB4C49" w:rsidRPr="00AB4C49">
        <w:rPr>
          <w:rFonts w:ascii="Times New Roman" w:eastAsia="Times New Roman" w:hAnsi="Times New Roman" w:cs="B Nazanin" w:hint="cs"/>
          <w:sz w:val="28"/>
          <w:szCs w:val="28"/>
          <w:rtl/>
        </w:rPr>
        <w:t>مبانی نظری وپیشینه پژوهش</w:t>
      </w:r>
      <w:r w:rsidR="00AB4C49">
        <w:rPr>
          <w:rFonts w:ascii="Times New Roman" w:eastAsia="Times New Roman" w:hAnsi="Times New Roman" w:cs="B Nazanin" w:hint="cs"/>
          <w:sz w:val="28"/>
          <w:szCs w:val="28"/>
          <w:rtl/>
        </w:rPr>
        <w:t xml:space="preserve"> </w:t>
      </w:r>
      <w:r w:rsidRPr="00F83BFC">
        <w:rPr>
          <w:rFonts w:ascii="Times New Roman" w:eastAsia="Times New Roman" w:hAnsi="Times New Roman" w:cs="B Nazanin" w:hint="cs"/>
          <w:sz w:val="28"/>
          <w:szCs w:val="28"/>
          <w:rtl/>
        </w:rPr>
        <w:t>پرداخته میشود.</w:t>
      </w:r>
    </w:p>
    <w:p w:rsidR="00C308FF" w:rsidRPr="00C308FF" w:rsidRDefault="0062252E" w:rsidP="00AB4C49">
      <w:pPr>
        <w:pStyle w:val="10"/>
        <w:spacing w:before="0" w:after="0"/>
        <w:jc w:val="left"/>
        <w:rPr>
          <w:rFonts w:cs="B Nazanin"/>
          <w:rtl/>
        </w:rPr>
      </w:pPr>
      <w:r w:rsidRPr="00D9481B">
        <w:rPr>
          <w:rFonts w:cs="B Nazanin" w:hint="cs"/>
          <w:sz w:val="28"/>
          <w:rtl/>
        </w:rPr>
        <w:t xml:space="preserve"> </w:t>
      </w:r>
      <w:bookmarkStart w:id="93" w:name="_Toc199779447"/>
      <w:bookmarkEnd w:id="88"/>
      <w:bookmarkEnd w:id="89"/>
      <w:bookmarkEnd w:id="90"/>
      <w:bookmarkEnd w:id="91"/>
      <w:bookmarkEnd w:id="92"/>
      <w:r w:rsidR="004415F2" w:rsidRPr="004415F2">
        <w:rPr>
          <w:rFonts w:cs="B Nazanin"/>
          <w:rtl/>
        </w:rPr>
        <w:t>بدر</w:t>
      </w:r>
      <w:r w:rsidR="004415F2" w:rsidRPr="004415F2">
        <w:rPr>
          <w:rFonts w:cs="B Nazanin" w:hint="cs"/>
          <w:rtl/>
        </w:rPr>
        <w:t>ی</w:t>
      </w:r>
      <w:r w:rsidR="004415F2" w:rsidRPr="004415F2">
        <w:rPr>
          <w:rFonts w:cs="B Nazanin" w:hint="eastAsia"/>
          <w:rtl/>
        </w:rPr>
        <w:t>خت</w:t>
      </w:r>
      <w:r w:rsidR="004415F2" w:rsidRPr="004415F2">
        <w:rPr>
          <w:rFonts w:cs="B Nazanin"/>
          <w:rtl/>
        </w:rPr>
        <w:t xml:space="preserve"> انگار</w:t>
      </w:r>
      <w:r w:rsidR="004415F2" w:rsidRPr="004415F2">
        <w:rPr>
          <w:rFonts w:cs="B Nazanin" w:hint="cs"/>
          <w:rtl/>
        </w:rPr>
        <w:t>ی</w:t>
      </w:r>
      <w:r w:rsidR="004415F2" w:rsidRPr="004415F2">
        <w:rPr>
          <w:rFonts w:cs="B Nazanin"/>
          <w:rtl/>
        </w:rPr>
        <w:t xml:space="preserve"> بدن</w:t>
      </w:r>
      <w:r w:rsidR="004415F2" w:rsidRPr="004415F2">
        <w:rPr>
          <w:rFonts w:cs="B Nazanin" w:hint="cs"/>
          <w:rtl/>
        </w:rPr>
        <w:t>ی</w:t>
      </w:r>
      <w:bookmarkEnd w:id="93"/>
    </w:p>
    <w:p w:rsidR="00830BE1" w:rsidRPr="00830BE1" w:rsidRDefault="00830BE1" w:rsidP="006A5E96">
      <w:pPr>
        <w:bidi/>
        <w:spacing w:after="0" w:line="360" w:lineRule="auto"/>
        <w:jc w:val="both"/>
        <w:rPr>
          <w:rFonts w:ascii="Calibri" w:eastAsia="Calibri" w:hAnsi="Calibri" w:cs="B Nazanin"/>
          <w:sz w:val="28"/>
          <w:szCs w:val="28"/>
          <w:rtl/>
          <w:lang w:bidi="fa-IR"/>
        </w:rPr>
      </w:pPr>
      <w:r w:rsidRPr="00830BE1">
        <w:rPr>
          <w:rFonts w:ascii="Calibri" w:eastAsia="Calibri" w:hAnsi="Calibri" w:cs="B Nazanin" w:hint="cs"/>
          <w:sz w:val="28"/>
          <w:szCs w:val="28"/>
          <w:rtl/>
          <w:lang w:bidi="fa-IR"/>
        </w:rPr>
        <w:t xml:space="preserve">در این قسمت به بیان معانی و مفاهیم پیرامون </w:t>
      </w:r>
      <w:r w:rsidR="006A5E96" w:rsidRPr="006A5E96">
        <w:rPr>
          <w:rFonts w:ascii="Calibri" w:eastAsia="Calibri" w:hAnsi="Calibri" w:cs="B Nazanin"/>
          <w:sz w:val="28"/>
          <w:szCs w:val="28"/>
          <w:rtl/>
          <w:lang w:bidi="fa-IR"/>
        </w:rPr>
        <w:t>بدر</w:t>
      </w:r>
      <w:r w:rsidR="006A5E96" w:rsidRPr="006A5E96">
        <w:rPr>
          <w:rFonts w:ascii="Calibri" w:eastAsia="Calibri" w:hAnsi="Calibri" w:cs="B Nazanin" w:hint="cs"/>
          <w:sz w:val="28"/>
          <w:szCs w:val="28"/>
          <w:rtl/>
          <w:lang w:bidi="fa-IR"/>
        </w:rPr>
        <w:t>ی</w:t>
      </w:r>
      <w:r w:rsidR="006A5E96" w:rsidRPr="006A5E96">
        <w:rPr>
          <w:rFonts w:ascii="Calibri" w:eastAsia="Calibri" w:hAnsi="Calibri" w:cs="B Nazanin" w:hint="eastAsia"/>
          <w:sz w:val="28"/>
          <w:szCs w:val="28"/>
          <w:rtl/>
          <w:lang w:bidi="fa-IR"/>
        </w:rPr>
        <w:t>خت</w:t>
      </w:r>
      <w:r w:rsidR="006A5E96" w:rsidRPr="006A5E96">
        <w:rPr>
          <w:rFonts w:ascii="Calibri" w:eastAsia="Calibri" w:hAnsi="Calibri" w:cs="B Nazanin"/>
          <w:sz w:val="28"/>
          <w:szCs w:val="28"/>
          <w:rtl/>
          <w:lang w:bidi="fa-IR"/>
        </w:rPr>
        <w:t xml:space="preserve"> انگار</w:t>
      </w:r>
      <w:r w:rsidR="006A5E96" w:rsidRPr="006A5E96">
        <w:rPr>
          <w:rFonts w:ascii="Calibri" w:eastAsia="Calibri" w:hAnsi="Calibri" w:cs="B Nazanin" w:hint="cs"/>
          <w:sz w:val="28"/>
          <w:szCs w:val="28"/>
          <w:rtl/>
          <w:lang w:bidi="fa-IR"/>
        </w:rPr>
        <w:t>ی</w:t>
      </w:r>
      <w:r w:rsidR="006A5E96" w:rsidRPr="006A5E96">
        <w:rPr>
          <w:rFonts w:ascii="Calibri" w:eastAsia="Calibri" w:hAnsi="Calibri" w:cs="B Nazanin"/>
          <w:sz w:val="28"/>
          <w:szCs w:val="28"/>
          <w:rtl/>
          <w:lang w:bidi="fa-IR"/>
        </w:rPr>
        <w:t xml:space="preserve"> بدن</w:t>
      </w:r>
      <w:r w:rsidR="006A5E96" w:rsidRPr="006A5E96">
        <w:rPr>
          <w:rFonts w:ascii="Calibri" w:eastAsia="Calibri" w:hAnsi="Calibri" w:cs="B Nazanin" w:hint="cs"/>
          <w:sz w:val="28"/>
          <w:szCs w:val="28"/>
          <w:rtl/>
          <w:lang w:bidi="fa-IR"/>
        </w:rPr>
        <w:t xml:space="preserve">ی </w:t>
      </w:r>
      <w:r w:rsidRPr="00830BE1">
        <w:rPr>
          <w:rFonts w:ascii="Calibri" w:eastAsia="Calibri" w:hAnsi="Calibri" w:cs="B Nazanin" w:hint="cs"/>
          <w:sz w:val="28"/>
          <w:szCs w:val="28"/>
          <w:rtl/>
          <w:lang w:bidi="fa-IR"/>
        </w:rPr>
        <w:t>پرداخته شده است:</w:t>
      </w:r>
    </w:p>
    <w:p w:rsidR="00830BE1" w:rsidRPr="00976EEC" w:rsidRDefault="00830BE1" w:rsidP="00AB4C49">
      <w:pPr>
        <w:pStyle w:val="2"/>
        <w:bidi/>
        <w:rPr>
          <w:rFonts w:eastAsia="MS Mincho" w:cs="B Nazanin"/>
          <w:noProof/>
          <w:sz w:val="28"/>
          <w:szCs w:val="28"/>
          <w:rtl/>
          <w:lang w:bidi="fa-IR"/>
        </w:rPr>
      </w:pPr>
      <w:bookmarkStart w:id="94" w:name="_Toc137731977"/>
      <w:bookmarkStart w:id="95" w:name="_Toc199779448"/>
      <w:r w:rsidRPr="00976EEC">
        <w:rPr>
          <w:rFonts w:eastAsia="MS Mincho" w:cs="B Nazanin" w:hint="cs"/>
          <w:noProof/>
          <w:sz w:val="28"/>
          <w:szCs w:val="28"/>
          <w:rtl/>
          <w:lang w:bidi="fa-IR"/>
        </w:rPr>
        <w:t xml:space="preserve">تعاریف و مفاهیم </w:t>
      </w:r>
      <w:bookmarkEnd w:id="94"/>
      <w:r w:rsidR="006A5E96" w:rsidRPr="00976EEC">
        <w:rPr>
          <w:rFonts w:eastAsia="MS Mincho" w:cs="B Nazanin" w:hint="cs"/>
          <w:noProof/>
          <w:sz w:val="28"/>
          <w:szCs w:val="28"/>
          <w:rtl/>
          <w:lang w:bidi="fa-IR"/>
        </w:rPr>
        <w:t>بدریخت انگاری بدنی</w:t>
      </w:r>
      <w:bookmarkEnd w:id="95"/>
      <w:r w:rsidRPr="00976EEC">
        <w:rPr>
          <w:rFonts w:eastAsia="MS Mincho" w:cs="B Nazanin" w:hint="cs"/>
          <w:noProof/>
          <w:sz w:val="28"/>
          <w:szCs w:val="28"/>
          <w:rtl/>
          <w:lang w:bidi="fa-IR"/>
        </w:rPr>
        <w:t xml:space="preserve"> </w:t>
      </w:r>
    </w:p>
    <w:p w:rsidR="006A5E96" w:rsidRDefault="006A5E96" w:rsidP="00400975">
      <w:pPr>
        <w:bidi/>
        <w:spacing w:after="0" w:line="360" w:lineRule="auto"/>
        <w:jc w:val="both"/>
        <w:rPr>
          <w:rFonts w:ascii="Calibri" w:eastAsia="Calibri" w:hAnsi="Calibri" w:cs="B Nazanin"/>
          <w:sz w:val="28"/>
          <w:szCs w:val="28"/>
          <w:rtl/>
          <w:lang w:bidi="fa-IR"/>
        </w:rPr>
      </w:pPr>
      <w:bookmarkStart w:id="96" w:name="_Toc491546280"/>
      <w:bookmarkStart w:id="97" w:name="_Toc524868068"/>
      <w:r w:rsidRPr="006A5E96">
        <w:rPr>
          <w:rFonts w:ascii="Calibri" w:eastAsia="Calibri" w:hAnsi="Calibri" w:cs="B Nazanin"/>
          <w:sz w:val="28"/>
          <w:szCs w:val="28"/>
          <w:rtl/>
        </w:rPr>
        <w:t>در روان شناسی اختلال بدریخت انگاری که گاهی اوقات هنوز به آن (دیس</w:t>
      </w:r>
      <w:r>
        <w:rPr>
          <w:rFonts w:ascii="Calibri" w:eastAsia="Calibri" w:hAnsi="Calibri" w:cs="B Nazanin"/>
          <w:sz w:val="28"/>
          <w:szCs w:val="28"/>
          <w:rtl/>
        </w:rPr>
        <w:t xml:space="preserve"> مورفو فوبیا)</w:t>
      </w:r>
      <w:r w:rsidR="00400975">
        <w:rPr>
          <w:rFonts w:ascii="Calibri" w:eastAsia="Calibri" w:hAnsi="Calibri" w:cs="B Nazanin" w:hint="cs"/>
          <w:sz w:val="28"/>
          <w:szCs w:val="28"/>
          <w:vertAlign w:val="superscript"/>
          <w:rtl/>
        </w:rPr>
        <w:t>1</w:t>
      </w:r>
      <w:r>
        <w:rPr>
          <w:rFonts w:ascii="Calibri" w:eastAsia="Calibri" w:hAnsi="Calibri" w:cs="B Nazanin"/>
          <w:sz w:val="28"/>
          <w:szCs w:val="28"/>
          <w:rtl/>
        </w:rPr>
        <w:t xml:space="preserve"> نیز گفته می</w:t>
      </w:r>
      <w:r>
        <w:rPr>
          <w:rFonts w:ascii="Calibri" w:eastAsia="Calibri" w:hAnsi="Calibri" w:cs="B Nazanin" w:hint="cs"/>
          <w:sz w:val="28"/>
          <w:szCs w:val="28"/>
          <w:rtl/>
        </w:rPr>
        <w:t>‌</w:t>
      </w:r>
      <w:r>
        <w:rPr>
          <w:rFonts w:ascii="Calibri" w:eastAsia="Calibri" w:hAnsi="Calibri" w:cs="B Nazanin"/>
          <w:sz w:val="28"/>
          <w:szCs w:val="28"/>
          <w:rtl/>
        </w:rPr>
        <w:t>شود</w:t>
      </w:r>
      <w:r w:rsidRPr="006A5E96">
        <w:rPr>
          <w:rFonts w:ascii="Calibri" w:eastAsia="Calibri" w:hAnsi="Calibri" w:cs="B Nazanin"/>
          <w:sz w:val="28"/>
          <w:szCs w:val="28"/>
          <w:rtl/>
        </w:rPr>
        <w:t>، یک اختلال روانی است که با این ایده وسواس گونه توصیف می شود که برخی از جنبه های بدن یا ظاهر خود به شدت ناقص است و بنابراین اقدامات پنهانی را برای پنهان کردن یا رفع آن انجام می دهد. اختلالی است که مهم</w:t>
      </w:r>
      <w:r w:rsidR="00D51965">
        <w:rPr>
          <w:rFonts w:ascii="Calibri" w:eastAsia="Calibri" w:hAnsi="Calibri" w:cs="B Nazanin"/>
          <w:sz w:val="28"/>
          <w:szCs w:val="28"/>
        </w:rPr>
        <w:t xml:space="preserve"> </w:t>
      </w:r>
      <w:r w:rsidRPr="006A5E96">
        <w:rPr>
          <w:rFonts w:ascii="Calibri" w:eastAsia="Calibri" w:hAnsi="Calibri" w:cs="B Nazanin"/>
          <w:sz w:val="28"/>
          <w:szCs w:val="28"/>
          <w:rtl/>
        </w:rPr>
        <w:t>ترین تظاهر آن اشتغال ذهنی مفرط به وجود نقصی خیالی یا بزرگ نمایی شده در ظاهر است در نوع هذیانی اختلال بدریخت انگاری  عیب تصور می شود اگر نقص واقعی باشد  اهمیت آن به شدت اغراق می شود</w:t>
      </w:r>
      <w:r>
        <w:rPr>
          <w:rFonts w:ascii="Calibri" w:eastAsia="Calibri" w:hAnsi="Calibri" w:cs="B Nazanin" w:hint="cs"/>
          <w:sz w:val="28"/>
          <w:szCs w:val="28"/>
          <w:rtl/>
        </w:rPr>
        <w:t xml:space="preserve"> </w:t>
      </w:r>
      <w:r w:rsidRPr="006A5E96">
        <w:rPr>
          <w:rFonts w:ascii="Calibri" w:eastAsia="Calibri" w:hAnsi="Calibri" w:cs="B Nazanin"/>
          <w:sz w:val="28"/>
          <w:szCs w:val="28"/>
          <w:rtl/>
        </w:rPr>
        <w:t>(بجورنسن</w:t>
      </w:r>
      <w:r w:rsidR="00400975" w:rsidRPr="00400975">
        <w:rPr>
          <w:rFonts w:ascii="Calibri" w:eastAsia="Calibri" w:hAnsi="Calibri" w:cs="B Nazanin" w:hint="cs"/>
          <w:sz w:val="28"/>
          <w:szCs w:val="28"/>
          <w:vertAlign w:val="superscript"/>
          <w:rtl/>
        </w:rPr>
        <w:t>2</w:t>
      </w:r>
      <w:r w:rsidR="00400975" w:rsidRPr="00400975">
        <w:rPr>
          <w:rStyle w:val="FootnoteReference"/>
          <w:rFonts w:ascii="Calibri" w:eastAsia="Calibri" w:hAnsi="Calibri" w:cs="B Nazanin"/>
          <w:sz w:val="28"/>
          <w:szCs w:val="28"/>
          <w:rtl/>
        </w:rPr>
        <w:footnoteReference w:id="32"/>
      </w:r>
      <w:r w:rsidR="00EF70E2">
        <w:rPr>
          <w:rFonts w:ascii="Calibri" w:eastAsia="Calibri" w:hAnsi="Calibri" w:cs="B Nazanin" w:hint="cs"/>
          <w:sz w:val="28"/>
          <w:szCs w:val="28"/>
          <w:rtl/>
          <w:lang w:bidi="fa-IR"/>
        </w:rPr>
        <w:t>و همکاران</w:t>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۲۰۱۰)</w:t>
      </w:r>
      <w:r>
        <w:rPr>
          <w:rFonts w:ascii="Calibri" w:eastAsia="Calibri" w:hAnsi="Calibri" w:cs="B Nazanin" w:hint="cs"/>
          <w:sz w:val="28"/>
          <w:szCs w:val="28"/>
          <w:rtl/>
          <w:lang w:bidi="fa-IR"/>
        </w:rPr>
        <w:t xml:space="preserve">. </w:t>
      </w:r>
      <w:r>
        <w:rPr>
          <w:rFonts w:ascii="Calibri" w:eastAsia="Calibri" w:hAnsi="Calibri" w:cs="B Nazanin"/>
          <w:sz w:val="28"/>
          <w:szCs w:val="28"/>
          <w:rtl/>
        </w:rPr>
        <w:t>در هر صورت</w:t>
      </w:r>
      <w:r w:rsidRPr="006A5E96">
        <w:rPr>
          <w:rFonts w:ascii="Calibri" w:eastAsia="Calibri" w:hAnsi="Calibri" w:cs="B Nazanin"/>
          <w:sz w:val="28"/>
          <w:szCs w:val="28"/>
          <w:rtl/>
        </w:rPr>
        <w:t xml:space="preserve">، افکار </w:t>
      </w:r>
      <w:r>
        <w:rPr>
          <w:rFonts w:ascii="Calibri" w:eastAsia="Calibri" w:hAnsi="Calibri" w:cs="B Nazanin"/>
          <w:sz w:val="28"/>
          <w:szCs w:val="28"/>
          <w:rtl/>
        </w:rPr>
        <w:t>در مورد آن فراگیر و مزاحم است</w:t>
      </w:r>
      <w:r w:rsidRPr="006A5E96">
        <w:rPr>
          <w:rFonts w:ascii="Calibri" w:eastAsia="Calibri" w:hAnsi="Calibri" w:cs="B Nazanin"/>
          <w:sz w:val="28"/>
          <w:szCs w:val="28"/>
          <w:rtl/>
        </w:rPr>
        <w:t xml:space="preserve"> و ممکن است روزا</w:t>
      </w:r>
      <w:r>
        <w:rPr>
          <w:rFonts w:ascii="Calibri" w:eastAsia="Calibri" w:hAnsi="Calibri" w:cs="B Nazanin"/>
          <w:sz w:val="28"/>
          <w:szCs w:val="28"/>
          <w:rtl/>
        </w:rPr>
        <w:t>نه چند ساعت را درگیر آن ها باشد</w:t>
      </w:r>
      <w:r w:rsidRPr="006A5E96">
        <w:rPr>
          <w:rFonts w:ascii="Calibri" w:eastAsia="Calibri" w:hAnsi="Calibri" w:cs="B Nazanin"/>
          <w:sz w:val="28"/>
          <w:szCs w:val="28"/>
          <w:rtl/>
        </w:rPr>
        <w:t xml:space="preserve">، باعث پریشانی شدید و اختلال در فعالیت های عادی دیگر شود.دی اس ام اختلال بدریخت انگاری را در طیف وسواس و اجباری طبقه بندی می کند و آن را از بی اشتهایی عصبی متمایز می کند. این بیماری معمولاً در دوران نوجوانی شروع می شود و هم زنان و هم مردان را تحت تأثیر قرار می دهد. </w:t>
      </w:r>
      <w:r w:rsidRPr="00AB4C49">
        <w:rPr>
          <w:rFonts w:ascii="Calibri" w:eastAsia="Calibri" w:hAnsi="Calibri" w:cs="B Nazanin"/>
          <w:sz w:val="28"/>
          <w:szCs w:val="28"/>
          <w:rtl/>
        </w:rPr>
        <w:t>دیسمورفیا</w:t>
      </w:r>
      <w:r w:rsidR="00400975">
        <w:rPr>
          <w:rFonts w:ascii="Calibri" w:eastAsia="Calibri" w:hAnsi="Calibri" w:cs="B Nazanin" w:hint="cs"/>
          <w:sz w:val="28"/>
          <w:szCs w:val="28"/>
          <w:vertAlign w:val="superscript"/>
          <w:rtl/>
        </w:rPr>
        <w:t>3</w:t>
      </w:r>
      <w:r w:rsidRPr="006A5E96">
        <w:rPr>
          <w:rFonts w:ascii="Calibri" w:eastAsia="Calibri" w:hAnsi="Calibri" w:cs="B Nazanin"/>
          <w:sz w:val="28"/>
          <w:szCs w:val="28"/>
          <w:rtl/>
        </w:rPr>
        <w:t xml:space="preserve"> عضلانی زیرگروه اختلال بدریخت انگاری است، بدن را خیلی کوچک می داند ، بیشتر بر مردان تأثیر می گذارد (فلیپس</w:t>
      </w:r>
      <w:r w:rsidR="00400975">
        <w:rPr>
          <w:rFonts w:ascii="Calibri" w:eastAsia="Calibri" w:hAnsi="Calibri" w:cs="B Nazanin" w:hint="cs"/>
          <w:sz w:val="28"/>
          <w:szCs w:val="28"/>
          <w:vertAlign w:val="superscript"/>
          <w:rtl/>
        </w:rPr>
        <w:t>4</w:t>
      </w:r>
      <w:r>
        <w:rPr>
          <w:rFonts w:ascii="Calibri" w:eastAsia="Calibri" w:hAnsi="Calibri" w:cs="B Nazanin" w:hint="cs"/>
          <w:sz w:val="28"/>
          <w:szCs w:val="28"/>
          <w:rtl/>
        </w:rPr>
        <w:t>،</w:t>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۲۰۰۹).</w:t>
      </w:r>
    </w:p>
    <w:p w:rsidR="006A5E96" w:rsidRDefault="00D51965" w:rsidP="00D51965">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AB4C49">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6A5E96" w:rsidRPr="006A5E96">
        <w:rPr>
          <w:rFonts w:ascii="Calibri" w:eastAsia="Calibri" w:hAnsi="Calibri" w:cs="B Nazanin"/>
          <w:sz w:val="28"/>
          <w:szCs w:val="28"/>
          <w:rtl/>
        </w:rPr>
        <w:t>علاوه بر ا</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ن</w:t>
      </w:r>
      <w:r w:rsidR="006A5E96" w:rsidRPr="006A5E96">
        <w:rPr>
          <w:rFonts w:ascii="Calibri" w:eastAsia="Calibri" w:hAnsi="Calibri" w:cs="B Nazanin"/>
          <w:sz w:val="28"/>
          <w:szCs w:val="28"/>
          <w:rtl/>
        </w:rPr>
        <w:t xml:space="preserve"> که در مورد آن فکر م</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 فرد به طور مکرر و نقص ادراک شده را بررس</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مقا</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سه</w:t>
      </w:r>
      <w:r w:rsidR="006A5E96">
        <w:rPr>
          <w:rFonts w:ascii="Calibri" w:eastAsia="Calibri" w:hAnsi="Calibri" w:cs="B Nazanin"/>
          <w:sz w:val="28"/>
          <w:szCs w:val="28"/>
          <w:rtl/>
        </w:rPr>
        <w:t xml:space="preserve"> کند</w:t>
      </w:r>
      <w:r w:rsidR="006A5E96" w:rsidRPr="006A5E96">
        <w:rPr>
          <w:rFonts w:ascii="Calibri" w:eastAsia="Calibri" w:hAnsi="Calibri" w:cs="B Nazanin"/>
          <w:sz w:val="28"/>
          <w:szCs w:val="28"/>
          <w:rtl/>
        </w:rPr>
        <w:t>، و م</w:t>
      </w:r>
      <w:r w:rsidR="006A5E96" w:rsidRPr="006A5E96">
        <w:rPr>
          <w:rFonts w:ascii="Calibri" w:eastAsia="Calibri" w:hAnsi="Calibri" w:cs="B Nazanin" w:hint="cs"/>
          <w:sz w:val="28"/>
          <w:szCs w:val="28"/>
          <w:rtl/>
        </w:rPr>
        <w:t>ی</w:t>
      </w:r>
      <w:r w:rsidR="00141E34">
        <w:rPr>
          <w:rFonts w:ascii="Calibri" w:eastAsia="Calibri" w:hAnsi="Calibri" w:cs="B Nazanin"/>
          <w:sz w:val="28"/>
          <w:szCs w:val="28"/>
        </w:rPr>
        <w:t xml:space="preserve"> </w:t>
      </w:r>
      <w:r w:rsidR="006A5E96" w:rsidRPr="006A5E96">
        <w:rPr>
          <w:rFonts w:ascii="Calibri" w:eastAsia="Calibri" w:hAnsi="Calibri" w:cs="B Nazanin" w:hint="eastAsia"/>
          <w:sz w:val="28"/>
          <w:szCs w:val="28"/>
          <w:rtl/>
        </w:rPr>
        <w:t>تواند</w:t>
      </w:r>
      <w:r w:rsidR="006A5E96" w:rsidRPr="006A5E96">
        <w:rPr>
          <w:rFonts w:ascii="Calibri" w:eastAsia="Calibri" w:hAnsi="Calibri" w:cs="B Nazanin"/>
          <w:sz w:val="28"/>
          <w:szCs w:val="28"/>
          <w:rtl/>
        </w:rPr>
        <w:t xml:space="preserve"> روال غ</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w:t>
      </w:r>
      <w:r w:rsidR="006A5E96" w:rsidRPr="006A5E96">
        <w:rPr>
          <w:rFonts w:ascii="Calibri" w:eastAsia="Calibri" w:hAnsi="Calibri" w:cs="B Nazanin"/>
          <w:sz w:val="28"/>
          <w:szCs w:val="28"/>
          <w:rtl/>
        </w:rPr>
        <w:t xml:space="preserve"> معمول در پ</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ش</w:t>
      </w:r>
      <w:r w:rsidR="006A5E96" w:rsidRPr="006A5E96">
        <w:rPr>
          <w:rFonts w:ascii="Calibri" w:eastAsia="Calibri" w:hAnsi="Calibri" w:cs="B Nazanin"/>
          <w:sz w:val="28"/>
          <w:szCs w:val="28"/>
          <w:rtl/>
        </w:rPr>
        <w:t xml:space="preserve"> 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رد</w:t>
      </w:r>
      <w:r w:rsidR="006A5E96" w:rsidRPr="006A5E96">
        <w:rPr>
          <w:rFonts w:ascii="Calibri" w:eastAsia="Calibri" w:hAnsi="Calibri" w:cs="B Nazanin"/>
          <w:sz w:val="28"/>
          <w:szCs w:val="28"/>
          <w:rtl/>
        </w:rPr>
        <w:t xml:space="preserve"> تا از تماس اجتماع</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جلوگ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از ترس انگ معمولاً دل</w:t>
      </w:r>
      <w:r>
        <w:rPr>
          <w:rFonts w:ascii="Calibri" w:eastAsia="Calibri" w:hAnsi="Calibri" w:cs="B Nazanin"/>
          <w:sz w:val="28"/>
          <w:szCs w:val="28"/>
        </w:rPr>
        <w:t xml:space="preserve"> </w:t>
      </w:r>
      <w:r w:rsidR="006A5E96" w:rsidRPr="006A5E96">
        <w:rPr>
          <w:rFonts w:ascii="Calibri" w:eastAsia="Calibri" w:hAnsi="Calibri" w:cs="B Nazanin"/>
          <w:sz w:val="28"/>
          <w:szCs w:val="28"/>
          <w:rtl/>
        </w:rPr>
        <w:t>مشغول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را پنهان م</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به دل</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ل</w:t>
      </w:r>
      <w:r w:rsidR="006A5E96" w:rsidRPr="006A5E96">
        <w:rPr>
          <w:rFonts w:ascii="Calibri" w:eastAsia="Calibri" w:hAnsi="Calibri" w:cs="B Nazanin"/>
          <w:sz w:val="28"/>
          <w:szCs w:val="28"/>
          <w:rtl/>
        </w:rPr>
        <w:t xml:space="preserve"> ک</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ف</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ت</w:t>
      </w:r>
      <w:r w:rsidR="006A5E96" w:rsidRPr="006A5E96">
        <w:rPr>
          <w:rFonts w:ascii="Calibri" w:eastAsia="Calibri" w:hAnsi="Calibri" w:cs="B Nazanin"/>
          <w:sz w:val="28"/>
          <w:szCs w:val="28"/>
          <w:rtl/>
        </w:rPr>
        <w:t xml:space="preserve"> زندگ</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که از طر</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ق</w:t>
      </w:r>
      <w:r w:rsidR="006A5E96" w:rsidRPr="006A5E96">
        <w:rPr>
          <w:rFonts w:ascii="Calibri" w:eastAsia="Calibri" w:hAnsi="Calibri" w:cs="B Nazanin"/>
          <w:sz w:val="28"/>
          <w:szCs w:val="28"/>
          <w:rtl/>
        </w:rPr>
        <w:t xml:space="preserve"> نقص تحص</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شغل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انزوا</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اجتماع</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w:t>
      </w:r>
      <w:r w:rsidR="006A5E96" w:rsidRPr="006A5E96">
        <w:rPr>
          <w:rFonts w:ascii="Calibri" w:eastAsia="Calibri" w:hAnsi="Calibri" w:cs="B Nazanin"/>
          <w:sz w:val="28"/>
          <w:szCs w:val="28"/>
          <w:rtl/>
        </w:rPr>
        <w:lastRenderedPageBreak/>
        <w:t>به شدت آس</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ب</w:t>
      </w:r>
      <w:r w:rsidR="006A5E96" w:rsidRPr="006A5E96">
        <w:rPr>
          <w:rFonts w:ascii="Calibri" w:eastAsia="Calibri" w:hAnsi="Calibri" w:cs="B Nazanin"/>
          <w:sz w:val="28"/>
          <w:szCs w:val="28"/>
          <w:rtl/>
        </w:rPr>
        <w:t xml:space="preserve"> 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ده</w:t>
      </w:r>
      <w:r w:rsidR="00400975">
        <w:rPr>
          <w:rFonts w:ascii="Calibri" w:eastAsia="Calibri" w:hAnsi="Calibri" w:cs="B Nazanin"/>
          <w:sz w:val="28"/>
          <w:szCs w:val="28"/>
          <w:rtl/>
        </w:rPr>
        <w:t xml:space="preserve"> اس</w:t>
      </w:r>
      <w:r w:rsidR="00400975">
        <w:rPr>
          <w:rFonts w:ascii="Calibri" w:eastAsia="Calibri" w:hAnsi="Calibri" w:cs="B Nazanin" w:hint="cs"/>
          <w:sz w:val="28"/>
          <w:szCs w:val="28"/>
          <w:rtl/>
        </w:rPr>
        <w:t>ت</w:t>
      </w:r>
      <w:r w:rsidR="006A5E96" w:rsidRPr="006A5E96">
        <w:rPr>
          <w:rFonts w:ascii="Calibri" w:eastAsia="Calibri" w:hAnsi="Calibri" w:cs="B Nazanin"/>
          <w:sz w:val="28"/>
          <w:szCs w:val="28"/>
          <w:rtl/>
        </w:rPr>
        <w:t xml:space="preserve"> ، در اختلال بدر</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خت</w:t>
      </w:r>
      <w:r w:rsidR="006A5E96" w:rsidRPr="006A5E96">
        <w:rPr>
          <w:rFonts w:ascii="Calibri" w:eastAsia="Calibri" w:hAnsi="Calibri" w:cs="B Nazanin"/>
          <w:sz w:val="28"/>
          <w:szCs w:val="28"/>
          <w:rtl/>
        </w:rPr>
        <w:t xml:space="preserve"> انگار</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افکار خودکش</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اقدام به خودکش</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بالاست (فل</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پس</w:t>
      </w:r>
      <w:r w:rsidR="006A5E96">
        <w:rPr>
          <w:rFonts w:ascii="Calibri" w:eastAsia="Calibri" w:hAnsi="Calibri" w:cs="B Nazanin" w:hint="cs"/>
          <w:sz w:val="28"/>
          <w:szCs w:val="28"/>
          <w:rtl/>
        </w:rPr>
        <w:t>، 2009</w:t>
      </w:r>
      <w:r w:rsidR="006A5E96" w:rsidRPr="006A5E96">
        <w:rPr>
          <w:rFonts w:ascii="Calibri" w:eastAsia="Calibri" w:hAnsi="Calibri" w:cs="B Nazanin"/>
          <w:sz w:val="28"/>
          <w:szCs w:val="28"/>
          <w:rtl/>
          <w:lang w:bidi="fa-IR"/>
        </w:rPr>
        <w:t>).</w:t>
      </w:r>
    </w:p>
    <w:p w:rsidR="006A5E96" w:rsidRPr="006A5E96" w:rsidRDefault="00D51965" w:rsidP="00400975">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6A5E96" w:rsidRPr="006A5E96">
        <w:rPr>
          <w:rFonts w:ascii="Calibri" w:eastAsia="Calibri" w:hAnsi="Calibri" w:cs="B Nazanin"/>
          <w:sz w:val="28"/>
          <w:szCs w:val="28"/>
          <w:rtl/>
        </w:rPr>
        <w:t>اختلال بدریخت انگاری بدنی (</w:t>
      </w:r>
      <w:r w:rsidR="006A5E96" w:rsidRPr="006A5E96">
        <w:rPr>
          <w:rFonts w:asciiTheme="majorBidi" w:eastAsia="Calibri" w:hAnsiTheme="majorBidi" w:cstheme="majorBidi"/>
          <w:sz w:val="24"/>
          <w:szCs w:val="24"/>
          <w:lang w:bidi="fa-IR"/>
        </w:rPr>
        <w:t>BDD</w:t>
      </w:r>
      <w:r w:rsidR="006A5E96" w:rsidRPr="006A5E96">
        <w:rPr>
          <w:rFonts w:ascii="Calibri" w:eastAsia="Calibri" w:hAnsi="Calibri" w:cs="B Nazanin"/>
          <w:sz w:val="28"/>
          <w:szCs w:val="28"/>
          <w:rtl/>
        </w:rPr>
        <w:t>) به عنوان اشتغال ذهنی با یک یا چند نقص تصوری یا عیب</w:t>
      </w:r>
      <w:r>
        <w:rPr>
          <w:rFonts w:ascii="Calibri" w:eastAsia="Calibri" w:hAnsi="Calibri" w:cs="B Nazanin"/>
          <w:sz w:val="28"/>
          <w:szCs w:val="28"/>
        </w:rPr>
        <w:t xml:space="preserve"> </w:t>
      </w:r>
      <w:r w:rsidR="006A5E96" w:rsidRPr="006A5E96">
        <w:rPr>
          <w:rFonts w:ascii="Calibri" w:eastAsia="Calibri" w:hAnsi="Calibri" w:cs="B Nazanin"/>
          <w:sz w:val="28"/>
          <w:szCs w:val="28"/>
          <w:rtl/>
        </w:rPr>
        <w:t>هایی در ظاهر جسمانی مشخص می</w:t>
      </w:r>
      <w:r>
        <w:rPr>
          <w:rFonts w:ascii="Calibri" w:eastAsia="Calibri" w:hAnsi="Calibri" w:cs="B Nazanin"/>
          <w:sz w:val="28"/>
          <w:szCs w:val="28"/>
        </w:rPr>
        <w:t xml:space="preserve"> </w:t>
      </w:r>
      <w:r w:rsidR="006A5E96" w:rsidRPr="006A5E96">
        <w:rPr>
          <w:rFonts w:ascii="Calibri" w:eastAsia="Calibri" w:hAnsi="Calibri" w:cs="B Nazanin"/>
          <w:sz w:val="28"/>
          <w:szCs w:val="28"/>
          <w:rtl/>
        </w:rPr>
        <w:t xml:space="preserve">گردد این نقایص قابل مشاهده نیست یا بسیار خفیف به نظر می رسد. همچنین رفتارهای تکراری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مانند چک کردن خود در آینه</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آرایش زیاد، دستکاری پوست یا اطمینان خواهی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یا فعالیت</w:t>
      </w:r>
      <w:r>
        <w:rPr>
          <w:rFonts w:ascii="Calibri" w:eastAsia="Calibri" w:hAnsi="Calibri" w:cs="B Nazanin"/>
          <w:sz w:val="28"/>
          <w:szCs w:val="28"/>
        </w:rPr>
        <w:t xml:space="preserve"> </w:t>
      </w:r>
      <w:r w:rsidR="006A5E96" w:rsidRPr="006A5E96">
        <w:rPr>
          <w:rFonts w:ascii="Calibri" w:eastAsia="Calibri" w:hAnsi="Calibri" w:cs="B Nazanin"/>
          <w:sz w:val="28"/>
          <w:szCs w:val="28"/>
          <w:rtl/>
        </w:rPr>
        <w:t xml:space="preserve">های ذهنی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مثل مقایسه ظاهر خود با دیگران در پاسخ به نگرانیهای ظاهری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انجام می شود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انجمن روانپزشکی آمریکا، </w:t>
      </w:r>
      <w:r w:rsidR="006A5E96" w:rsidRPr="006A5E96">
        <w:rPr>
          <w:rFonts w:ascii="Calibri" w:eastAsia="Calibri" w:hAnsi="Calibri" w:cs="B Nazanin" w:hint="cs"/>
          <w:sz w:val="28"/>
          <w:szCs w:val="28"/>
          <w:rtl/>
          <w:lang w:bidi="fa-IR"/>
        </w:rPr>
        <w:t>2020).</w:t>
      </w:r>
      <w:r w:rsidR="006A5E96" w:rsidRPr="006A5E96">
        <w:rPr>
          <w:rFonts w:ascii="Calibri" w:eastAsia="Calibri" w:hAnsi="Calibri" w:cs="B Nazanin" w:hint="cs"/>
          <w:sz w:val="28"/>
          <w:szCs w:val="28"/>
          <w:rtl/>
        </w:rPr>
        <w:t xml:space="preserve"> </w:t>
      </w:r>
      <w:r w:rsidR="006A5E96" w:rsidRPr="006A5E96">
        <w:rPr>
          <w:rFonts w:ascii="Calibri" w:eastAsia="Calibri" w:hAnsi="Calibri" w:cs="B Nazanin"/>
          <w:sz w:val="28"/>
          <w:szCs w:val="28"/>
          <w:rtl/>
        </w:rPr>
        <w:t>آرزوی جذاب بودن، تمایلی طبیعی است. اکثر افراد خواهان تغییر در قسمتهایی از بدن و ظاهر خود هستند اما در برخی از افراد این تمایل به صورت وسواس گونه است (توماس آراگونز و مارون</w:t>
      </w:r>
      <w:r w:rsidR="006A5E96" w:rsidRPr="006A5E96">
        <w:rPr>
          <w:rFonts w:ascii="Calibri" w:eastAsia="Calibri" w:hAnsi="Calibri" w:cs="B Nazanin"/>
          <w:sz w:val="28"/>
          <w:szCs w:val="28"/>
          <w:vertAlign w:val="superscript"/>
          <w:rtl/>
        </w:rPr>
        <w:footnoteReference w:id="33"/>
      </w:r>
      <w:r w:rsidR="006A5E96" w:rsidRPr="006A5E96">
        <w:rPr>
          <w:rFonts w:ascii="Calibri" w:eastAsia="Calibri" w:hAnsi="Calibri" w:cs="B Nazanin" w:hint="cs"/>
          <w:sz w:val="28"/>
          <w:szCs w:val="28"/>
          <w:rtl/>
        </w:rPr>
        <w:t xml:space="preserve">، 2016). </w:t>
      </w:r>
      <w:r w:rsidR="006A5E96" w:rsidRPr="006A5E96">
        <w:rPr>
          <w:rFonts w:ascii="Calibri" w:eastAsia="Calibri" w:hAnsi="Calibri" w:cs="B Nazanin"/>
          <w:sz w:val="28"/>
          <w:szCs w:val="28"/>
          <w:rtl/>
        </w:rPr>
        <w:t>از آنجا که ظاهر، بخش مهمی از هویت فرد است و در موقعیتهای اجتماعی بلافاصله در برخورد با دیگران نمایان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شود</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بنابراین اهمیت این سازه ی شخصیتی بسیار بارز است توجه افراطی و وسواس گونه به ظاهر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تواند منجر به اختلال بدریخت انگاری بدن گردد</w:t>
      </w:r>
      <w:r w:rsidR="006A5E96" w:rsidRPr="006A5E96">
        <w:rPr>
          <w:rFonts w:ascii="Calibri" w:eastAsia="Calibri" w:hAnsi="Calibri" w:cs="B Nazanin" w:hint="cs"/>
          <w:sz w:val="28"/>
          <w:szCs w:val="28"/>
          <w:rtl/>
        </w:rPr>
        <w:t xml:space="preserve"> (صداقت، 1395).</w:t>
      </w:r>
    </w:p>
    <w:p w:rsidR="006A5E96" w:rsidRDefault="00D51965" w:rsidP="007851F3">
      <w:pPr>
        <w:bidi/>
        <w:spacing w:after="0" w:line="360" w:lineRule="auto"/>
        <w:jc w:val="both"/>
        <w:rPr>
          <w:rFonts w:ascii="Calibri" w:eastAsia="Calibri" w:hAnsi="Calibri" w:cs="B Nazanin"/>
          <w:sz w:val="28"/>
          <w:szCs w:val="28"/>
          <w:rtl/>
          <w:lang w:bidi="fa-IR"/>
        </w:rPr>
      </w:pPr>
      <w:r>
        <w:rPr>
          <w:rFonts w:ascii="Calibri" w:eastAsia="Calibri" w:hAnsi="Calibri" w:cs="B Nazanin"/>
          <w:sz w:val="28"/>
          <w:szCs w:val="28"/>
        </w:rPr>
        <w:t xml:space="preserve">   </w:t>
      </w:r>
      <w:r w:rsidR="006A5E96" w:rsidRPr="006A5E96">
        <w:rPr>
          <w:rFonts w:ascii="Calibri" w:eastAsia="Calibri" w:hAnsi="Calibri" w:cs="B Nazanin"/>
          <w:sz w:val="28"/>
          <w:szCs w:val="28"/>
          <w:rtl/>
        </w:rPr>
        <w:t>بدریخت انگاری بدن یک اختلال روانی فلج کننده است که بار عاطفی و اجتماعی شدیدی برای افراد مبتلا و خانواده های آنها به وجود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آورد (</w:t>
      </w:r>
      <w:r w:rsidR="006A5E96" w:rsidRPr="006A5E96">
        <w:rPr>
          <w:rFonts w:ascii="Calibri" w:eastAsia="Calibri" w:hAnsi="Calibri" w:cs="B Nazanin" w:hint="cs"/>
          <w:sz w:val="28"/>
          <w:szCs w:val="28"/>
          <w:rtl/>
        </w:rPr>
        <w:t>اوندن لیم</w:t>
      </w:r>
      <w:r w:rsidR="006A5E96" w:rsidRPr="006A5E96">
        <w:rPr>
          <w:rFonts w:ascii="Calibri" w:eastAsia="Calibri" w:hAnsi="Calibri" w:cs="B Nazanin"/>
          <w:sz w:val="28"/>
          <w:szCs w:val="28"/>
          <w:vertAlign w:val="superscript"/>
          <w:rtl/>
        </w:rPr>
        <w:footnoteReference w:id="34"/>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w:t>
      </w:r>
      <w:r w:rsidR="006A5E96" w:rsidRPr="006A5E96">
        <w:rPr>
          <w:rFonts w:ascii="Calibri" w:eastAsia="Calibri" w:hAnsi="Calibri" w:cs="B Nazanin"/>
          <w:sz w:val="28"/>
          <w:szCs w:val="28"/>
          <w:rtl/>
          <w:lang w:bidi="fa-IR"/>
        </w:rPr>
        <w:t xml:space="preserve">۲۰۱۳) </w:t>
      </w:r>
      <w:r w:rsidR="006A5E96" w:rsidRPr="006A5E96">
        <w:rPr>
          <w:rFonts w:ascii="Calibri" w:eastAsia="Calibri" w:hAnsi="Calibri" w:cs="B Nazanin"/>
          <w:sz w:val="28"/>
          <w:szCs w:val="28"/>
          <w:rtl/>
        </w:rPr>
        <w:t>این اختلال بیماری مزمنی است که شدت آن در دامنه ای از نشانه های خفیف تا تهدید کننده زندگی می</w:t>
      </w:r>
      <w:r w:rsidR="007851F3">
        <w:rPr>
          <w:rFonts w:ascii="Calibri" w:eastAsia="Calibri" w:hAnsi="Calibri" w:cs="B Nazanin"/>
          <w:sz w:val="28"/>
          <w:szCs w:val="28"/>
        </w:rPr>
        <w:t xml:space="preserve"> </w:t>
      </w:r>
      <w:r w:rsidR="006A5E96" w:rsidRPr="006A5E96">
        <w:rPr>
          <w:rFonts w:ascii="Calibri" w:eastAsia="Calibri" w:hAnsi="Calibri" w:cs="B Nazanin"/>
          <w:sz w:val="28"/>
          <w:szCs w:val="28"/>
          <w:rtl/>
        </w:rPr>
        <w:t>باشد. اغلب تشخیص آن دشوار است و تا مدتها می</w:t>
      </w:r>
      <w:r>
        <w:rPr>
          <w:rFonts w:ascii="Calibri" w:eastAsia="Calibri" w:hAnsi="Calibri" w:cs="B Nazanin"/>
          <w:sz w:val="28"/>
          <w:szCs w:val="28"/>
        </w:rPr>
        <w:t xml:space="preserve"> </w:t>
      </w:r>
      <w:r w:rsidR="006A5E96" w:rsidRPr="006A5E96">
        <w:rPr>
          <w:rFonts w:ascii="Calibri" w:eastAsia="Calibri" w:hAnsi="Calibri" w:cs="B Nazanin"/>
          <w:sz w:val="28"/>
          <w:szCs w:val="28"/>
          <w:rtl/>
        </w:rPr>
        <w:t>تواند بدون تشخیص باقی بماند و فرد مبتلا از بیان نگرانی ها درباره ی ظاهرش به دیگران یا توجه بیش از حد به آن شرمنده و خجالت زده است (کانرای</w:t>
      </w:r>
      <w:r w:rsidR="006A5E96" w:rsidRPr="006A5E96">
        <w:rPr>
          <w:rFonts w:ascii="Calibri" w:eastAsia="Calibri" w:hAnsi="Calibri" w:cs="B Nazanin"/>
          <w:sz w:val="28"/>
          <w:szCs w:val="28"/>
          <w:vertAlign w:val="superscript"/>
          <w:rtl/>
        </w:rPr>
        <w:footnoteReference w:id="35"/>
      </w:r>
      <w:r w:rsidR="006A5E96" w:rsidRPr="006A5E96">
        <w:rPr>
          <w:rFonts w:ascii="Calibri" w:eastAsia="Calibri" w:hAnsi="Calibri" w:cs="B Nazanin"/>
          <w:sz w:val="28"/>
          <w:szCs w:val="28"/>
          <w:rtl/>
        </w:rPr>
        <w:t xml:space="preserve"> و</w:t>
      </w:r>
      <w:r w:rsidR="006A5E96" w:rsidRPr="006A5E96">
        <w:rPr>
          <w:rFonts w:ascii="Calibri" w:eastAsia="Calibri" w:hAnsi="Calibri" w:cs="B Nazanin" w:hint="cs"/>
          <w:sz w:val="28"/>
          <w:szCs w:val="28"/>
          <w:rtl/>
        </w:rPr>
        <w:t xml:space="preserve"> </w:t>
      </w:r>
      <w:r w:rsidR="006A5E96" w:rsidRPr="006A5E96">
        <w:rPr>
          <w:rFonts w:ascii="Calibri" w:eastAsia="Calibri" w:hAnsi="Calibri" w:cs="B Nazanin"/>
          <w:sz w:val="28"/>
          <w:szCs w:val="28"/>
          <w:rtl/>
        </w:rPr>
        <w:t xml:space="preserve">همکاران، </w:t>
      </w:r>
      <w:r w:rsidR="006A5E96" w:rsidRPr="006A5E96">
        <w:rPr>
          <w:rFonts w:ascii="Calibri" w:eastAsia="Calibri" w:hAnsi="Calibri" w:cs="B Nazanin"/>
          <w:sz w:val="28"/>
          <w:szCs w:val="28"/>
          <w:rtl/>
          <w:lang w:bidi="fa-IR"/>
        </w:rPr>
        <w:t>۲۰۰۸).</w:t>
      </w:r>
    </w:p>
    <w:p w:rsidR="006A5E96" w:rsidRPr="00976EEC" w:rsidRDefault="006A5E96" w:rsidP="00141E34">
      <w:pPr>
        <w:pStyle w:val="2"/>
        <w:bidi/>
        <w:rPr>
          <w:rFonts w:eastAsia="Calibri" w:cs="B Nazanin"/>
          <w:sz w:val="28"/>
          <w:szCs w:val="28"/>
          <w:rtl/>
        </w:rPr>
      </w:pPr>
      <w:r w:rsidRPr="00976EEC">
        <w:rPr>
          <w:rFonts w:eastAsia="Calibri" w:cs="B Nazanin" w:hint="cs"/>
          <w:sz w:val="28"/>
          <w:szCs w:val="28"/>
          <w:rtl/>
        </w:rPr>
        <w:t xml:space="preserve"> </w:t>
      </w:r>
      <w:bookmarkStart w:id="98" w:name="_Toc199779449"/>
      <w:r w:rsidRPr="00976EEC">
        <w:rPr>
          <w:rFonts w:eastAsia="Calibri" w:cs="B Nazanin"/>
          <w:sz w:val="28"/>
          <w:szCs w:val="28"/>
          <w:rtl/>
        </w:rPr>
        <w:t>تار</w:t>
      </w:r>
      <w:r w:rsidRPr="00976EEC">
        <w:rPr>
          <w:rFonts w:eastAsia="Calibri" w:cs="B Nazanin" w:hint="cs"/>
          <w:sz w:val="28"/>
          <w:szCs w:val="28"/>
          <w:rtl/>
        </w:rPr>
        <w:t>ی</w:t>
      </w:r>
      <w:r w:rsidRPr="00976EEC">
        <w:rPr>
          <w:rFonts w:eastAsia="Calibri" w:cs="B Nazanin" w:hint="eastAsia"/>
          <w:sz w:val="28"/>
          <w:szCs w:val="28"/>
          <w:rtl/>
        </w:rPr>
        <w:t>خچه</w:t>
      </w:r>
      <w:r w:rsidRPr="00976EEC">
        <w:rPr>
          <w:rFonts w:eastAsia="Calibri" w:cs="B Nazanin" w:hint="cs"/>
          <w:sz w:val="28"/>
          <w:szCs w:val="28"/>
          <w:rtl/>
        </w:rPr>
        <w:t xml:space="preserve"> </w:t>
      </w:r>
      <w:r w:rsidRPr="00976EEC">
        <w:rPr>
          <w:rFonts w:eastAsia="Calibri" w:cs="B Nazanin"/>
          <w:sz w:val="28"/>
          <w:szCs w:val="28"/>
          <w:rtl/>
        </w:rPr>
        <w:t>بدر</w:t>
      </w:r>
      <w:r w:rsidRPr="00976EEC">
        <w:rPr>
          <w:rFonts w:eastAsia="Calibri" w:cs="B Nazanin" w:hint="cs"/>
          <w:sz w:val="28"/>
          <w:szCs w:val="28"/>
          <w:rtl/>
        </w:rPr>
        <w:t>ی</w:t>
      </w:r>
      <w:r w:rsidRPr="00976EEC">
        <w:rPr>
          <w:rFonts w:eastAsia="Calibri" w:cs="B Nazanin" w:hint="eastAsia"/>
          <w:sz w:val="28"/>
          <w:szCs w:val="28"/>
          <w:rtl/>
        </w:rPr>
        <w:t>خت</w:t>
      </w:r>
      <w:r w:rsidRPr="00976EEC">
        <w:rPr>
          <w:rFonts w:eastAsia="Calibri" w:cs="B Nazanin"/>
          <w:sz w:val="28"/>
          <w:szCs w:val="28"/>
          <w:rtl/>
        </w:rPr>
        <w:t xml:space="preserve"> انگار</w:t>
      </w:r>
      <w:r w:rsidRPr="00976EEC">
        <w:rPr>
          <w:rFonts w:eastAsia="Calibri" w:cs="B Nazanin" w:hint="cs"/>
          <w:sz w:val="28"/>
          <w:szCs w:val="28"/>
          <w:rtl/>
        </w:rPr>
        <w:t>ی</w:t>
      </w:r>
      <w:r w:rsidRPr="00976EEC">
        <w:rPr>
          <w:rFonts w:eastAsia="Calibri" w:cs="B Nazanin"/>
          <w:sz w:val="28"/>
          <w:szCs w:val="28"/>
          <w:rtl/>
        </w:rPr>
        <w:t xml:space="preserve"> بدن</w:t>
      </w:r>
      <w:bookmarkEnd w:id="98"/>
    </w:p>
    <w:p w:rsidR="006A5E96" w:rsidRDefault="006A5E96" w:rsidP="00D51965">
      <w:pPr>
        <w:bidi/>
        <w:spacing w:after="0" w:line="360" w:lineRule="auto"/>
        <w:jc w:val="both"/>
        <w:rPr>
          <w:rFonts w:ascii="Calibri" w:eastAsia="Calibri" w:hAnsi="Calibri" w:cs="B Nazanin"/>
          <w:sz w:val="28"/>
          <w:szCs w:val="28"/>
          <w:rtl/>
        </w:rPr>
      </w:pP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توصیف این اختلال برای اولین بار در سال </w:t>
      </w:r>
      <w:r w:rsidRPr="006A5E96">
        <w:rPr>
          <w:rFonts w:ascii="Calibri" w:eastAsia="Calibri" w:hAnsi="Calibri" w:cs="B Nazanin"/>
          <w:sz w:val="28"/>
          <w:szCs w:val="28"/>
          <w:rtl/>
          <w:lang w:bidi="fa-IR"/>
        </w:rPr>
        <w:t>۱۸۹۱</w:t>
      </w:r>
      <w:r w:rsidRPr="006A5E96">
        <w:rPr>
          <w:rFonts w:ascii="Calibri" w:eastAsia="Calibri" w:hAnsi="Calibri" w:cs="B Nazanin"/>
          <w:sz w:val="28"/>
          <w:szCs w:val="28"/>
          <w:rtl/>
        </w:rPr>
        <w:t xml:space="preserve"> توسط روانپزشک ایتالیایی انریکو مورسلی</w:t>
      </w:r>
      <w:r w:rsidRPr="006A5E96">
        <w:rPr>
          <w:rFonts w:ascii="Calibri" w:eastAsia="Calibri" w:hAnsi="Calibri" w:cs="B Nazanin"/>
          <w:sz w:val="28"/>
          <w:szCs w:val="28"/>
          <w:vertAlign w:val="superscript"/>
          <w:rtl/>
        </w:rPr>
        <w:footnoteReference w:id="36"/>
      </w:r>
      <w:r w:rsidRPr="006A5E96">
        <w:rPr>
          <w:rFonts w:ascii="Calibri" w:eastAsia="Calibri" w:hAnsi="Calibri" w:cs="B Nazanin"/>
          <w:sz w:val="28"/>
          <w:szCs w:val="28"/>
          <w:rtl/>
        </w:rPr>
        <w:t>، بیان گردید. او آن را بدشکلی هراسی نامید که برگرفته از لغت یونانی به معنی زشتی به ویژه زشتی چهره می</w:t>
      </w:r>
      <w:r w:rsidR="00D51965">
        <w:rPr>
          <w:rFonts w:ascii="Calibri" w:eastAsia="Calibri" w:hAnsi="Calibri" w:cs="B Nazanin"/>
          <w:sz w:val="28"/>
          <w:szCs w:val="28"/>
        </w:rPr>
        <w:t xml:space="preserve"> </w:t>
      </w:r>
      <w:r w:rsidRPr="006A5E96">
        <w:rPr>
          <w:rFonts w:ascii="Calibri" w:eastAsia="Calibri" w:hAnsi="Calibri" w:cs="B Nazanin"/>
          <w:sz w:val="28"/>
          <w:szCs w:val="28"/>
          <w:rtl/>
        </w:rPr>
        <w:t xml:space="preserve">باشد که </w:t>
      </w:r>
      <w:r w:rsidRPr="006A5E96">
        <w:rPr>
          <w:rFonts w:ascii="Calibri" w:eastAsia="Calibri" w:hAnsi="Calibri" w:cs="B Nazanin"/>
          <w:sz w:val="28"/>
          <w:szCs w:val="28"/>
          <w:rtl/>
        </w:rPr>
        <w:lastRenderedPageBreak/>
        <w:t>اولین بار در تاریخ</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هر دوت به کار گرفته شده است و به افسانه زشت ترین دختر در اسپارت</w:t>
      </w:r>
      <w:r w:rsidRPr="006A5E96">
        <w:rPr>
          <w:rFonts w:ascii="Calibri" w:eastAsia="Calibri" w:hAnsi="Calibri" w:cs="B Nazanin"/>
          <w:sz w:val="28"/>
          <w:szCs w:val="28"/>
          <w:vertAlign w:val="superscript"/>
          <w:rtl/>
        </w:rPr>
        <w:footnoteReference w:id="37"/>
      </w:r>
      <w:r w:rsidRPr="006A5E96">
        <w:rPr>
          <w:rFonts w:ascii="Calibri" w:eastAsia="Calibri" w:hAnsi="Calibri" w:cs="B Nazanin"/>
          <w:sz w:val="28"/>
          <w:szCs w:val="28"/>
          <w:rtl/>
        </w:rPr>
        <w:t xml:space="preserve"> اشاره دارد</w:t>
      </w:r>
      <w:r w:rsidRPr="006A5E96">
        <w:rPr>
          <w:rFonts w:ascii="Calibri" w:eastAsia="Calibri" w:hAnsi="Calibri" w:cs="B Nazanin" w:hint="cs"/>
          <w:sz w:val="28"/>
          <w:szCs w:val="28"/>
          <w:rtl/>
        </w:rPr>
        <w:t>.</w:t>
      </w:r>
      <w:r w:rsidRPr="006A5E96">
        <w:rPr>
          <w:rFonts w:ascii="Calibri" w:eastAsia="Calibri" w:hAnsi="Calibri" w:cs="B Nazanin"/>
          <w:sz w:val="28"/>
          <w:szCs w:val="28"/>
          <w:rtl/>
          <w:lang w:bidi="fa-IR"/>
        </w:rPr>
        <w:t xml:space="preserve"> </w:t>
      </w:r>
      <w:r w:rsidRPr="006A5E96">
        <w:rPr>
          <w:rFonts w:ascii="Calibri" w:eastAsia="Calibri" w:hAnsi="Calibri" w:cs="B Nazanin"/>
          <w:sz w:val="28"/>
          <w:szCs w:val="28"/>
          <w:rtl/>
        </w:rPr>
        <w:t>او کسی بود که به اعتقاد مردم به دست خدایان درست شده بود و به حق هم زیباتر از همه بانوهای اسپارت بود با این حال، او فکر می کرد زشت است و با این که دیگران به او میگفتند او زنی زیبا است قبول نمیکرد و اکثر اوقات اشتغال ذهنی در رابطه با افکار مربوط به بدریختی داشت</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ژانه</w:t>
      </w:r>
      <w:r w:rsidRPr="006A5E96">
        <w:rPr>
          <w:rFonts w:ascii="Calibri" w:eastAsia="Calibri" w:hAnsi="Calibri" w:cs="B Nazanin"/>
          <w:sz w:val="28"/>
          <w:szCs w:val="28"/>
          <w:vertAlign w:val="superscript"/>
          <w:rtl/>
        </w:rPr>
        <w:footnoteReference w:id="38"/>
      </w:r>
      <w:r w:rsidRPr="006A5E96">
        <w:rPr>
          <w:rFonts w:ascii="Calibri" w:eastAsia="Calibri" w:hAnsi="Calibri" w:cs="B Nazanin"/>
          <w:sz w:val="28"/>
          <w:szCs w:val="28"/>
          <w:rtl/>
        </w:rPr>
        <w:t xml:space="preserve">، روانپزشک فرانسوی در سال </w:t>
      </w:r>
      <w:r w:rsidRPr="006A5E96">
        <w:rPr>
          <w:rFonts w:ascii="Calibri" w:eastAsia="Calibri" w:hAnsi="Calibri" w:cs="B Nazanin"/>
          <w:sz w:val="28"/>
          <w:szCs w:val="28"/>
          <w:rtl/>
          <w:lang w:bidi="fa-IR"/>
        </w:rPr>
        <w:t>۱۹۰۳</w:t>
      </w:r>
      <w:r w:rsidRPr="006A5E96">
        <w:rPr>
          <w:rFonts w:ascii="Calibri" w:eastAsia="Calibri" w:hAnsi="Calibri" w:cs="B Nazanin"/>
          <w:sz w:val="28"/>
          <w:szCs w:val="28"/>
          <w:rtl/>
        </w:rPr>
        <w:t>، داستان زنی که پنج سال خانه نشین شده بود، بیان کرد و او اختلال آن زن را وسواس شرم از شکل بدن نامید</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کراپلین</w:t>
      </w:r>
      <w:r w:rsidRPr="006A5E96">
        <w:rPr>
          <w:rFonts w:ascii="Calibri" w:eastAsia="Calibri" w:hAnsi="Calibri" w:cs="B Nazanin"/>
          <w:sz w:val="28"/>
          <w:szCs w:val="28"/>
          <w:vertAlign w:val="superscript"/>
          <w:rtl/>
        </w:rPr>
        <w:footnoteReference w:id="39"/>
      </w:r>
      <w:r w:rsidRPr="006A5E96">
        <w:rPr>
          <w:rFonts w:ascii="Calibri" w:eastAsia="Calibri" w:hAnsi="Calibri" w:cs="B Nazanin"/>
          <w:sz w:val="28"/>
          <w:szCs w:val="28"/>
          <w:rtl/>
        </w:rPr>
        <w:t xml:space="preserve"> نیز این اختلال را بعد از مورسلی و ژانه شناسایی و آن را هراس از بدریختی نامید؛ او اختلال مذکور را یک روان نژندی وسواسی می</w:t>
      </w:r>
      <w:r w:rsidRPr="006A5E96">
        <w:rPr>
          <w:rFonts w:ascii="Calibri" w:eastAsia="Calibri" w:hAnsi="Calibri" w:cs="B Nazanin" w:hint="cs"/>
          <w:sz w:val="28"/>
          <w:szCs w:val="28"/>
          <w:rtl/>
        </w:rPr>
        <w:t>‌</w:t>
      </w:r>
      <w:r w:rsidRPr="006A5E96">
        <w:rPr>
          <w:rFonts w:ascii="Calibri" w:eastAsia="Calibri" w:hAnsi="Calibri" w:cs="B Nazanin"/>
          <w:sz w:val="28"/>
          <w:szCs w:val="28"/>
          <w:rtl/>
        </w:rPr>
        <w:t>دانست</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فروید</w:t>
      </w:r>
      <w:r w:rsidRPr="006A5E96">
        <w:rPr>
          <w:rFonts w:ascii="Calibri" w:eastAsia="Calibri" w:hAnsi="Calibri" w:cs="B Nazanin"/>
          <w:sz w:val="28"/>
          <w:szCs w:val="28"/>
          <w:vertAlign w:val="superscript"/>
          <w:rtl/>
        </w:rPr>
        <w:footnoteReference w:id="40"/>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 xml:space="preserve">۱۹۵۹) </w:t>
      </w:r>
      <w:r w:rsidRPr="006A5E96">
        <w:rPr>
          <w:rFonts w:ascii="Calibri" w:eastAsia="Calibri" w:hAnsi="Calibri" w:cs="B Nazanin"/>
          <w:sz w:val="28"/>
          <w:szCs w:val="28"/>
          <w:rtl/>
        </w:rPr>
        <w:t>و پس از آن برانزویک</w:t>
      </w:r>
      <w:r w:rsidRPr="006A5E96">
        <w:rPr>
          <w:rFonts w:ascii="Calibri" w:eastAsia="Calibri" w:hAnsi="Calibri" w:cs="B Nazanin"/>
          <w:sz w:val="28"/>
          <w:szCs w:val="28"/>
          <w:vertAlign w:val="superscript"/>
          <w:rtl/>
        </w:rPr>
        <w:footnoteReference w:id="41"/>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 xml:space="preserve">(۱۹۷۱) </w:t>
      </w:r>
      <w:r w:rsidRPr="006A5E96">
        <w:rPr>
          <w:rFonts w:ascii="Calibri" w:eastAsia="Calibri" w:hAnsi="Calibri" w:cs="B Nazanin"/>
          <w:sz w:val="28"/>
          <w:szCs w:val="28"/>
          <w:rtl/>
        </w:rPr>
        <w:t xml:space="preserve">معروف ترین بیمار بدریخت انگاری را شرح دادند آنان از یک اشراف زاده ثروتمند روسی به عنوان «انسان گرگ </w:t>
      </w:r>
      <w:r w:rsidR="00D51965">
        <w:rPr>
          <w:rFonts w:ascii="Calibri" w:eastAsia="Calibri" w:hAnsi="Calibri" w:cs="B Nazanin" w:hint="cs"/>
          <w:sz w:val="28"/>
          <w:szCs w:val="28"/>
          <w:rtl/>
          <w:lang w:bidi="fa-IR"/>
        </w:rPr>
        <w:t>ن</w:t>
      </w:r>
      <w:r w:rsidRPr="006A5E96">
        <w:rPr>
          <w:rFonts w:ascii="Calibri" w:eastAsia="Calibri" w:hAnsi="Calibri" w:cs="B Nazanin"/>
          <w:sz w:val="28"/>
          <w:szCs w:val="28"/>
          <w:rtl/>
        </w:rPr>
        <w:t>ما</w:t>
      </w:r>
      <w:r w:rsidRPr="006A5E96">
        <w:rPr>
          <w:rFonts w:ascii="Calibri" w:eastAsia="Calibri" w:hAnsi="Calibri" w:cs="B Nazanin"/>
          <w:sz w:val="28"/>
          <w:szCs w:val="28"/>
          <w:rtl/>
          <w:lang w:bidi="fa-IR"/>
        </w:rPr>
        <w:t xml:space="preserve">» </w:t>
      </w:r>
      <w:r w:rsidRPr="006A5E96">
        <w:rPr>
          <w:rFonts w:ascii="Calibri" w:eastAsia="Calibri" w:hAnsi="Calibri" w:cs="B Nazanin"/>
          <w:sz w:val="28"/>
          <w:szCs w:val="28"/>
          <w:rtl/>
        </w:rPr>
        <w:t xml:space="preserve">یاد می کنند که نگرانی مفرطی راجع به بینی خود داشت و بارها و بارها به دنبال درمانهای پزشکی برای دانه های سرسیاه، تورم، زخم و جوشهای بینی خود بود </w:t>
      </w:r>
      <w:r w:rsidRPr="006A5E96">
        <w:rPr>
          <w:rFonts w:ascii="Calibri" w:eastAsia="Calibri" w:hAnsi="Calibri" w:cs="B Nazanin" w:hint="cs"/>
          <w:sz w:val="28"/>
          <w:szCs w:val="28"/>
          <w:rtl/>
        </w:rPr>
        <w:t>(نقل از صداقت، 1395).</w:t>
      </w:r>
    </w:p>
    <w:p w:rsidR="00594DA2" w:rsidRDefault="00594DA2" w:rsidP="00594DA2">
      <w:pPr>
        <w:bidi/>
        <w:spacing w:after="0" w:line="360" w:lineRule="auto"/>
        <w:jc w:val="both"/>
        <w:rPr>
          <w:rFonts w:ascii="Calibri" w:eastAsia="Calibri" w:hAnsi="Calibri" w:cs="B Nazanin"/>
          <w:sz w:val="28"/>
          <w:szCs w:val="28"/>
          <w:rtl/>
        </w:rPr>
      </w:pPr>
    </w:p>
    <w:p w:rsidR="006A5E96" w:rsidRPr="00976EEC" w:rsidRDefault="006A5E96" w:rsidP="008C1F4E">
      <w:pPr>
        <w:pStyle w:val="2"/>
        <w:bidi/>
        <w:rPr>
          <w:rFonts w:eastAsia="Calibri" w:cs="B Nazanin"/>
          <w:sz w:val="28"/>
          <w:szCs w:val="28"/>
        </w:rPr>
      </w:pPr>
      <w:r w:rsidRPr="00976EEC">
        <w:rPr>
          <w:rFonts w:eastAsia="Calibri" w:cs="B Nazanin" w:hint="cs"/>
          <w:sz w:val="28"/>
          <w:szCs w:val="28"/>
          <w:rtl/>
        </w:rPr>
        <w:t xml:space="preserve"> </w:t>
      </w:r>
      <w:bookmarkStart w:id="99" w:name="_Toc199779450"/>
      <w:r w:rsidRPr="00976EEC">
        <w:rPr>
          <w:rFonts w:eastAsia="Calibri" w:cs="B Nazanin"/>
          <w:sz w:val="28"/>
          <w:szCs w:val="28"/>
          <w:rtl/>
        </w:rPr>
        <w:t xml:space="preserve">تاریخچه طبقه بندی بدریخت انگاری بدن در </w:t>
      </w:r>
      <w:r w:rsidRPr="00976EEC">
        <w:rPr>
          <w:rFonts w:asciiTheme="majorBidi" w:eastAsia="Calibri" w:hAnsiTheme="majorBidi" w:cs="B Nazanin"/>
          <w:sz w:val="28"/>
          <w:szCs w:val="28"/>
        </w:rPr>
        <w:t>DSM</w:t>
      </w:r>
      <w:bookmarkEnd w:id="99"/>
    </w:p>
    <w:p w:rsidR="00481E5B" w:rsidRPr="00481E5B" w:rsidRDefault="006A5E96" w:rsidP="00EF70E2">
      <w:pPr>
        <w:bidi/>
        <w:spacing w:after="0" w:line="360" w:lineRule="auto"/>
        <w:jc w:val="both"/>
        <w:rPr>
          <w:rFonts w:ascii="Calibri" w:eastAsia="Calibri" w:hAnsi="Calibri" w:cs="B Nazanin"/>
          <w:sz w:val="28"/>
          <w:szCs w:val="28"/>
        </w:rPr>
      </w:pPr>
      <w:r w:rsidRPr="006A5E96">
        <w:rPr>
          <w:rFonts w:ascii="Calibri" w:eastAsia="Calibri" w:hAnsi="Calibri" w:cs="B Nazanin"/>
          <w:sz w:val="28"/>
          <w:szCs w:val="28"/>
          <w:rtl/>
        </w:rPr>
        <w:t xml:space="preserve">اختلال بدریخت انگاری بدن برای اولین بار در سال </w:t>
      </w:r>
      <w:r w:rsidRPr="006A5E96">
        <w:rPr>
          <w:rFonts w:ascii="Calibri" w:eastAsia="Calibri" w:hAnsi="Calibri" w:cs="B Nazanin"/>
          <w:sz w:val="28"/>
          <w:szCs w:val="28"/>
          <w:rtl/>
          <w:lang w:bidi="fa-IR"/>
        </w:rPr>
        <w:t>۱۹۸۰</w:t>
      </w:r>
      <w:r w:rsidRPr="006A5E96">
        <w:rPr>
          <w:rFonts w:ascii="Calibri" w:eastAsia="Calibri" w:hAnsi="Calibri" w:cs="B Nazanin"/>
          <w:sz w:val="28"/>
          <w:szCs w:val="28"/>
          <w:rtl/>
        </w:rPr>
        <w:t xml:space="preserve"> در </w:t>
      </w:r>
      <w:bookmarkStart w:id="100" w:name="OLE_LINK25"/>
      <w:r w:rsidRPr="00481E5B">
        <w:rPr>
          <w:rFonts w:asciiTheme="majorBidi" w:eastAsia="Calibri" w:hAnsiTheme="majorBidi" w:cstheme="majorBidi"/>
          <w:sz w:val="24"/>
          <w:szCs w:val="24"/>
        </w:rPr>
        <w:t>DSM</w:t>
      </w:r>
      <w:bookmarkEnd w:id="100"/>
      <w:r w:rsidRPr="00481E5B">
        <w:rPr>
          <w:rFonts w:asciiTheme="majorBidi" w:eastAsia="Calibri" w:hAnsiTheme="majorBidi" w:cstheme="majorBidi"/>
          <w:sz w:val="24"/>
          <w:szCs w:val="24"/>
        </w:rPr>
        <w:t>-III</w:t>
      </w:r>
      <w:r w:rsidRPr="00481E5B">
        <w:rPr>
          <w:rFonts w:asciiTheme="majorBidi" w:eastAsia="Calibri" w:hAnsiTheme="majorBidi" w:cstheme="majorBidi"/>
          <w:sz w:val="24"/>
          <w:szCs w:val="24"/>
          <w:rtl/>
        </w:rPr>
        <w:t xml:space="preserve"> </w:t>
      </w:r>
      <w:r w:rsidRPr="006A5E96">
        <w:rPr>
          <w:rFonts w:ascii="Calibri" w:eastAsia="Calibri" w:hAnsi="Calibri" w:cs="B Nazanin"/>
          <w:sz w:val="28"/>
          <w:szCs w:val="28"/>
          <w:rtl/>
        </w:rPr>
        <w:t xml:space="preserve">به عنوان ترس از بدریخت انگاری بدن که اشاره به نگرانی مفرط در مورد ظاهر داشت معرفی شد و به عنوان یک اختلال </w:t>
      </w:r>
      <w:r w:rsidR="00481E5B">
        <w:rPr>
          <w:rFonts w:ascii="Calibri" w:eastAsia="Calibri" w:hAnsi="Calibri" w:cs="B Nazanin"/>
          <w:sz w:val="28"/>
          <w:szCs w:val="28"/>
          <w:rtl/>
        </w:rPr>
        <w:t>جسمانی شکل نامشخص طبقه بندی شد</w:t>
      </w:r>
      <w:r w:rsidR="00481E5B">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در </w:t>
      </w:r>
      <w:r w:rsidRPr="00481E5B">
        <w:rPr>
          <w:rFonts w:asciiTheme="majorBidi" w:eastAsia="Calibri" w:hAnsiTheme="majorBidi" w:cstheme="majorBidi"/>
          <w:sz w:val="24"/>
          <w:szCs w:val="24"/>
        </w:rPr>
        <w:t>DSM-III-R</w:t>
      </w:r>
      <w:r w:rsidRPr="00481E5B">
        <w:rPr>
          <w:rFonts w:asciiTheme="majorBidi" w:eastAsia="Calibri" w:hAnsiTheme="majorBidi" w:cstheme="majorBidi"/>
          <w:sz w:val="24"/>
          <w:szCs w:val="24"/>
          <w:rtl/>
        </w:rPr>
        <w:t xml:space="preserve"> </w:t>
      </w:r>
      <w:r w:rsidRPr="006A5E96">
        <w:rPr>
          <w:rFonts w:ascii="Calibri" w:eastAsia="Calibri" w:hAnsi="Calibri" w:cs="B Nazanin"/>
          <w:sz w:val="28"/>
          <w:szCs w:val="28"/>
          <w:rtl/>
        </w:rPr>
        <w:t>این اختلال با عنوان بدریخت انگاری بدن نام</w:t>
      </w:r>
      <w:r w:rsidR="00594DA2">
        <w:rPr>
          <w:rFonts w:ascii="Calibri" w:eastAsia="Calibri" w:hAnsi="Calibri" w:cs="B Nazanin"/>
          <w:sz w:val="28"/>
          <w:szCs w:val="28"/>
        </w:rPr>
        <w:t xml:space="preserve"> </w:t>
      </w:r>
      <w:r w:rsidRPr="006A5E96">
        <w:rPr>
          <w:rFonts w:ascii="Calibri" w:eastAsia="Calibri" w:hAnsi="Calibri" w:cs="B Nazanin"/>
          <w:sz w:val="28"/>
          <w:szCs w:val="28"/>
          <w:rtl/>
        </w:rPr>
        <w:t xml:space="preserve">گذاری شد و در </w:t>
      </w:r>
      <w:r w:rsidRPr="00481E5B">
        <w:rPr>
          <w:rFonts w:asciiTheme="majorBidi" w:eastAsia="Calibri" w:hAnsiTheme="majorBidi" w:cstheme="majorBidi"/>
          <w:sz w:val="24"/>
          <w:szCs w:val="24"/>
        </w:rPr>
        <w:t>DSM-IV</w:t>
      </w:r>
      <w:r w:rsidRPr="00481E5B">
        <w:rPr>
          <w:rFonts w:ascii="Calibri" w:eastAsia="Calibri" w:hAnsi="Calibri" w:cs="B Nazanin"/>
          <w:sz w:val="24"/>
          <w:szCs w:val="24"/>
          <w:rtl/>
        </w:rPr>
        <w:t xml:space="preserve"> </w:t>
      </w:r>
      <w:r w:rsidRPr="006A5E96">
        <w:rPr>
          <w:rFonts w:ascii="Calibri" w:eastAsia="Calibri" w:hAnsi="Calibri" w:cs="B Nazanin"/>
          <w:sz w:val="28"/>
          <w:szCs w:val="28"/>
          <w:rtl/>
        </w:rPr>
        <w:t>نیز این نام حفظ شد؛ البته هنوز جز طبقه ی اختلال</w:t>
      </w:r>
      <w:r w:rsidR="00594DA2">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های شبه جسمانی بود </w:t>
      </w:r>
      <w:r w:rsidR="00481E5B">
        <w:rPr>
          <w:rFonts w:ascii="Calibri" w:eastAsia="Calibri" w:hAnsi="Calibri" w:cs="B Nazanin" w:hint="cs"/>
          <w:sz w:val="28"/>
          <w:szCs w:val="28"/>
          <w:rtl/>
        </w:rPr>
        <w:t>(ف</w:t>
      </w:r>
      <w:r w:rsidR="00481E5B">
        <w:rPr>
          <w:rFonts w:ascii="Calibri" w:eastAsia="Calibri" w:hAnsi="Calibri" w:cs="B Nazanin"/>
          <w:sz w:val="28"/>
          <w:szCs w:val="28"/>
          <w:rtl/>
        </w:rPr>
        <w:t xml:space="preserve">انگ و </w:t>
      </w:r>
      <w:r w:rsidR="00EF70E2">
        <w:rPr>
          <w:rFonts w:ascii="Calibri" w:eastAsia="Calibri" w:hAnsi="Calibri" w:cs="B Nazanin" w:hint="cs"/>
          <w:sz w:val="28"/>
          <w:szCs w:val="28"/>
          <w:rtl/>
        </w:rPr>
        <w:t>ویلهلم</w:t>
      </w:r>
      <w:r w:rsidR="00EF70E2">
        <w:rPr>
          <w:rStyle w:val="FootnoteReference"/>
          <w:rFonts w:ascii="Calibri" w:eastAsia="Calibri" w:hAnsi="Calibri" w:cs="B Nazanin"/>
          <w:sz w:val="28"/>
          <w:szCs w:val="28"/>
          <w:rtl/>
        </w:rPr>
        <w:footnoteReference w:id="42"/>
      </w:r>
      <w:r w:rsidR="00481E5B">
        <w:rPr>
          <w:rFonts w:ascii="Calibri" w:eastAsia="Calibri" w:hAnsi="Calibri" w:cs="B Nazanin" w:hint="cs"/>
          <w:sz w:val="28"/>
          <w:szCs w:val="28"/>
          <w:rtl/>
        </w:rPr>
        <w:t xml:space="preserve">، 2015). </w:t>
      </w:r>
      <w:r w:rsidRPr="006A5E96">
        <w:rPr>
          <w:rFonts w:ascii="Calibri" w:eastAsia="Calibri" w:hAnsi="Calibri" w:cs="B Nazanin"/>
          <w:sz w:val="28"/>
          <w:szCs w:val="28"/>
          <w:rtl/>
        </w:rPr>
        <w:t>تغییرات در معیارهای بدریخت</w:t>
      </w:r>
      <w:r w:rsidR="00481E5B">
        <w:rPr>
          <w:rFonts w:ascii="Calibri" w:eastAsia="Calibri" w:hAnsi="Calibri" w:cs="B Nazanin" w:hint="cs"/>
          <w:sz w:val="28"/>
          <w:szCs w:val="28"/>
          <w:rtl/>
        </w:rPr>
        <w:t xml:space="preserve"> </w:t>
      </w:r>
      <w:r w:rsidR="00481E5B" w:rsidRPr="00481E5B">
        <w:rPr>
          <w:rFonts w:ascii="Calibri" w:eastAsia="Calibri" w:hAnsi="Calibri" w:cs="B Nazanin"/>
          <w:sz w:val="28"/>
          <w:szCs w:val="28"/>
          <w:rtl/>
        </w:rPr>
        <w:t xml:space="preserve">انگاری بدن از </w:t>
      </w:r>
      <w:r w:rsidR="00481E5B" w:rsidRPr="00481E5B">
        <w:rPr>
          <w:rFonts w:asciiTheme="majorBidi" w:eastAsia="Calibri" w:hAnsiTheme="majorBidi" w:cstheme="majorBidi"/>
          <w:sz w:val="24"/>
          <w:szCs w:val="24"/>
        </w:rPr>
        <w:t>DSM-IV</w:t>
      </w:r>
      <w:r w:rsidR="00481E5B" w:rsidRPr="00481E5B">
        <w:rPr>
          <w:rFonts w:asciiTheme="majorBidi" w:eastAsia="Calibri" w:hAnsiTheme="majorBidi" w:cstheme="majorBidi"/>
          <w:sz w:val="24"/>
          <w:szCs w:val="24"/>
          <w:rtl/>
        </w:rPr>
        <w:t xml:space="preserve"> </w:t>
      </w:r>
      <w:r w:rsidR="00481E5B" w:rsidRPr="00481E5B">
        <w:rPr>
          <w:rFonts w:ascii="Calibri" w:eastAsia="Calibri" w:hAnsi="Calibri" w:cs="B Nazanin"/>
          <w:sz w:val="28"/>
          <w:szCs w:val="28"/>
          <w:rtl/>
        </w:rPr>
        <w:t xml:space="preserve">شروع شد که به طور عمده بر روی ارتباط این اختلال با اختلال طیف وسواس فکری - جیری تمرکز کرده بودند در حال حاضر بدریخت انگاری بدن در </w:t>
      </w:r>
      <w:r w:rsidR="00481E5B" w:rsidRPr="00481E5B">
        <w:rPr>
          <w:rFonts w:asciiTheme="majorBidi" w:eastAsia="Calibri" w:hAnsiTheme="majorBidi" w:cstheme="majorBidi"/>
          <w:sz w:val="24"/>
          <w:szCs w:val="24"/>
        </w:rPr>
        <w:t>DSM-V</w:t>
      </w:r>
      <w:r w:rsidR="00481E5B" w:rsidRPr="00481E5B">
        <w:rPr>
          <w:rFonts w:ascii="Calibri" w:eastAsia="Calibri" w:hAnsi="Calibri" w:cs="B Nazanin"/>
          <w:sz w:val="24"/>
          <w:szCs w:val="24"/>
          <w:rtl/>
        </w:rPr>
        <w:t xml:space="preserve"> </w:t>
      </w:r>
      <w:r w:rsidR="00481E5B" w:rsidRPr="00481E5B">
        <w:rPr>
          <w:rFonts w:ascii="Calibri" w:eastAsia="Calibri" w:hAnsi="Calibri" w:cs="B Nazanin"/>
          <w:sz w:val="28"/>
          <w:szCs w:val="28"/>
          <w:rtl/>
        </w:rPr>
        <w:t>جز دسته ی طیف اختلال وسواس فکری- جبری طبقه بندی می</w:t>
      </w:r>
      <w:r w:rsidR="00481E5B">
        <w:rPr>
          <w:rFonts w:ascii="Calibri" w:eastAsia="Calibri" w:hAnsi="Calibri" w:cs="B Nazanin" w:hint="cs"/>
          <w:sz w:val="28"/>
          <w:szCs w:val="28"/>
          <w:rtl/>
        </w:rPr>
        <w:t>‌</w:t>
      </w:r>
      <w:r w:rsidR="00481E5B" w:rsidRPr="00481E5B">
        <w:rPr>
          <w:rFonts w:ascii="Calibri" w:eastAsia="Calibri" w:hAnsi="Calibri" w:cs="B Nazanin"/>
          <w:sz w:val="28"/>
          <w:szCs w:val="28"/>
          <w:rtl/>
        </w:rPr>
        <w:t>شود. شواهد زیادی نشان می</w:t>
      </w:r>
      <w:r w:rsidR="00594DA2" w:rsidRPr="00481E5B">
        <w:rPr>
          <w:rFonts w:ascii="Calibri" w:eastAsia="Calibri" w:hAnsi="Calibri" w:cs="B Nazanin"/>
          <w:sz w:val="28"/>
          <w:szCs w:val="28"/>
          <w:rtl/>
        </w:rPr>
        <w:t xml:space="preserve">- </w:t>
      </w:r>
      <w:r w:rsidR="00594DA2">
        <w:rPr>
          <w:rFonts w:ascii="Calibri" w:eastAsia="Calibri" w:hAnsi="Calibri" w:cs="B Nazanin"/>
          <w:sz w:val="28"/>
          <w:szCs w:val="28"/>
        </w:rPr>
        <w:t xml:space="preserve"> </w:t>
      </w:r>
      <w:r w:rsidR="00481E5B" w:rsidRPr="00481E5B">
        <w:rPr>
          <w:rFonts w:ascii="Calibri" w:eastAsia="Calibri" w:hAnsi="Calibri" w:cs="B Nazanin"/>
          <w:sz w:val="28"/>
          <w:szCs w:val="28"/>
          <w:rtl/>
        </w:rPr>
        <w:lastRenderedPageBreak/>
        <w:t>دهند که این دو اختلال با</w:t>
      </w:r>
      <w:r w:rsidR="00481E5B">
        <w:rPr>
          <w:rFonts w:ascii="Calibri" w:eastAsia="Calibri" w:hAnsi="Calibri" w:cs="B Nazanin"/>
          <w:sz w:val="28"/>
          <w:szCs w:val="28"/>
          <w:rtl/>
        </w:rPr>
        <w:t xml:space="preserve"> یک</w:t>
      </w:r>
      <w:r w:rsidR="00481E5B" w:rsidRPr="00481E5B">
        <w:rPr>
          <w:rFonts w:ascii="Calibri" w:eastAsia="Calibri" w:hAnsi="Calibri" w:cs="B Nazanin"/>
          <w:sz w:val="28"/>
          <w:szCs w:val="28"/>
          <w:rtl/>
        </w:rPr>
        <w:t xml:space="preserve">دیگر ارتباط دارند </w:t>
      </w:r>
      <w:r w:rsidR="00481E5B">
        <w:rPr>
          <w:rFonts w:ascii="Calibri" w:eastAsia="Calibri" w:hAnsi="Calibri" w:cs="B Nazanin" w:hint="cs"/>
          <w:sz w:val="28"/>
          <w:szCs w:val="28"/>
          <w:rtl/>
        </w:rPr>
        <w:t>(</w:t>
      </w:r>
      <w:r w:rsidR="00EF70E2">
        <w:rPr>
          <w:rFonts w:ascii="Calibri" w:eastAsia="Calibri" w:hAnsi="Calibri" w:cs="B Nazanin" w:hint="cs"/>
          <w:sz w:val="28"/>
          <w:szCs w:val="28"/>
          <w:rtl/>
        </w:rPr>
        <w:t>عالی منش، 1400</w:t>
      </w:r>
      <w:r w:rsidR="00481E5B">
        <w:rPr>
          <w:rFonts w:ascii="Calibri" w:eastAsia="Calibri" w:hAnsi="Calibri" w:cs="B Nazanin" w:hint="cs"/>
          <w:sz w:val="28"/>
          <w:szCs w:val="28"/>
          <w:rtl/>
        </w:rPr>
        <w:t xml:space="preserve">). </w:t>
      </w:r>
      <w:r w:rsidR="00481E5B" w:rsidRPr="00481E5B">
        <w:rPr>
          <w:rFonts w:ascii="Calibri" w:eastAsia="Calibri" w:hAnsi="Calibri" w:cs="B Nazanin"/>
          <w:sz w:val="28"/>
          <w:szCs w:val="28"/>
          <w:rtl/>
        </w:rPr>
        <w:t xml:space="preserve">شکل </w:t>
      </w:r>
      <w:r w:rsidR="00481E5B" w:rsidRPr="00481E5B">
        <w:rPr>
          <w:rFonts w:ascii="Calibri" w:eastAsia="Calibri" w:hAnsi="Calibri" w:cs="B Nazanin"/>
          <w:sz w:val="28"/>
          <w:szCs w:val="28"/>
          <w:rtl/>
          <w:lang w:bidi="fa-IR"/>
        </w:rPr>
        <w:t>۲-۱</w:t>
      </w:r>
      <w:r w:rsidR="00481E5B" w:rsidRPr="00481E5B">
        <w:rPr>
          <w:rFonts w:ascii="Calibri" w:eastAsia="Calibri" w:hAnsi="Calibri" w:cs="B Nazanin"/>
          <w:sz w:val="28"/>
          <w:szCs w:val="28"/>
          <w:rtl/>
        </w:rPr>
        <w:t xml:space="preserve"> برای کسب اطلاعات بیشتر از تاریخچه طبقه بندی بدریخت انگاری بدن آورده شده است.</w:t>
      </w:r>
    </w:p>
    <w:p w:rsidR="006A5E96" w:rsidRPr="006A5E96" w:rsidRDefault="00481E5B" w:rsidP="00481E5B">
      <w:pPr>
        <w:bidi/>
        <w:spacing w:after="0" w:line="360" w:lineRule="auto"/>
        <w:jc w:val="both"/>
        <w:rPr>
          <w:rFonts w:ascii="Calibri" w:eastAsia="Calibri" w:hAnsi="Calibri" w:cs="B Nazanin"/>
          <w:sz w:val="28"/>
          <w:szCs w:val="28"/>
          <w:rtl/>
        </w:rPr>
      </w:pPr>
      <w:r>
        <w:rPr>
          <w:rFonts w:ascii="Calibri" w:eastAsia="Calibri" w:hAnsi="Calibri" w:cs="B Nazanin"/>
          <w:noProof/>
          <w:sz w:val="28"/>
          <w:szCs w:val="28"/>
          <w:rtl/>
        </w:rPr>
        <w:drawing>
          <wp:inline distT="0" distB="0" distL="0" distR="0" wp14:anchorId="1927C887" wp14:editId="2644AD99">
            <wp:extent cx="561022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386).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44317"/>
                    </a:xfrm>
                    <a:prstGeom prst="rect">
                      <a:avLst/>
                    </a:prstGeom>
                  </pic:spPr>
                </pic:pic>
              </a:graphicData>
            </a:graphic>
          </wp:inline>
        </w:drawing>
      </w:r>
    </w:p>
    <w:p w:rsidR="006A5E96" w:rsidRDefault="00481E5B" w:rsidP="00976EEC">
      <w:pPr>
        <w:pStyle w:val="ac"/>
        <w:rPr>
          <w:rFonts w:asciiTheme="majorBidi" w:hAnsiTheme="majorBidi" w:cstheme="majorBidi"/>
          <w:sz w:val="22"/>
          <w:szCs w:val="22"/>
          <w:rtl/>
        </w:rPr>
      </w:pPr>
      <w:bookmarkStart w:id="101" w:name="_Toc190521550"/>
      <w:r w:rsidRPr="00481E5B">
        <w:rPr>
          <w:rFonts w:hint="cs"/>
          <w:sz w:val="22"/>
          <w:szCs w:val="22"/>
          <w:rtl/>
        </w:rPr>
        <w:t xml:space="preserve">شکل </w:t>
      </w:r>
      <w:r w:rsidR="00976EEC">
        <w:rPr>
          <w:rFonts w:hint="cs"/>
          <w:sz w:val="22"/>
          <w:szCs w:val="22"/>
          <w:rtl/>
        </w:rPr>
        <w:t>(2-1):</w:t>
      </w:r>
      <w:r w:rsidRPr="00481E5B">
        <w:rPr>
          <w:rFonts w:hint="cs"/>
          <w:sz w:val="22"/>
          <w:szCs w:val="22"/>
          <w:rtl/>
        </w:rPr>
        <w:t xml:space="preserve"> </w:t>
      </w:r>
      <w:r w:rsidRPr="00481E5B">
        <w:rPr>
          <w:sz w:val="22"/>
          <w:szCs w:val="22"/>
          <w:rtl/>
        </w:rPr>
        <w:t>تار</w:t>
      </w:r>
      <w:r w:rsidRPr="00481E5B">
        <w:rPr>
          <w:rFonts w:hint="cs"/>
          <w:sz w:val="22"/>
          <w:szCs w:val="22"/>
          <w:rtl/>
        </w:rPr>
        <w:t>ی</w:t>
      </w:r>
      <w:r w:rsidRPr="00481E5B">
        <w:rPr>
          <w:rFonts w:hint="eastAsia"/>
          <w:sz w:val="22"/>
          <w:szCs w:val="22"/>
          <w:rtl/>
        </w:rPr>
        <w:t>خچه</w:t>
      </w:r>
      <w:r w:rsidRPr="00481E5B">
        <w:rPr>
          <w:sz w:val="22"/>
          <w:szCs w:val="22"/>
          <w:rtl/>
        </w:rPr>
        <w:t xml:space="preserve"> طبقه</w:t>
      </w:r>
      <w:r w:rsidRPr="00481E5B">
        <w:rPr>
          <w:rFonts w:hint="cs"/>
          <w:sz w:val="22"/>
          <w:szCs w:val="22"/>
          <w:rtl/>
        </w:rPr>
        <w:t xml:space="preserve"> </w:t>
      </w:r>
      <w:r w:rsidRPr="00481E5B">
        <w:rPr>
          <w:sz w:val="22"/>
          <w:szCs w:val="22"/>
          <w:rtl/>
        </w:rPr>
        <w:t>بند</w:t>
      </w:r>
      <w:r w:rsidRPr="00481E5B">
        <w:rPr>
          <w:rFonts w:hint="cs"/>
          <w:sz w:val="22"/>
          <w:szCs w:val="22"/>
          <w:rtl/>
        </w:rPr>
        <w:t>ی</w:t>
      </w:r>
      <w:r w:rsidRPr="00481E5B">
        <w:rPr>
          <w:sz w:val="22"/>
          <w:szCs w:val="22"/>
          <w:rtl/>
        </w:rPr>
        <w:t xml:space="preserve"> بدر</w:t>
      </w:r>
      <w:r w:rsidRPr="00481E5B">
        <w:rPr>
          <w:rFonts w:hint="cs"/>
          <w:sz w:val="22"/>
          <w:szCs w:val="22"/>
          <w:rtl/>
        </w:rPr>
        <w:t>ی</w:t>
      </w:r>
      <w:r w:rsidRPr="00481E5B">
        <w:rPr>
          <w:rFonts w:hint="eastAsia"/>
          <w:sz w:val="22"/>
          <w:szCs w:val="22"/>
          <w:rtl/>
        </w:rPr>
        <w:t>خت</w:t>
      </w:r>
      <w:r w:rsidRPr="00481E5B">
        <w:rPr>
          <w:sz w:val="22"/>
          <w:szCs w:val="22"/>
          <w:rtl/>
        </w:rPr>
        <w:t xml:space="preserve"> انگار</w:t>
      </w:r>
      <w:r w:rsidRPr="00481E5B">
        <w:rPr>
          <w:rFonts w:hint="cs"/>
          <w:sz w:val="22"/>
          <w:szCs w:val="22"/>
          <w:rtl/>
        </w:rPr>
        <w:t>ی</w:t>
      </w:r>
      <w:r w:rsidRPr="00481E5B">
        <w:rPr>
          <w:sz w:val="22"/>
          <w:szCs w:val="22"/>
          <w:rtl/>
        </w:rPr>
        <w:t xml:space="preserve"> بدن د</w:t>
      </w:r>
      <w:r w:rsidRPr="00481E5B">
        <w:rPr>
          <w:rFonts w:hint="cs"/>
          <w:sz w:val="22"/>
          <w:szCs w:val="22"/>
          <w:rtl/>
        </w:rPr>
        <w:t xml:space="preserve">ر </w:t>
      </w:r>
      <w:r w:rsidRPr="00481E5B">
        <w:rPr>
          <w:sz w:val="22"/>
          <w:szCs w:val="22"/>
        </w:rPr>
        <w:t xml:space="preserve"> </w:t>
      </w:r>
      <w:r w:rsidRPr="00481E5B">
        <w:rPr>
          <w:rFonts w:asciiTheme="majorBidi" w:hAnsiTheme="majorBidi" w:cstheme="majorBidi"/>
          <w:sz w:val="22"/>
          <w:szCs w:val="22"/>
        </w:rPr>
        <w:t>DSM</w:t>
      </w:r>
      <w:bookmarkEnd w:id="101"/>
    </w:p>
    <w:p w:rsidR="00976EEC" w:rsidRPr="00481E5B" w:rsidRDefault="00976EEC" w:rsidP="00481E5B">
      <w:pPr>
        <w:pStyle w:val="ac"/>
        <w:rPr>
          <w:sz w:val="22"/>
          <w:szCs w:val="22"/>
        </w:rPr>
      </w:pPr>
    </w:p>
    <w:p w:rsidR="00481E5B" w:rsidRPr="00976EEC" w:rsidRDefault="00481E5B" w:rsidP="008C1F4E">
      <w:pPr>
        <w:pStyle w:val="2"/>
        <w:bidi/>
        <w:rPr>
          <w:rFonts w:eastAsia="Calibri" w:cs="B Nazanin"/>
          <w:sz w:val="28"/>
          <w:szCs w:val="28"/>
        </w:rPr>
      </w:pPr>
      <w:r w:rsidRPr="00976EEC">
        <w:rPr>
          <w:rFonts w:eastAsia="Calibri" w:cs="B Nazanin" w:hint="cs"/>
          <w:sz w:val="28"/>
          <w:szCs w:val="28"/>
          <w:rtl/>
        </w:rPr>
        <w:t xml:space="preserve"> </w:t>
      </w:r>
      <w:r w:rsidRPr="00976EEC">
        <w:rPr>
          <w:rFonts w:ascii="Times New Roman" w:eastAsia="Calibri" w:hAnsi="Times New Roman" w:cs="Times New Roman" w:hint="cs"/>
          <w:sz w:val="28"/>
          <w:szCs w:val="28"/>
          <w:rtl/>
        </w:rPr>
        <w:t> </w:t>
      </w:r>
      <w:bookmarkStart w:id="102" w:name="_Toc199779451"/>
      <w:r w:rsidRPr="00976EEC">
        <w:rPr>
          <w:rFonts w:eastAsia="Calibri" w:cs="B Nazanin" w:hint="cs"/>
          <w:sz w:val="28"/>
          <w:szCs w:val="28"/>
          <w:rtl/>
        </w:rPr>
        <w:t>ملاکهای</w:t>
      </w:r>
      <w:r w:rsidRPr="00976EEC">
        <w:rPr>
          <w:rFonts w:eastAsia="Calibri" w:cs="B Nazanin"/>
          <w:sz w:val="28"/>
          <w:szCs w:val="28"/>
          <w:rtl/>
        </w:rPr>
        <w:t xml:space="preserve"> </w:t>
      </w:r>
      <w:r w:rsidRPr="00976EEC">
        <w:rPr>
          <w:rFonts w:eastAsia="Calibri" w:cs="B Nazanin" w:hint="cs"/>
          <w:sz w:val="28"/>
          <w:szCs w:val="28"/>
          <w:rtl/>
        </w:rPr>
        <w:t>تشخیصی</w:t>
      </w:r>
      <w:r w:rsidRPr="00976EEC">
        <w:rPr>
          <w:rFonts w:eastAsia="Calibri" w:cs="B Nazanin"/>
          <w:sz w:val="28"/>
          <w:szCs w:val="28"/>
          <w:rtl/>
        </w:rPr>
        <w:t xml:space="preserve"> </w:t>
      </w:r>
      <w:r w:rsidRPr="00976EEC">
        <w:rPr>
          <w:rFonts w:asciiTheme="majorBidi" w:eastAsia="Calibri" w:hAnsiTheme="majorBidi" w:cs="B Nazanin"/>
          <w:sz w:val="28"/>
          <w:szCs w:val="28"/>
        </w:rPr>
        <w:t>5</w:t>
      </w:r>
      <w:r w:rsidRPr="00976EEC">
        <w:rPr>
          <w:rFonts w:asciiTheme="majorBidi" w:eastAsia="Calibri" w:hAnsiTheme="majorBidi" w:cs="B Nazanin"/>
          <w:sz w:val="28"/>
          <w:szCs w:val="28"/>
          <w:rtl/>
        </w:rPr>
        <w:t>-</w:t>
      </w:r>
      <w:r w:rsidRPr="00976EEC">
        <w:rPr>
          <w:rFonts w:asciiTheme="majorBidi" w:eastAsia="Calibri" w:hAnsiTheme="majorBidi" w:cs="B Nazanin"/>
          <w:sz w:val="28"/>
          <w:szCs w:val="28"/>
        </w:rPr>
        <w:t>DSM</w:t>
      </w:r>
      <w:r w:rsidRPr="00976EEC">
        <w:rPr>
          <w:rFonts w:asciiTheme="majorBidi" w:eastAsia="Calibri" w:hAnsiTheme="majorBidi" w:cs="B Nazanin"/>
          <w:sz w:val="28"/>
          <w:szCs w:val="28"/>
          <w:rtl/>
        </w:rPr>
        <w:t xml:space="preserve"> </w:t>
      </w:r>
      <w:r w:rsidRPr="00976EEC">
        <w:rPr>
          <w:rFonts w:eastAsia="Calibri" w:cs="B Nazanin"/>
          <w:sz w:val="28"/>
          <w:szCs w:val="28"/>
          <w:rtl/>
        </w:rPr>
        <w:t>برای بدریخت انگاری بدنی</w:t>
      </w:r>
      <w:bookmarkEnd w:id="102"/>
      <w:r w:rsidRPr="00976EEC">
        <w:rPr>
          <w:rFonts w:ascii="Times New Roman" w:eastAsia="Calibri" w:hAnsi="Times New Roman" w:cs="Times New Roman" w:hint="cs"/>
          <w:sz w:val="28"/>
          <w:szCs w:val="28"/>
          <w:rtl/>
        </w:rPr>
        <w:t> </w:t>
      </w:r>
    </w:p>
    <w:p w:rsidR="00481E5B" w:rsidRPr="00481E5B" w:rsidRDefault="00481E5B" w:rsidP="00481E5B">
      <w:pPr>
        <w:bidi/>
        <w:spacing w:after="0" w:line="360" w:lineRule="auto"/>
        <w:jc w:val="both"/>
        <w:rPr>
          <w:rFonts w:ascii="Calibri" w:eastAsia="Calibri" w:hAnsi="Calibri" w:cs="B Nazanin"/>
          <w:sz w:val="28"/>
          <w:szCs w:val="28"/>
          <w:rtl/>
        </w:rPr>
      </w:pPr>
      <w:r w:rsidRPr="00481E5B">
        <w:rPr>
          <w:rFonts w:ascii="Calibri" w:eastAsia="Calibri" w:hAnsi="Calibri" w:cs="B Nazanin"/>
          <w:sz w:val="28"/>
          <w:szCs w:val="28"/>
          <w:rtl/>
        </w:rPr>
        <w:t>ملاکهای تشخیصی پنجمین نسخه ی راهنمای تشخیصی و آماری اختلالات روانی (</w:t>
      </w:r>
      <w:r w:rsidRPr="00481E5B">
        <w:rPr>
          <w:rFonts w:asciiTheme="majorBidi" w:eastAsia="Calibri" w:hAnsiTheme="majorBidi" w:cstheme="majorBidi"/>
          <w:sz w:val="24"/>
          <w:szCs w:val="24"/>
        </w:rPr>
        <w:t>5</w:t>
      </w:r>
      <w:r w:rsidRPr="00481E5B">
        <w:rPr>
          <w:rFonts w:asciiTheme="majorBidi" w:eastAsia="Calibri" w:hAnsiTheme="majorBidi" w:cstheme="majorBidi"/>
          <w:sz w:val="24"/>
          <w:szCs w:val="24"/>
          <w:rtl/>
        </w:rPr>
        <w:t>-</w:t>
      </w:r>
      <w:r w:rsidRPr="00481E5B">
        <w:rPr>
          <w:rFonts w:asciiTheme="majorBidi" w:eastAsia="Calibri" w:hAnsiTheme="majorBidi" w:cstheme="majorBidi"/>
          <w:sz w:val="24"/>
          <w:szCs w:val="24"/>
        </w:rPr>
        <w:t>DSM</w:t>
      </w:r>
      <w:r w:rsidRPr="00481E5B">
        <w:rPr>
          <w:rFonts w:asciiTheme="majorBidi" w:eastAsia="Calibri" w:hAnsiTheme="majorBidi" w:cstheme="majorBidi"/>
          <w:sz w:val="24"/>
          <w:szCs w:val="24"/>
          <w:rtl/>
        </w:rPr>
        <w:t>)</w:t>
      </w:r>
      <w:r w:rsidRPr="00481E5B">
        <w:rPr>
          <w:rFonts w:ascii="Calibri" w:eastAsia="Calibri" w:hAnsi="Calibri" w:cs="B Nazanin"/>
          <w:sz w:val="28"/>
          <w:szCs w:val="28"/>
          <w:rtl/>
        </w:rPr>
        <w:t xml:space="preserve"> برای اختلال بدریخت انگاری بدنی عبارت است از:</w:t>
      </w:r>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A</w:t>
      </w:r>
      <w:r w:rsidRPr="00481E5B">
        <w:rPr>
          <w:rFonts w:ascii="Calibri" w:eastAsia="Calibri" w:hAnsi="Calibri" w:cs="B Nazanin"/>
          <w:sz w:val="28"/>
          <w:szCs w:val="28"/>
          <w:rtl/>
        </w:rPr>
        <w:t>. مشغولیت ذهنی با یک یا چند نقص یا عیب تصوری در ظاهر جسمی که قابل مشاهده نیستند یا از نظر دیگران بی اهمیت اند.</w:t>
      </w:r>
      <w:proofErr w:type="gramEnd"/>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B</w:t>
      </w:r>
      <w:r>
        <w:rPr>
          <w:rFonts w:ascii="Calibri" w:eastAsia="Calibri" w:hAnsi="Calibri" w:cs="B Nazanin" w:hint="cs"/>
          <w:sz w:val="28"/>
          <w:szCs w:val="28"/>
          <w:rtl/>
        </w:rPr>
        <w:t>.</w:t>
      </w:r>
      <w:r w:rsidRPr="00481E5B">
        <w:rPr>
          <w:rFonts w:ascii="Calibri" w:eastAsia="Calibri" w:hAnsi="Calibri" w:cs="B Nazanin"/>
          <w:sz w:val="28"/>
          <w:szCs w:val="28"/>
          <w:rtl/>
        </w:rPr>
        <w:t xml:space="preserve"> در مرحله ای از سیر این اختلال</w:t>
      </w:r>
      <w:r>
        <w:rPr>
          <w:rFonts w:ascii="Calibri" w:eastAsia="Calibri" w:hAnsi="Calibri" w:cs="B Nazanin" w:hint="cs"/>
          <w:sz w:val="28"/>
          <w:szCs w:val="28"/>
          <w:rtl/>
        </w:rPr>
        <w:t>،</w:t>
      </w:r>
      <w:r w:rsidRPr="00481E5B">
        <w:rPr>
          <w:rFonts w:ascii="Calibri" w:eastAsia="Calibri" w:hAnsi="Calibri" w:cs="B Nazanin"/>
          <w:sz w:val="28"/>
          <w:szCs w:val="28"/>
          <w:rtl/>
        </w:rPr>
        <w:t xml:space="preserve"> فرد در واکنش به دلواپسی</w:t>
      </w:r>
      <w:r>
        <w:rPr>
          <w:rFonts w:ascii="Calibri" w:eastAsia="Calibri" w:hAnsi="Calibri" w:cs="B Nazanin" w:hint="cs"/>
          <w:sz w:val="28"/>
          <w:szCs w:val="28"/>
          <w:rtl/>
        </w:rPr>
        <w:t xml:space="preserve"> </w:t>
      </w:r>
      <w:r w:rsidRPr="00481E5B">
        <w:rPr>
          <w:rFonts w:ascii="Calibri" w:eastAsia="Calibri" w:hAnsi="Calibri" w:cs="B Nazanin"/>
          <w:sz w:val="28"/>
          <w:szCs w:val="28"/>
          <w:rtl/>
        </w:rPr>
        <w:t xml:space="preserve">های مربوط به ظاهر، رفتارهای تکراری </w:t>
      </w:r>
      <w:r>
        <w:rPr>
          <w:rFonts w:ascii="Calibri" w:eastAsia="Calibri" w:hAnsi="Calibri" w:cs="B Nazanin" w:hint="cs"/>
          <w:sz w:val="28"/>
          <w:szCs w:val="28"/>
          <w:rtl/>
        </w:rPr>
        <w:t>(</w:t>
      </w:r>
      <w:r w:rsidRPr="00481E5B">
        <w:rPr>
          <w:rFonts w:ascii="Calibri" w:eastAsia="Calibri" w:hAnsi="Calibri" w:cs="B Nazanin"/>
          <w:sz w:val="28"/>
          <w:szCs w:val="28"/>
          <w:rtl/>
        </w:rPr>
        <w:t>وارسی خود در آینه</w:t>
      </w:r>
      <w:r>
        <w:rPr>
          <w:rFonts w:ascii="Calibri" w:eastAsia="Calibri" w:hAnsi="Calibri" w:cs="B Nazanin" w:hint="cs"/>
          <w:sz w:val="28"/>
          <w:szCs w:val="28"/>
          <w:rtl/>
        </w:rPr>
        <w:t>،</w:t>
      </w:r>
      <w:r w:rsidRPr="00481E5B">
        <w:rPr>
          <w:rFonts w:ascii="Calibri" w:eastAsia="Calibri" w:hAnsi="Calibri" w:cs="B Nazanin"/>
          <w:sz w:val="28"/>
          <w:szCs w:val="28"/>
          <w:rtl/>
        </w:rPr>
        <w:t xml:space="preserve"> آرایش مفرط</w:t>
      </w:r>
      <w:r>
        <w:rPr>
          <w:rFonts w:ascii="Calibri" w:eastAsia="Calibri" w:hAnsi="Calibri" w:cs="B Nazanin" w:hint="cs"/>
          <w:sz w:val="28"/>
          <w:szCs w:val="28"/>
          <w:rtl/>
        </w:rPr>
        <w:t>،</w:t>
      </w:r>
      <w:r w:rsidRPr="00481E5B">
        <w:rPr>
          <w:rFonts w:ascii="Calibri" w:eastAsia="Calibri" w:hAnsi="Calibri" w:cs="B Nazanin"/>
          <w:sz w:val="28"/>
          <w:szCs w:val="28"/>
          <w:rtl/>
        </w:rPr>
        <w:t xml:space="preserve"> خراشیدن پوست</w:t>
      </w:r>
      <w:r>
        <w:rPr>
          <w:rFonts w:ascii="Calibri" w:eastAsia="Calibri" w:hAnsi="Calibri" w:cs="B Nazanin" w:hint="cs"/>
          <w:sz w:val="28"/>
          <w:szCs w:val="28"/>
          <w:rtl/>
        </w:rPr>
        <w:t>،</w:t>
      </w:r>
      <w:r w:rsidRPr="00481E5B">
        <w:rPr>
          <w:rFonts w:ascii="Calibri" w:eastAsia="Calibri" w:hAnsi="Calibri" w:cs="B Nazanin"/>
          <w:sz w:val="28"/>
          <w:szCs w:val="28"/>
          <w:rtl/>
        </w:rPr>
        <w:t xml:space="preserve"> اطمینان جویی از دیگران</w:t>
      </w:r>
      <w:r>
        <w:rPr>
          <w:rFonts w:ascii="Calibri" w:eastAsia="Calibri" w:hAnsi="Calibri" w:cs="B Nazanin" w:hint="cs"/>
          <w:sz w:val="28"/>
          <w:szCs w:val="28"/>
          <w:rtl/>
        </w:rPr>
        <w:t>)</w:t>
      </w:r>
      <w:r w:rsidRPr="00481E5B">
        <w:rPr>
          <w:rFonts w:ascii="Calibri" w:eastAsia="Calibri" w:hAnsi="Calibri" w:cs="B Nazanin"/>
          <w:sz w:val="28"/>
          <w:szCs w:val="28"/>
          <w:rtl/>
        </w:rPr>
        <w:t xml:space="preserve"> یا فعالیتهای ذهنی (مثل مقایسه ظاهر خود با دیگران</w:t>
      </w:r>
      <w:r>
        <w:rPr>
          <w:rFonts w:ascii="Calibri" w:eastAsia="Calibri" w:hAnsi="Calibri" w:cs="B Nazanin" w:hint="cs"/>
          <w:sz w:val="28"/>
          <w:szCs w:val="28"/>
          <w:rtl/>
        </w:rPr>
        <w:t>)</w:t>
      </w:r>
      <w:r w:rsidRPr="00481E5B">
        <w:rPr>
          <w:rFonts w:ascii="Calibri" w:eastAsia="Calibri" w:hAnsi="Calibri" w:cs="B Nazanin"/>
          <w:sz w:val="28"/>
          <w:szCs w:val="28"/>
          <w:rtl/>
        </w:rPr>
        <w:t xml:space="preserve"> را انجام می</w:t>
      </w:r>
      <w:r>
        <w:rPr>
          <w:rFonts w:ascii="Calibri" w:eastAsia="Calibri" w:hAnsi="Calibri" w:cs="B Nazanin" w:hint="cs"/>
          <w:sz w:val="28"/>
          <w:szCs w:val="28"/>
          <w:rtl/>
        </w:rPr>
        <w:t>‌</w:t>
      </w:r>
      <w:r w:rsidRPr="00481E5B">
        <w:rPr>
          <w:rFonts w:ascii="Calibri" w:eastAsia="Calibri" w:hAnsi="Calibri" w:cs="B Nazanin"/>
          <w:sz w:val="28"/>
          <w:szCs w:val="28"/>
          <w:rtl/>
        </w:rPr>
        <w:t>دهد.</w:t>
      </w:r>
      <w:proofErr w:type="gramEnd"/>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C</w:t>
      </w:r>
      <w:r w:rsidRPr="00481E5B">
        <w:rPr>
          <w:rFonts w:ascii="Calibri" w:eastAsia="Calibri" w:hAnsi="Calibri" w:cs="B Nazanin"/>
          <w:sz w:val="28"/>
          <w:szCs w:val="28"/>
          <w:rtl/>
        </w:rPr>
        <w:t>. این مشغولیت ذهنی از لحاظ بالینی، ناراحتی یا تخریب عمده در کارکرد اجتماعی، شغلی یا سایر حوزه های مهم کارکردی ایجاد کند.</w:t>
      </w:r>
      <w:proofErr w:type="gramEnd"/>
    </w:p>
    <w:p w:rsidR="0082009D" w:rsidRDefault="00481E5B" w:rsidP="00EF70E2">
      <w:pPr>
        <w:bidi/>
        <w:spacing w:after="0" w:line="360" w:lineRule="auto"/>
        <w:jc w:val="both"/>
        <w:rPr>
          <w:rFonts w:ascii="Calibri" w:eastAsia="Calibri" w:hAnsi="Calibri" w:cs="B Nazanin"/>
          <w:sz w:val="28"/>
          <w:szCs w:val="28"/>
          <w:rtl/>
          <w:lang w:bidi="fa-IR"/>
        </w:rPr>
      </w:pPr>
      <w:proofErr w:type="gramStart"/>
      <w:r w:rsidRPr="00481E5B">
        <w:rPr>
          <w:rFonts w:asciiTheme="majorBidi" w:eastAsia="Calibri" w:hAnsiTheme="majorBidi" w:cstheme="majorBidi"/>
          <w:sz w:val="28"/>
          <w:szCs w:val="28"/>
          <w:lang w:bidi="fa-IR"/>
        </w:rPr>
        <w:lastRenderedPageBreak/>
        <w:t>D</w:t>
      </w:r>
      <w:r>
        <w:rPr>
          <w:rFonts w:ascii="Calibri" w:eastAsia="Calibri" w:hAnsi="Calibri" w:cs="B Nazanin" w:hint="cs"/>
          <w:sz w:val="28"/>
          <w:szCs w:val="28"/>
          <w:rtl/>
          <w:lang w:bidi="fa-IR"/>
        </w:rPr>
        <w:t xml:space="preserve">. </w:t>
      </w:r>
      <w:r w:rsidRPr="00481E5B">
        <w:rPr>
          <w:rFonts w:ascii="Calibri" w:eastAsia="Calibri" w:hAnsi="Calibri" w:cs="B Nazanin"/>
          <w:sz w:val="28"/>
          <w:szCs w:val="28"/>
          <w:rtl/>
        </w:rPr>
        <w:t>اشتغال با ظاهر توسط ملاکهای تشخیصی اختلالات خوردن از جمله نگرانیهای مرتبط با چاقی و وزن بدن بهتر تبیین نمی</w:t>
      </w:r>
      <w:r w:rsidR="00C73979">
        <w:rPr>
          <w:rFonts w:ascii="Calibri" w:eastAsia="Calibri" w:hAnsi="Calibri" w:cs="B Nazanin" w:hint="cs"/>
          <w:sz w:val="28"/>
          <w:szCs w:val="28"/>
          <w:rtl/>
        </w:rPr>
        <w:t>‌</w:t>
      </w:r>
      <w:r w:rsidRPr="00481E5B">
        <w:rPr>
          <w:rFonts w:ascii="Calibri" w:eastAsia="Calibri" w:hAnsi="Calibri" w:cs="B Nazanin"/>
          <w:sz w:val="28"/>
          <w:szCs w:val="28"/>
          <w:rtl/>
        </w:rPr>
        <w:t xml:space="preserve">گردد </w:t>
      </w:r>
      <w:r w:rsidR="00C73979">
        <w:rPr>
          <w:rFonts w:ascii="Calibri" w:eastAsia="Calibri" w:hAnsi="Calibri" w:cs="B Nazanin" w:hint="cs"/>
          <w:sz w:val="28"/>
          <w:szCs w:val="28"/>
          <w:rtl/>
        </w:rPr>
        <w:t>(</w:t>
      </w:r>
      <w:r w:rsidRPr="00481E5B">
        <w:rPr>
          <w:rFonts w:ascii="Calibri" w:eastAsia="Calibri" w:hAnsi="Calibri" w:cs="B Nazanin"/>
          <w:sz w:val="28"/>
          <w:szCs w:val="28"/>
          <w:rtl/>
        </w:rPr>
        <w:t xml:space="preserve">انجمن روانپزشکی آمریکا، </w:t>
      </w:r>
      <w:r w:rsidR="00EF70E2">
        <w:rPr>
          <w:rFonts w:ascii="Calibri" w:eastAsia="Calibri" w:hAnsi="Calibri" w:cs="B Nazanin" w:hint="cs"/>
          <w:sz w:val="28"/>
          <w:szCs w:val="28"/>
          <w:rtl/>
          <w:lang w:bidi="fa-IR"/>
        </w:rPr>
        <w:t>2020</w:t>
      </w:r>
      <w:r w:rsidR="00C73979">
        <w:rPr>
          <w:rFonts w:ascii="Calibri" w:eastAsia="Calibri" w:hAnsi="Calibri" w:cs="B Nazanin" w:hint="cs"/>
          <w:sz w:val="28"/>
          <w:szCs w:val="28"/>
          <w:rtl/>
          <w:lang w:bidi="fa-IR"/>
        </w:rPr>
        <w:t>).</w:t>
      </w:r>
      <w:proofErr w:type="gramEnd"/>
    </w:p>
    <w:p w:rsidR="00C73979" w:rsidRPr="00C73979" w:rsidRDefault="00594DA2" w:rsidP="00EF70E2">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مبتلایان به اختلال بدریخت انگاری بدن</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 ذهنی با یک یا چند نقص یا عیب تصوری در ظاهرشان دارند که به باور آنها زشت</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غیر جذاب</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ناهنجار یا بدشکل به نظر می</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رسد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ملاک</w:t>
      </w:r>
      <w:r w:rsidR="00C73979" w:rsidRPr="00C73979">
        <w:rPr>
          <w:rFonts w:asciiTheme="majorBidi" w:eastAsia="Calibri" w:hAnsiTheme="majorBidi" w:cstheme="majorBidi"/>
          <w:sz w:val="28"/>
          <w:szCs w:val="28"/>
        </w:rPr>
        <w:t>A</w:t>
      </w:r>
      <w:r w:rsidR="00C73979" w:rsidRPr="00C73979">
        <w:rPr>
          <w:rFonts w:ascii="Calibri" w:eastAsia="Calibri" w:hAnsi="Calibri" w:cs="B Nazanin"/>
          <w:sz w:val="28"/>
          <w:szCs w:val="28"/>
        </w:rPr>
        <w:t xml:space="preserve"> </w:t>
      </w:r>
      <w:r w:rsidR="00C73979">
        <w:rPr>
          <w:rFonts w:ascii="Calibri" w:eastAsia="Calibri" w:hAnsi="Calibri" w:cs="B Nazanin" w:hint="cs"/>
          <w:sz w:val="28"/>
          <w:szCs w:val="28"/>
          <w:rtl/>
        </w:rPr>
        <w:t>).</w:t>
      </w:r>
      <w:r w:rsidR="00C73979" w:rsidRPr="00C73979">
        <w:rPr>
          <w:rFonts w:ascii="Calibri" w:eastAsia="Calibri" w:hAnsi="Calibri" w:cs="B Nazanin"/>
          <w:sz w:val="28"/>
          <w:szCs w:val="28"/>
        </w:rPr>
        <w:t xml:space="preserve"> </w:t>
      </w:r>
      <w:r w:rsidR="00C73979" w:rsidRPr="00C73979">
        <w:rPr>
          <w:rFonts w:ascii="Calibri" w:eastAsia="Calibri" w:hAnsi="Calibri" w:cs="B Nazanin"/>
          <w:sz w:val="28"/>
          <w:szCs w:val="28"/>
          <w:rtl/>
        </w:rPr>
        <w:t>عیوبی را که برای خود در نظر می گیرند، از دید دیگران نامحسوس یا جزیی است. میزان نگرانی ها در افراد مختلف متفاوت بوده، از احساس غیر جذاب یا نامناسب بودن تا زشت یا ناقص الخلقه بودن را شامل می شود. مشغولیت ذهنی می تواند بر یک یا چند ناحیه ی مختلف بدن متمرکز باشد و به شکل شایع تر در پوست (احسان داشتن آکنه آثار زخم</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 xml:space="preserve"> لکه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چین و چروک</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رنگ پریدگی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مو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کم شدن موی سر یا پر مویی بدن یا چهره) یا بینی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اندازه و شکل</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است. در عین حال هر ناحیه از بدن می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تواند عامل نگرانی باشد (مثل </w:t>
      </w:r>
      <w:r w:rsidR="00C73979">
        <w:rPr>
          <w:rFonts w:ascii="Calibri" w:eastAsia="Calibri" w:hAnsi="Calibri" w:cs="B Nazanin"/>
          <w:sz w:val="28"/>
          <w:szCs w:val="28"/>
          <w:rtl/>
        </w:rPr>
        <w:t>چشم ها، دندان ها</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وزن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معده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ساقهای پا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اندازه یا شکل چهره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لب</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چانه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ابروها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بعضی افراد هم نگران عدم</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تناسب در نواحی بدن</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اند</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مشغولیتهای ذهنی</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مزاحم</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ناخواسته و وقت گیرند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به طور متوسط </w:t>
      </w:r>
      <w:r w:rsidR="00C73979" w:rsidRPr="00C73979">
        <w:rPr>
          <w:rFonts w:ascii="Calibri" w:eastAsia="Calibri" w:hAnsi="Calibri" w:cs="B Nazanin"/>
          <w:sz w:val="28"/>
          <w:szCs w:val="28"/>
          <w:rtl/>
          <w:lang w:bidi="fa-IR"/>
        </w:rPr>
        <w:t>۳</w:t>
      </w:r>
      <w:r w:rsidR="00C73979" w:rsidRPr="00C73979">
        <w:rPr>
          <w:rFonts w:ascii="Calibri" w:eastAsia="Calibri" w:hAnsi="Calibri" w:cs="B Nazanin"/>
          <w:sz w:val="28"/>
          <w:szCs w:val="28"/>
          <w:rtl/>
        </w:rPr>
        <w:t xml:space="preserve"> تا 8 ساعت در روز</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و معمولا کنترل یا مقاومت در مقابلشان مشکل است</w:t>
      </w:r>
      <w:r w:rsidR="00763C49">
        <w:rPr>
          <w:rFonts w:ascii="Calibri" w:eastAsia="Calibri" w:hAnsi="Calibri" w:cs="B Nazanin" w:hint="cs"/>
          <w:sz w:val="28"/>
          <w:szCs w:val="28"/>
          <w:rtl/>
        </w:rPr>
        <w:t xml:space="preserve"> (جمشیدی فر، 1396)</w:t>
      </w:r>
      <w:r w:rsidR="00C73979" w:rsidRPr="00C73979">
        <w:rPr>
          <w:rFonts w:ascii="Calibri" w:eastAsia="Calibri" w:hAnsi="Calibri" w:cs="B Nazanin"/>
          <w:sz w:val="28"/>
          <w:szCs w:val="28"/>
          <w:rtl/>
        </w:rPr>
        <w:t>.</w:t>
      </w:r>
    </w:p>
    <w:p w:rsidR="00C73979" w:rsidRPr="00C73979" w:rsidRDefault="00594DA2" w:rsidP="00C73979">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 xml:space="preserve">اعمال یا فعالیت های ذهنی تکراری بیش از حد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مثل مقایسه کردن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در واکنش به مشغولیت ذهنی، انجام می شود. فرد برای انجام این اعمال که لذت بخش نبوده و می</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تواند سبب افزایش اضطراب و ملال گردد، احساس اجبار می کند این امور وقت گیر بوده و کنترل و مقاومت در مقابلشان سخت است. رفتارهای شایع شامل مقایسهی ظاهر خود با دیگران بررسی مکرر نقص خیالی خود در آینه و سایر سطوح صیقلی یا معاینه مستقیم آنها زیاده روی در آرایش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مثل شانه کردن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آراستن مو</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تراشیدن مو، کشیدن یا کندن مو)، استتار کردن (مثل اقدامهای مکرر به گریم یا پوشاندن نواحی غیر دلپسند خود با کلاه، پوشاک، گریم یا کلاه گیس)، نظر خواستن از دیگران در مورد عیوب تصوری خود لمس نواحی غیر مطلوب خود برای وارسی آنها ورزش شدید یا وزنه برداری و تقاضای جراحی زیبایی است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ملاک </w:t>
      </w:r>
      <w:r w:rsidR="00C73979" w:rsidRPr="00C73979">
        <w:rPr>
          <w:rFonts w:asciiTheme="majorBidi" w:eastAsia="Calibri" w:hAnsiTheme="majorBidi" w:cstheme="majorBidi"/>
          <w:sz w:val="28"/>
          <w:szCs w:val="28"/>
        </w:rPr>
        <w:t>B</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 ذهنی باید ناراحتی قابل توجه بالینی یا اختلال در کارکرد اجتماعی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شغلی یا سایر حوزه</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های مهم کارکردی ایجاد کند</w:t>
      </w:r>
      <w:r w:rsidR="00C73979" w:rsidRPr="00C73979">
        <w:rPr>
          <w:rFonts w:ascii="Times New Roman" w:eastAsia="Times New Roman" w:hAnsi="Times New Roman" w:cs="Times New Roman"/>
          <w:color w:val="AAE200"/>
          <w:sz w:val="18"/>
          <w:szCs w:val="18"/>
          <w:rtl/>
        </w:rPr>
        <w:t xml:space="preserve"> </w:t>
      </w:r>
      <w:r w:rsidR="00C73979" w:rsidRPr="00C73979">
        <w:rPr>
          <w:rFonts w:ascii="Calibri" w:eastAsia="Calibri" w:hAnsi="Calibri" w:cs="B Nazanin"/>
          <w:sz w:val="28"/>
          <w:szCs w:val="28"/>
          <w:rtl/>
        </w:rPr>
        <w:t xml:space="preserve">(ملاک </w:t>
      </w:r>
      <w:r w:rsidR="00C73979" w:rsidRPr="00C73979">
        <w:rPr>
          <w:rFonts w:ascii="Calibri" w:eastAsia="Calibri" w:hAnsi="Calibri" w:cs="B Nazanin"/>
          <w:sz w:val="28"/>
          <w:szCs w:val="28"/>
        </w:rPr>
        <w:t>C</w:t>
      </w:r>
      <w:r w:rsidR="00C73979" w:rsidRPr="00C73979">
        <w:rPr>
          <w:rFonts w:ascii="Calibri" w:eastAsia="Calibri" w:hAnsi="Calibri" w:cs="B Nazanin"/>
          <w:sz w:val="28"/>
          <w:szCs w:val="28"/>
          <w:rtl/>
        </w:rPr>
        <w:t xml:space="preserve">) که </w:t>
      </w:r>
      <w:r w:rsidR="00C73979" w:rsidRPr="00C73979">
        <w:rPr>
          <w:rFonts w:ascii="Calibri" w:eastAsia="Calibri" w:hAnsi="Calibri" w:cs="B Nazanin"/>
          <w:sz w:val="28"/>
          <w:szCs w:val="28"/>
          <w:rtl/>
        </w:rPr>
        <w:lastRenderedPageBreak/>
        <w:t xml:space="preserve">معمولا هر دو را ایجاد می.کند اختلال بدریخت انگاری بدن باید از </w:t>
      </w:r>
      <w:r w:rsidR="00763C49">
        <w:rPr>
          <w:rFonts w:ascii="Calibri" w:eastAsia="Calibri" w:hAnsi="Calibri" w:cs="B Nazanin"/>
          <w:sz w:val="28"/>
          <w:szCs w:val="28"/>
          <w:rtl/>
        </w:rPr>
        <w:t>اختلال خوردن هم افتراق داده شود</w:t>
      </w:r>
      <w:r w:rsidR="00763C49">
        <w:rPr>
          <w:rFonts w:ascii="Calibri" w:eastAsia="Calibri" w:hAnsi="Calibri" w:cs="B Nazanin" w:hint="cs"/>
          <w:sz w:val="28"/>
          <w:szCs w:val="28"/>
          <w:rtl/>
        </w:rPr>
        <w:t xml:space="preserve"> </w:t>
      </w:r>
      <w:r w:rsidR="00763C49" w:rsidRPr="00763C49">
        <w:rPr>
          <w:rFonts w:ascii="Calibri" w:eastAsia="Calibri" w:hAnsi="Calibri" w:cs="B Nazanin"/>
          <w:sz w:val="28"/>
          <w:szCs w:val="28"/>
          <w:rtl/>
        </w:rPr>
        <w:t>(جمش</w:t>
      </w:r>
      <w:r w:rsidR="00763C49" w:rsidRPr="00763C49">
        <w:rPr>
          <w:rFonts w:ascii="Calibri" w:eastAsia="Calibri" w:hAnsi="Calibri" w:cs="B Nazanin" w:hint="cs"/>
          <w:sz w:val="28"/>
          <w:szCs w:val="28"/>
          <w:rtl/>
        </w:rPr>
        <w:t>ی</w:t>
      </w:r>
      <w:r w:rsidR="00763C49" w:rsidRPr="00763C49">
        <w:rPr>
          <w:rFonts w:ascii="Calibri" w:eastAsia="Calibri" w:hAnsi="Calibri" w:cs="B Nazanin" w:hint="eastAsia"/>
          <w:sz w:val="28"/>
          <w:szCs w:val="28"/>
          <w:rtl/>
        </w:rPr>
        <w:t>د</w:t>
      </w:r>
      <w:r w:rsidR="00763C49" w:rsidRPr="00763C49">
        <w:rPr>
          <w:rFonts w:ascii="Calibri" w:eastAsia="Calibri" w:hAnsi="Calibri" w:cs="B Nazanin" w:hint="cs"/>
          <w:sz w:val="28"/>
          <w:szCs w:val="28"/>
          <w:rtl/>
        </w:rPr>
        <w:t>ی</w:t>
      </w:r>
      <w:r w:rsidR="00763C49" w:rsidRPr="00763C49">
        <w:rPr>
          <w:rFonts w:ascii="Calibri" w:eastAsia="Calibri" w:hAnsi="Calibri" w:cs="B Nazanin"/>
          <w:sz w:val="28"/>
          <w:szCs w:val="28"/>
          <w:rtl/>
        </w:rPr>
        <w:t xml:space="preserve"> فر، 1396).</w:t>
      </w:r>
    </w:p>
    <w:p w:rsidR="00C73979" w:rsidRDefault="00594DA2" w:rsidP="00976EEC">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بینش در مورد عقاید اختلال بدریخت انگاری بدن می</w:t>
      </w:r>
      <w:r w:rsidR="00400975">
        <w:rPr>
          <w:rFonts w:ascii="Calibri" w:eastAsia="Calibri" w:hAnsi="Calibri" w:cs="B Nazanin"/>
          <w:sz w:val="28"/>
          <w:szCs w:val="28"/>
        </w:rPr>
        <w:t xml:space="preserve"> </w:t>
      </w:r>
      <w:r w:rsidR="00C73979" w:rsidRPr="00C73979">
        <w:rPr>
          <w:rFonts w:ascii="Calibri" w:eastAsia="Calibri" w:hAnsi="Calibri" w:cs="B Nazanin"/>
          <w:sz w:val="28"/>
          <w:szCs w:val="28"/>
          <w:rtl/>
        </w:rPr>
        <w:t>تواند از خوب تا فقدان / هذیانی (یعنی عقاید هذیانی مشتمل بر باور کامل به صحت و اعتبار نظر فرد در مورد ظاهرش</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متفاوت باشد روی هم رفته، بینش کم است. دست کم یک سوم افراد عموما باورهای هذیانی در مورد بدریخت انگاری دارند. مبتلایان به اختلال بدریخت انگاری بدن با بینش ،هذیانی مشکلاتی وسیع تر در بعضی عرصه ها دارند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مثل خودکشی) اما به </w:t>
      </w:r>
      <w:r w:rsidR="00C73979">
        <w:rPr>
          <w:rFonts w:ascii="Calibri" w:eastAsia="Calibri" w:hAnsi="Calibri" w:cs="B Nazanin" w:hint="cs"/>
          <w:sz w:val="28"/>
          <w:szCs w:val="28"/>
          <w:rtl/>
        </w:rPr>
        <w:t xml:space="preserve">نظر </w:t>
      </w:r>
      <w:r w:rsidR="00C73979" w:rsidRPr="00C73979">
        <w:rPr>
          <w:rFonts w:ascii="Calibri" w:eastAsia="Calibri" w:hAnsi="Calibri" w:cs="B Nazanin"/>
          <w:sz w:val="28"/>
          <w:szCs w:val="28"/>
          <w:rtl/>
        </w:rPr>
        <w:t xml:space="preserve">رسد که این امر مرتبط با علائم شدیدتر اختلال بدریخت انگاری بدن است (انجمن روانپزشکی آمریکا، </w:t>
      </w:r>
      <w:r w:rsidR="00763C49">
        <w:rPr>
          <w:rFonts w:ascii="Calibri" w:eastAsia="Calibri" w:hAnsi="Calibri" w:cs="B Nazanin" w:hint="cs"/>
          <w:sz w:val="28"/>
          <w:szCs w:val="28"/>
          <w:rtl/>
          <w:lang w:bidi="fa-IR"/>
        </w:rPr>
        <w:t>2020).</w:t>
      </w:r>
    </w:p>
    <w:p w:rsidR="00C73979" w:rsidRPr="00976EEC" w:rsidRDefault="00C73979" w:rsidP="008C1F4E">
      <w:pPr>
        <w:pStyle w:val="2"/>
        <w:bidi/>
        <w:rPr>
          <w:rFonts w:eastAsia="Calibri" w:cs="B Nazanin"/>
          <w:sz w:val="28"/>
          <w:szCs w:val="28"/>
        </w:rPr>
      </w:pPr>
      <w:r w:rsidRPr="00976EEC">
        <w:rPr>
          <w:rFonts w:ascii="Times New Roman" w:hAnsi="Times New Roman" w:cs="B Nazanin"/>
          <w:color w:val="002300"/>
          <w:sz w:val="20"/>
          <w:szCs w:val="20"/>
          <w:rtl/>
        </w:rPr>
        <w:t xml:space="preserve"> </w:t>
      </w:r>
      <w:bookmarkStart w:id="103" w:name="_Toc199779452"/>
      <w:r w:rsidRPr="00976EEC">
        <w:rPr>
          <w:rFonts w:eastAsia="Calibri" w:cs="B Nazanin"/>
          <w:sz w:val="28"/>
          <w:szCs w:val="28"/>
          <w:rtl/>
        </w:rPr>
        <w:t>انواع مختلف اختلال بدریخت انگاری بدن</w:t>
      </w:r>
      <w:bookmarkEnd w:id="103"/>
    </w:p>
    <w:p w:rsidR="00C73979" w:rsidRPr="008C1F4E" w:rsidRDefault="00C73979" w:rsidP="008C1F4E">
      <w:pPr>
        <w:pStyle w:val="ListParagraph"/>
        <w:numPr>
          <w:ilvl w:val="0"/>
          <w:numId w:val="43"/>
        </w:numPr>
        <w:bidi/>
        <w:spacing w:after="0" w:line="360" w:lineRule="auto"/>
        <w:jc w:val="both"/>
        <w:rPr>
          <w:rFonts w:cs="B Nazanin"/>
          <w:sz w:val="28"/>
          <w:szCs w:val="28"/>
          <w:rtl/>
        </w:rPr>
      </w:pPr>
      <w:r w:rsidRPr="008C1F4E">
        <w:rPr>
          <w:rFonts w:cs="B Nazanin"/>
          <w:b/>
          <w:bCs/>
          <w:sz w:val="28"/>
          <w:szCs w:val="28"/>
          <w:rtl/>
        </w:rPr>
        <w:t>بدریخت انگاری هراسی عضله</w:t>
      </w:r>
    </w:p>
    <w:p w:rsidR="00C73979" w:rsidRPr="00C73979" w:rsidRDefault="00C73979" w:rsidP="00763C49">
      <w:pPr>
        <w:bidi/>
        <w:spacing w:after="0" w:line="360" w:lineRule="auto"/>
        <w:jc w:val="both"/>
        <w:rPr>
          <w:rFonts w:ascii="Calibri" w:eastAsia="Calibri" w:hAnsi="Calibri" w:cs="B Nazanin"/>
          <w:sz w:val="28"/>
          <w:szCs w:val="28"/>
          <w:rtl/>
        </w:rPr>
      </w:pPr>
      <w:r w:rsidRPr="00C73979">
        <w:rPr>
          <w:rFonts w:ascii="Calibri" w:eastAsia="Calibri" w:hAnsi="Calibri" w:cs="B Nazanin"/>
          <w:sz w:val="28"/>
          <w:szCs w:val="28"/>
          <w:rtl/>
        </w:rPr>
        <w:t>یکی از مهمترین و شایعترین نوع اختلال بدریخت انگاری بدن</w:t>
      </w:r>
      <w:r>
        <w:rPr>
          <w:rFonts w:ascii="Calibri" w:eastAsia="Calibri" w:hAnsi="Calibri" w:cs="B Nazanin" w:hint="cs"/>
          <w:sz w:val="28"/>
          <w:szCs w:val="28"/>
          <w:rtl/>
        </w:rPr>
        <w:t>،</w:t>
      </w:r>
      <w:r w:rsidRPr="00C73979">
        <w:rPr>
          <w:rFonts w:ascii="Calibri" w:eastAsia="Calibri" w:hAnsi="Calibri" w:cs="B Nazanin"/>
          <w:sz w:val="28"/>
          <w:szCs w:val="28"/>
          <w:rtl/>
        </w:rPr>
        <w:t xml:space="preserve"> بدریخت انگاری هراسی عضله یا ماهیچه می</w:t>
      </w:r>
      <w:r w:rsidR="00F54191">
        <w:rPr>
          <w:rFonts w:ascii="Calibri" w:eastAsia="Calibri" w:hAnsi="Calibri" w:cs="B Nazanin"/>
          <w:sz w:val="28"/>
          <w:szCs w:val="28"/>
        </w:rPr>
        <w:t xml:space="preserve"> </w:t>
      </w:r>
      <w:r w:rsidRPr="00C73979">
        <w:rPr>
          <w:rFonts w:ascii="Calibri" w:eastAsia="Calibri" w:hAnsi="Calibri" w:cs="B Nazanin"/>
          <w:sz w:val="28"/>
          <w:szCs w:val="28"/>
          <w:rtl/>
        </w:rPr>
        <w:t>باشد</w:t>
      </w:r>
      <w:r w:rsidR="009D3C23">
        <w:rPr>
          <w:rFonts w:ascii="Calibri" w:eastAsia="Calibri" w:hAnsi="Calibri" w:cs="B Nazanin" w:hint="cs"/>
          <w:sz w:val="28"/>
          <w:szCs w:val="28"/>
          <w:rtl/>
        </w:rPr>
        <w:t xml:space="preserve">. </w:t>
      </w:r>
      <w:r w:rsidRPr="00C73979">
        <w:rPr>
          <w:rFonts w:ascii="Calibri" w:eastAsia="Calibri" w:hAnsi="Calibri" w:cs="B Nazanin"/>
          <w:sz w:val="28"/>
          <w:szCs w:val="28"/>
          <w:rtl/>
        </w:rPr>
        <w:t>بدریخت انگاری هراسی عضله یک کنشوری آسیب شناسانه از عضلانی بودن می</w:t>
      </w:r>
      <w:r>
        <w:rPr>
          <w:rFonts w:ascii="Calibri" w:eastAsia="Calibri" w:hAnsi="Calibri" w:cs="B Nazanin" w:hint="cs"/>
          <w:sz w:val="28"/>
          <w:szCs w:val="28"/>
          <w:rtl/>
        </w:rPr>
        <w:t>‌</w:t>
      </w:r>
      <w:r w:rsidRPr="00C73979">
        <w:rPr>
          <w:rFonts w:ascii="Calibri" w:eastAsia="Calibri" w:hAnsi="Calibri" w:cs="B Nazanin"/>
          <w:sz w:val="28"/>
          <w:szCs w:val="28"/>
          <w:rtl/>
        </w:rPr>
        <w:t xml:space="preserve">باشد و با اشتغال ذهنی ناشی از نارضایتی شدید از عضلاتی بودن ناکافی </w:t>
      </w:r>
      <w:r>
        <w:rPr>
          <w:rFonts w:ascii="Calibri" w:eastAsia="Calibri" w:hAnsi="Calibri" w:cs="B Nazanin" w:hint="cs"/>
          <w:sz w:val="28"/>
          <w:szCs w:val="28"/>
          <w:rtl/>
        </w:rPr>
        <w:t>(</w:t>
      </w:r>
      <w:r w:rsidRPr="00C73979">
        <w:rPr>
          <w:rFonts w:ascii="Calibri" w:eastAsia="Calibri" w:hAnsi="Calibri" w:cs="B Nazanin"/>
          <w:sz w:val="28"/>
          <w:szCs w:val="28"/>
          <w:rtl/>
        </w:rPr>
        <w:t>با وجود این که در بیشتر آنها عضلات به خوبی رشد کرده اند) مشخص می شود این افراد به ورزشهای شدید و رژیمهای غذایی بدون توجه به سایر جنبه های زندگی ،خود مشغول هستند (</w:t>
      </w:r>
      <w:r>
        <w:rPr>
          <w:rFonts w:ascii="Calibri" w:eastAsia="Calibri" w:hAnsi="Calibri" w:cs="B Nazanin"/>
          <w:sz w:val="28"/>
          <w:szCs w:val="28"/>
          <w:rtl/>
        </w:rPr>
        <w:t>مورای و تویز</w:t>
      </w:r>
      <w:r w:rsidR="009D3C23">
        <w:rPr>
          <w:rStyle w:val="FootnoteReference"/>
          <w:rFonts w:ascii="Calibri" w:eastAsia="Calibri" w:hAnsi="Calibri" w:cs="B Nazanin"/>
          <w:sz w:val="28"/>
          <w:szCs w:val="28"/>
          <w:rtl/>
        </w:rPr>
        <w:footnoteReference w:id="43"/>
      </w:r>
      <w:r>
        <w:rPr>
          <w:rFonts w:ascii="Calibri" w:eastAsia="Calibri" w:hAnsi="Calibri" w:cs="B Nazanin" w:hint="cs"/>
          <w:sz w:val="28"/>
          <w:szCs w:val="28"/>
          <w:rtl/>
        </w:rPr>
        <w:t xml:space="preserve">، </w:t>
      </w:r>
      <w:r w:rsidR="00763C49">
        <w:rPr>
          <w:rFonts w:ascii="Calibri" w:eastAsia="Calibri" w:hAnsi="Calibri" w:cs="B Nazanin" w:hint="cs"/>
          <w:sz w:val="28"/>
          <w:szCs w:val="28"/>
          <w:rtl/>
          <w:lang w:bidi="fa-IR"/>
        </w:rPr>
        <w:t>2013).</w:t>
      </w:r>
    </w:p>
    <w:p w:rsidR="00C73979" w:rsidRPr="00C73979" w:rsidRDefault="00F54191" w:rsidP="00F54191">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بیشتر افراد مبتلا مرد هستند، اگرچه چند مورد زن هم دیده شده است. تقریباً یک چهارم از مردان مبتلا به بدریخت انگاری بدن این نوع نگرانی را دارند</w:t>
      </w:r>
      <w:r w:rsidR="009D3C23">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مردان مبتلا بر این باورند که آنها ،لاغر، ضعیف یا کوچک به نظر میرسند؛ در حالی که واقعاً طبیعی هستند یا حتی عضلاتی غیرعادی دارند. در نتیجه آنها به دلیل شرمگین بودن در مورد نقصهای خیالی خود یا نیاز به شرکت در یک رژیم غذایی دقیق و برنامه های تمرینی زمان بر از فعالیتهای مهم اجتماعی یا شغلی غفلت می</w:t>
      </w:r>
      <w:r>
        <w:rPr>
          <w:rFonts w:ascii="Calibri" w:eastAsia="Calibri" w:hAnsi="Calibri" w:cs="B Nazanin"/>
          <w:sz w:val="28"/>
          <w:szCs w:val="28"/>
        </w:rPr>
        <w:t xml:space="preserve"> </w:t>
      </w:r>
      <w:r w:rsidR="00C73979" w:rsidRPr="00C73979">
        <w:rPr>
          <w:rFonts w:ascii="Calibri" w:eastAsia="Calibri" w:hAnsi="Calibri" w:cs="B Nazanin"/>
          <w:sz w:val="28"/>
          <w:szCs w:val="28"/>
          <w:rtl/>
        </w:rPr>
        <w:t>کنند برخی از آنها نیز به دلیل تمرین و ورزش بیش از حد به سلامتی خود آسیب جدی وارد می</w:t>
      </w:r>
      <w:r>
        <w:rPr>
          <w:rFonts w:ascii="Calibri" w:eastAsia="Calibri" w:hAnsi="Calibri" w:cs="B Nazanin"/>
          <w:sz w:val="28"/>
          <w:szCs w:val="28"/>
        </w:rPr>
        <w:t xml:space="preserve"> </w:t>
      </w:r>
      <w:r w:rsidR="00C73979" w:rsidRPr="00C73979">
        <w:rPr>
          <w:rFonts w:ascii="Calibri" w:eastAsia="Calibri" w:hAnsi="Calibri" w:cs="B Nazanin"/>
          <w:sz w:val="28"/>
          <w:szCs w:val="28"/>
          <w:rtl/>
        </w:rPr>
        <w:t xml:space="preserve">کنند </w:t>
      </w:r>
      <w:r w:rsidR="009D3C23">
        <w:rPr>
          <w:rFonts w:ascii="Calibri" w:eastAsia="Calibri" w:hAnsi="Calibri" w:cs="B Nazanin" w:hint="cs"/>
          <w:sz w:val="28"/>
          <w:szCs w:val="28"/>
          <w:rtl/>
        </w:rPr>
        <w:t>(</w:t>
      </w:r>
      <w:r w:rsidR="00763C49">
        <w:rPr>
          <w:rFonts w:ascii="Calibri" w:eastAsia="Calibri" w:hAnsi="Calibri" w:cs="B Nazanin" w:hint="cs"/>
          <w:sz w:val="28"/>
          <w:szCs w:val="28"/>
          <w:rtl/>
        </w:rPr>
        <w:t>جانقربان، 1398</w:t>
      </w:r>
      <w:r w:rsidR="009D3C23">
        <w:rPr>
          <w:rFonts w:ascii="Calibri" w:eastAsia="Calibri" w:hAnsi="Calibri" w:cs="B Nazanin" w:hint="cs"/>
          <w:sz w:val="28"/>
          <w:szCs w:val="28"/>
          <w:rtl/>
        </w:rPr>
        <w:t>).</w:t>
      </w:r>
    </w:p>
    <w:p w:rsidR="009D3C23" w:rsidRPr="009D3C23" w:rsidRDefault="00F54191" w:rsidP="00763C49">
      <w:pPr>
        <w:bidi/>
        <w:spacing w:after="0" w:line="360" w:lineRule="auto"/>
        <w:jc w:val="both"/>
        <w:rPr>
          <w:rFonts w:ascii="Calibri" w:eastAsia="Calibri" w:hAnsi="Calibri" w:cs="B Nazanin"/>
          <w:sz w:val="28"/>
          <w:szCs w:val="28"/>
        </w:rPr>
      </w:pPr>
      <w:r>
        <w:rPr>
          <w:rFonts w:ascii="Calibri" w:eastAsia="Calibri" w:hAnsi="Calibri" w:cs="B Nazanin"/>
          <w:sz w:val="28"/>
          <w:szCs w:val="28"/>
        </w:rPr>
        <w:lastRenderedPageBreak/>
        <w:t xml:space="preserve">  </w:t>
      </w:r>
      <w:r w:rsidR="00C73979" w:rsidRPr="00C73979">
        <w:rPr>
          <w:rFonts w:ascii="Calibri" w:eastAsia="Calibri" w:hAnsi="Calibri" w:cs="B Nazanin"/>
          <w:sz w:val="28"/>
          <w:szCs w:val="28"/>
          <w:rtl/>
        </w:rPr>
        <w:t>افراد با بدریخت انگاری هراسی عضله وسواسهای فکری در مورد اندازه بدن و عضلات خود دارند و رفتارهای خاصی مانند وارسی افراطی در آینه پرسش از دیگران که آیا هیکل آنها عضلانی است و اندازه گیری مکرر وزن خود را انجام می دهند تعداد زیادی از این افراد قسمتهایی از بدنشان را که دوست ندارند با لباسشان می</w:t>
      </w:r>
      <w:r w:rsidR="009D3C23">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پوشانند (فیلیپس، </w:t>
      </w:r>
      <w:r w:rsidR="00C73979" w:rsidRPr="00C73979">
        <w:rPr>
          <w:rFonts w:ascii="Calibri" w:eastAsia="Calibri" w:hAnsi="Calibri" w:cs="B Nazanin"/>
          <w:sz w:val="28"/>
          <w:szCs w:val="28"/>
          <w:rtl/>
          <w:lang w:bidi="fa-IR"/>
        </w:rPr>
        <w:t xml:space="preserve">۲۰۰۹). </w:t>
      </w:r>
      <w:r w:rsidR="00C73979" w:rsidRPr="00C73979">
        <w:rPr>
          <w:rFonts w:ascii="Calibri" w:eastAsia="Calibri" w:hAnsi="Calibri" w:cs="B Nazanin"/>
          <w:sz w:val="28"/>
          <w:szCs w:val="28"/>
          <w:rtl/>
        </w:rPr>
        <w:t>نتایج پژوهش میدا و آمسترانگ</w:t>
      </w:r>
      <w:r w:rsidR="009D3C23">
        <w:rPr>
          <w:rStyle w:val="FootnoteReference"/>
          <w:rFonts w:ascii="Calibri" w:eastAsia="Calibri" w:hAnsi="Calibri" w:cs="B Nazanin"/>
          <w:sz w:val="28"/>
          <w:szCs w:val="28"/>
          <w:rtl/>
        </w:rPr>
        <w:footnoteReference w:id="44"/>
      </w:r>
      <w:r w:rsidR="00C73979" w:rsidRPr="00C73979">
        <w:rPr>
          <w:rFonts w:ascii="Calibri" w:eastAsia="Calibri" w:hAnsi="Calibri" w:cs="B Nazanin"/>
          <w:sz w:val="28"/>
          <w:szCs w:val="28"/>
          <w:rtl/>
        </w:rPr>
        <w:t xml:space="preserve"> </w:t>
      </w:r>
      <w:r w:rsidR="00C73979" w:rsidRPr="00C73979">
        <w:rPr>
          <w:rFonts w:ascii="Calibri" w:eastAsia="Calibri" w:hAnsi="Calibri" w:cs="B Nazanin"/>
          <w:sz w:val="28"/>
          <w:szCs w:val="28"/>
          <w:rtl/>
          <w:lang w:bidi="fa-IR"/>
        </w:rPr>
        <w:t xml:space="preserve">(۲۰۰۵) </w:t>
      </w:r>
      <w:r w:rsidR="00C73979" w:rsidRPr="00C73979">
        <w:rPr>
          <w:rFonts w:ascii="Calibri" w:eastAsia="Calibri" w:hAnsi="Calibri" w:cs="B Nazanin"/>
          <w:sz w:val="28"/>
          <w:szCs w:val="28"/>
          <w:rtl/>
        </w:rPr>
        <w:t>نیز نشان می</w:t>
      </w:r>
      <w:r w:rsidR="009D3C23">
        <w:rPr>
          <w:rFonts w:ascii="Calibri" w:eastAsia="Calibri" w:hAnsi="Calibri" w:cs="B Nazanin" w:hint="cs"/>
          <w:sz w:val="28"/>
          <w:szCs w:val="28"/>
          <w:rtl/>
        </w:rPr>
        <w:t>‌</w:t>
      </w:r>
      <w:r w:rsidR="00C73979" w:rsidRPr="00C73979">
        <w:rPr>
          <w:rFonts w:ascii="Calibri" w:eastAsia="Calibri" w:hAnsi="Calibri" w:cs="B Nazanin"/>
          <w:sz w:val="28"/>
          <w:szCs w:val="28"/>
          <w:rtl/>
        </w:rPr>
        <w:t>دهد نشانه</w:t>
      </w:r>
      <w:r w:rsidR="009D3C23">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های بدریخت انگاری هراسی عضله با اختلالهای وسواس</w:t>
      </w:r>
      <w:r w:rsidR="009D3C23">
        <w:rPr>
          <w:rFonts w:ascii="Calibri" w:eastAsia="Calibri" w:hAnsi="Calibri" w:cs="B Nazanin" w:hint="cs"/>
          <w:sz w:val="28"/>
          <w:szCs w:val="28"/>
          <w:rtl/>
        </w:rPr>
        <w:t xml:space="preserve"> </w:t>
      </w:r>
      <w:r w:rsidR="009D3C23" w:rsidRPr="009D3C23">
        <w:rPr>
          <w:rFonts w:ascii="Calibri" w:eastAsia="Calibri" w:hAnsi="Calibri" w:cs="B Nazanin"/>
          <w:sz w:val="28"/>
          <w:szCs w:val="28"/>
          <w:rtl/>
        </w:rPr>
        <w:t xml:space="preserve">فکری - جبری و بدریخت انگاری بدن مرتبط است. افراد مبتلا برای حفظ تصویر بدنی خود فعالیت های مختلفی مانند بدنسازی، ورزش، خوردن مواد غذایی خاص مصرف داروهای خاص </w:t>
      </w:r>
      <w:r w:rsidR="009D3C23">
        <w:rPr>
          <w:rFonts w:ascii="Calibri" w:eastAsia="Calibri" w:hAnsi="Calibri" w:cs="B Nazanin" w:hint="cs"/>
          <w:sz w:val="28"/>
          <w:szCs w:val="28"/>
          <w:rtl/>
        </w:rPr>
        <w:t>(</w:t>
      </w:r>
      <w:r w:rsidR="009D3C23" w:rsidRPr="009D3C23">
        <w:rPr>
          <w:rFonts w:ascii="Calibri" w:eastAsia="Calibri" w:hAnsi="Calibri" w:cs="B Nazanin"/>
          <w:sz w:val="28"/>
          <w:szCs w:val="28"/>
          <w:rtl/>
        </w:rPr>
        <w:t>مانند استروئیدهای آنابولیک</w:t>
      </w:r>
      <w:r w:rsidR="009D3C23">
        <w:rPr>
          <w:rStyle w:val="FootnoteReference"/>
          <w:rFonts w:ascii="Calibri" w:eastAsia="Calibri" w:hAnsi="Calibri" w:cs="B Nazanin"/>
          <w:sz w:val="28"/>
          <w:szCs w:val="28"/>
          <w:rtl/>
        </w:rPr>
        <w:footnoteReference w:id="45"/>
      </w:r>
      <w:r w:rsidR="009D3C23">
        <w:rPr>
          <w:rFonts w:ascii="Calibri" w:eastAsia="Calibri" w:hAnsi="Calibri" w:cs="B Nazanin" w:hint="cs"/>
          <w:sz w:val="28"/>
          <w:szCs w:val="28"/>
          <w:rtl/>
        </w:rPr>
        <w:t>)</w:t>
      </w:r>
      <w:r w:rsidR="009D3C23" w:rsidRPr="009D3C23">
        <w:rPr>
          <w:rFonts w:ascii="Calibri" w:eastAsia="Calibri" w:hAnsi="Calibri" w:cs="B Nazanin"/>
          <w:sz w:val="28"/>
          <w:szCs w:val="28"/>
          <w:rtl/>
        </w:rPr>
        <w:t xml:space="preserve"> خرید مواد غذایی خاص و مکملهای خاص و استفاده از </w:t>
      </w:r>
      <w:r w:rsidR="009D3C23">
        <w:rPr>
          <w:rFonts w:ascii="Calibri" w:eastAsia="Calibri" w:hAnsi="Calibri" w:cs="B Nazanin"/>
          <w:sz w:val="28"/>
          <w:szCs w:val="28"/>
          <w:rtl/>
        </w:rPr>
        <w:t>لوازم ورزشی انجام می</w:t>
      </w:r>
      <w:r w:rsidR="009D3C23">
        <w:rPr>
          <w:rFonts w:ascii="Calibri" w:eastAsia="Calibri" w:hAnsi="Calibri" w:cs="B Nazanin" w:hint="cs"/>
          <w:sz w:val="28"/>
          <w:szCs w:val="28"/>
          <w:rtl/>
        </w:rPr>
        <w:t>‌</w:t>
      </w:r>
      <w:r w:rsidR="009D3C23">
        <w:rPr>
          <w:rFonts w:ascii="Calibri" w:eastAsia="Calibri" w:hAnsi="Calibri" w:cs="B Nazanin"/>
          <w:sz w:val="28"/>
          <w:szCs w:val="28"/>
          <w:rtl/>
        </w:rPr>
        <w:t>دهند (فاستر</w:t>
      </w:r>
      <w:r w:rsidR="009D3C23">
        <w:rPr>
          <w:rStyle w:val="FootnoteReference"/>
          <w:rFonts w:ascii="Calibri" w:eastAsia="Calibri" w:hAnsi="Calibri" w:cs="B Nazanin"/>
          <w:sz w:val="28"/>
          <w:szCs w:val="28"/>
          <w:rtl/>
        </w:rPr>
        <w:footnoteReference w:id="46"/>
      </w:r>
      <w:r w:rsidR="009D3C23">
        <w:rPr>
          <w:rFonts w:ascii="Calibri" w:eastAsia="Calibri" w:hAnsi="Calibri" w:cs="B Nazanin" w:hint="cs"/>
          <w:sz w:val="28"/>
          <w:szCs w:val="28"/>
          <w:rtl/>
        </w:rPr>
        <w:t xml:space="preserve"> و همکاران، </w:t>
      </w:r>
      <w:r w:rsidR="00763C49">
        <w:rPr>
          <w:rFonts w:ascii="Calibri" w:eastAsia="Calibri" w:hAnsi="Calibri" w:cs="B Nazanin" w:hint="cs"/>
          <w:sz w:val="28"/>
          <w:szCs w:val="28"/>
          <w:rtl/>
          <w:lang w:bidi="fa-IR"/>
        </w:rPr>
        <w:t>2015).</w:t>
      </w:r>
    </w:p>
    <w:p w:rsidR="009D3C23" w:rsidRPr="008C1F4E" w:rsidRDefault="009D3C23" w:rsidP="008C1F4E">
      <w:pPr>
        <w:pStyle w:val="ListParagraph"/>
        <w:numPr>
          <w:ilvl w:val="0"/>
          <w:numId w:val="43"/>
        </w:numPr>
        <w:bidi/>
        <w:spacing w:after="0" w:line="360" w:lineRule="auto"/>
        <w:jc w:val="both"/>
        <w:rPr>
          <w:rFonts w:cs="B Nazanin"/>
          <w:b/>
          <w:bCs/>
          <w:sz w:val="28"/>
          <w:szCs w:val="28"/>
        </w:rPr>
      </w:pPr>
      <w:r w:rsidRPr="008C1F4E">
        <w:rPr>
          <w:rFonts w:cs="B Nazanin"/>
          <w:b/>
          <w:bCs/>
          <w:sz w:val="28"/>
          <w:szCs w:val="28"/>
          <w:rtl/>
        </w:rPr>
        <w:t>اختلال بدریخت انگاری نیابتی</w:t>
      </w:r>
      <w:r>
        <w:rPr>
          <w:rStyle w:val="FootnoteReference"/>
          <w:rFonts w:cs="B Nazanin"/>
          <w:b/>
          <w:bCs/>
          <w:sz w:val="28"/>
          <w:szCs w:val="28"/>
          <w:rtl/>
        </w:rPr>
        <w:footnoteReference w:id="47"/>
      </w:r>
    </w:p>
    <w:p w:rsidR="009D3C23" w:rsidRPr="009D3C23" w:rsidRDefault="009D3C23" w:rsidP="00F54191">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 xml:space="preserve">یک نوع دیگری از اختلال بدریخت انگاری بدن اختلال بدریخت انگاری نیابتی است. بدریخت انگاری نیابتی به عنوان یک تشخیص واحد در </w:t>
      </w:r>
      <w:r w:rsidRPr="009D3C23">
        <w:rPr>
          <w:rFonts w:asciiTheme="majorBidi" w:eastAsia="Calibri" w:hAnsiTheme="majorBidi" w:cstheme="majorBidi"/>
          <w:sz w:val="24"/>
          <w:szCs w:val="24"/>
        </w:rPr>
        <w:t>DSM-V</w:t>
      </w:r>
      <w:r w:rsidRPr="009D3C23">
        <w:rPr>
          <w:rFonts w:ascii="Calibri" w:eastAsia="Calibri" w:hAnsi="Calibri" w:cs="B Nazanin"/>
          <w:sz w:val="28"/>
          <w:szCs w:val="28"/>
          <w:rtl/>
        </w:rPr>
        <w:t xml:space="preserve"> ذکر نشده است، اما به عنوان نوعی بدریخت انگاری بدن تشخیص داده می</w:t>
      </w:r>
      <w:r>
        <w:rPr>
          <w:rFonts w:ascii="Calibri" w:eastAsia="Calibri" w:hAnsi="Calibri" w:cs="B Nazanin" w:hint="cs"/>
          <w:sz w:val="28"/>
          <w:szCs w:val="28"/>
          <w:rtl/>
        </w:rPr>
        <w:t>‌</w:t>
      </w:r>
      <w:r w:rsidR="00763C49">
        <w:rPr>
          <w:rFonts w:ascii="Calibri" w:eastAsia="Calibri" w:hAnsi="Calibri" w:cs="B Nazanin"/>
          <w:sz w:val="28"/>
          <w:szCs w:val="28"/>
          <w:rtl/>
        </w:rPr>
        <w:t>شود (انجمن روانپزشکی آمریکا</w:t>
      </w:r>
      <w:r w:rsidRPr="009D3C23">
        <w:rPr>
          <w:rFonts w:ascii="Calibri" w:eastAsia="Calibri" w:hAnsi="Calibri" w:cs="B Nazanin"/>
          <w:sz w:val="28"/>
          <w:szCs w:val="28"/>
          <w:rtl/>
        </w:rPr>
        <w:t xml:space="preserve">، </w:t>
      </w:r>
      <w:r w:rsidR="00763C49">
        <w:rPr>
          <w:rFonts w:ascii="Calibri" w:eastAsia="Calibri" w:hAnsi="Calibri" w:cs="B Nazanin" w:hint="cs"/>
          <w:sz w:val="28"/>
          <w:szCs w:val="28"/>
          <w:rtl/>
          <w:lang w:bidi="fa-IR"/>
        </w:rPr>
        <w:t>2020).</w:t>
      </w:r>
      <w:r w:rsidR="00763C49">
        <w:rPr>
          <w:rFonts w:ascii="Calibri" w:eastAsia="Calibri" w:hAnsi="Calibri" w:cs="B Nazanin" w:hint="cs"/>
          <w:sz w:val="28"/>
          <w:szCs w:val="28"/>
          <w:rtl/>
        </w:rPr>
        <w:t xml:space="preserve"> </w:t>
      </w:r>
      <w:r w:rsidRPr="009D3C23">
        <w:rPr>
          <w:rFonts w:ascii="Calibri" w:eastAsia="Calibri" w:hAnsi="Calibri" w:cs="B Nazanin"/>
          <w:sz w:val="28"/>
          <w:szCs w:val="28"/>
          <w:rtl/>
        </w:rPr>
        <w:t>در این نوع اختلال افراد مبتلا اشتغال ذهنی با نقصهای شخص دیگری دارند و نگران ظاهر آن شخص هستند؛ افراد مبتلا به طور قابل توجهی نارضایتی بدنی خودشان را بر روی فرد دیگری معمولاً کودک یا شریک زندگی) نشان می</w:t>
      </w:r>
      <w:r w:rsidR="00F54191">
        <w:rPr>
          <w:rFonts w:ascii="Calibri" w:eastAsia="Calibri" w:hAnsi="Calibri" w:cs="B Nazanin"/>
          <w:sz w:val="28"/>
          <w:szCs w:val="28"/>
        </w:rPr>
        <w:t xml:space="preserve"> </w:t>
      </w:r>
      <w:r w:rsidRPr="009D3C23">
        <w:rPr>
          <w:rFonts w:ascii="Calibri" w:eastAsia="Calibri" w:hAnsi="Calibri" w:cs="B Nazanin"/>
          <w:sz w:val="28"/>
          <w:szCs w:val="28"/>
          <w:rtl/>
        </w:rPr>
        <w:t>دهند (بومن و گوفرز</w:t>
      </w:r>
      <w:r>
        <w:rPr>
          <w:rStyle w:val="FootnoteReference"/>
          <w:rFonts w:ascii="Calibri" w:eastAsia="Calibri" w:hAnsi="Calibri" w:cs="B Nazanin"/>
          <w:sz w:val="28"/>
          <w:szCs w:val="28"/>
          <w:rtl/>
        </w:rPr>
        <w:footnoteReference w:id="48"/>
      </w:r>
      <w:r>
        <w:rPr>
          <w:rFonts w:ascii="Calibri" w:eastAsia="Calibri" w:hAnsi="Calibri" w:cs="B Nazanin" w:hint="cs"/>
          <w:sz w:val="28"/>
          <w:szCs w:val="28"/>
          <w:rtl/>
        </w:rPr>
        <w:t>،</w:t>
      </w:r>
      <w:r w:rsidRPr="009D3C23">
        <w:rPr>
          <w:rFonts w:ascii="Calibri" w:eastAsia="Calibri" w:hAnsi="Calibri" w:cs="B Nazanin"/>
          <w:sz w:val="28"/>
          <w:szCs w:val="28"/>
          <w:rtl/>
        </w:rPr>
        <w:t xml:space="preserve"> </w:t>
      </w:r>
      <w:r>
        <w:rPr>
          <w:rFonts w:ascii="Calibri" w:eastAsia="Calibri" w:hAnsi="Calibri" w:cs="B Nazanin" w:hint="cs"/>
          <w:sz w:val="28"/>
          <w:szCs w:val="28"/>
          <w:rtl/>
          <w:lang w:bidi="fa-IR"/>
        </w:rPr>
        <w:t>2016).</w:t>
      </w:r>
      <w:r w:rsidRPr="009D3C23">
        <w:rPr>
          <w:rFonts w:ascii="Calibri" w:eastAsia="Calibri" w:hAnsi="Calibri" w:cs="B Nazanin"/>
          <w:sz w:val="28"/>
          <w:szCs w:val="28"/>
          <w:rtl/>
          <w:lang w:bidi="fa-IR"/>
        </w:rPr>
        <w:t xml:space="preserve"> </w:t>
      </w:r>
      <w:r w:rsidRPr="009D3C23">
        <w:rPr>
          <w:rFonts w:ascii="Calibri" w:eastAsia="Calibri" w:hAnsi="Calibri" w:cs="B Nazanin"/>
          <w:sz w:val="28"/>
          <w:szCs w:val="28"/>
          <w:rtl/>
        </w:rPr>
        <w:t>برای مثال فیلیپس (</w:t>
      </w:r>
      <w:r w:rsidRPr="009D3C23">
        <w:rPr>
          <w:rFonts w:ascii="Calibri" w:eastAsia="Calibri" w:hAnsi="Calibri" w:cs="B Nazanin"/>
          <w:sz w:val="28"/>
          <w:szCs w:val="28"/>
          <w:rtl/>
          <w:lang w:bidi="fa-IR"/>
        </w:rPr>
        <w:t xml:space="preserve">۲۰۰۵) </w:t>
      </w:r>
      <w:r w:rsidRPr="009D3C23">
        <w:rPr>
          <w:rFonts w:ascii="Calibri" w:eastAsia="Calibri" w:hAnsi="Calibri" w:cs="B Nazanin"/>
          <w:sz w:val="28"/>
          <w:szCs w:val="28"/>
          <w:rtl/>
        </w:rPr>
        <w:t>شرح حال زنی که بیش از حد نگران بینی کج دخترش بود؛ در حالی که دخترش نگرانی راجع به بینی خود اظهار نمی کرد بیان کرد</w:t>
      </w:r>
      <w:r>
        <w:rPr>
          <w:rFonts w:ascii="Calibri" w:eastAsia="Calibri" w:hAnsi="Calibri" w:cs="B Nazanin" w:hint="cs"/>
          <w:sz w:val="28"/>
          <w:szCs w:val="28"/>
          <w:rtl/>
        </w:rPr>
        <w:t xml:space="preserve">. </w:t>
      </w:r>
      <w:r w:rsidRPr="009D3C23">
        <w:rPr>
          <w:rFonts w:ascii="Calibri" w:eastAsia="Calibri" w:hAnsi="Calibri" w:cs="B Nazanin"/>
          <w:sz w:val="28"/>
          <w:szCs w:val="28"/>
          <w:rtl/>
        </w:rPr>
        <w:t>آتیلا</w:t>
      </w:r>
      <w:r>
        <w:rPr>
          <w:rStyle w:val="FootnoteReference"/>
          <w:rFonts w:ascii="Calibri" w:eastAsia="Calibri" w:hAnsi="Calibri" w:cs="B Nazanin"/>
          <w:sz w:val="28"/>
          <w:szCs w:val="28"/>
          <w:rtl/>
        </w:rPr>
        <w:footnoteReference w:id="49"/>
      </w:r>
      <w:r w:rsidRPr="009D3C23">
        <w:rPr>
          <w:rFonts w:ascii="Calibri" w:eastAsia="Calibri" w:hAnsi="Calibri" w:cs="B Nazanin"/>
          <w:sz w:val="28"/>
          <w:szCs w:val="28"/>
          <w:rtl/>
        </w:rPr>
        <w:t xml:space="preserve"> و فیلیپس (</w:t>
      </w:r>
      <w:r w:rsidRPr="009D3C23">
        <w:rPr>
          <w:rFonts w:ascii="Calibri" w:eastAsia="Calibri" w:hAnsi="Calibri" w:cs="B Nazanin"/>
          <w:sz w:val="28"/>
          <w:szCs w:val="28"/>
          <w:rtl/>
          <w:lang w:bidi="fa-IR"/>
        </w:rPr>
        <w:t xml:space="preserve">۲۰۰۱) </w:t>
      </w:r>
      <w:r w:rsidRPr="009D3C23">
        <w:rPr>
          <w:rFonts w:ascii="Calibri" w:eastAsia="Calibri" w:hAnsi="Calibri" w:cs="B Nazanin"/>
          <w:sz w:val="28"/>
          <w:szCs w:val="28"/>
          <w:rtl/>
        </w:rPr>
        <w:t xml:space="preserve">نیز گزارشی از مردی </w:t>
      </w:r>
      <w:r w:rsidRPr="009D3C23">
        <w:rPr>
          <w:rFonts w:ascii="Calibri" w:eastAsia="Calibri" w:hAnsi="Calibri" w:cs="B Nazanin"/>
          <w:sz w:val="28"/>
          <w:szCs w:val="28"/>
          <w:rtl/>
          <w:lang w:bidi="fa-IR"/>
        </w:rPr>
        <w:t>۶۳</w:t>
      </w:r>
      <w:r w:rsidRPr="009D3C23">
        <w:rPr>
          <w:rFonts w:ascii="Calibri" w:eastAsia="Calibri" w:hAnsi="Calibri" w:cs="B Nazanin"/>
          <w:sz w:val="28"/>
          <w:szCs w:val="28"/>
          <w:rtl/>
        </w:rPr>
        <w:t xml:space="preserve"> ساله که معتقد بود او باعث شده موهای دخترش </w:t>
      </w:r>
      <w:r w:rsidR="00F54191">
        <w:rPr>
          <w:rFonts w:ascii="Calibri" w:eastAsia="Calibri" w:hAnsi="Calibri" w:cs="B Nazanin" w:hint="cs"/>
          <w:sz w:val="28"/>
          <w:szCs w:val="28"/>
          <w:rtl/>
          <w:lang w:bidi="fa-IR"/>
        </w:rPr>
        <w:t>ن</w:t>
      </w:r>
      <w:r w:rsidRPr="009D3C23">
        <w:rPr>
          <w:rFonts w:ascii="Calibri" w:eastAsia="Calibri" w:hAnsi="Calibri" w:cs="B Nazanin"/>
          <w:sz w:val="28"/>
          <w:szCs w:val="28"/>
          <w:rtl/>
        </w:rPr>
        <w:t>ازک شود و به همین خاطر خودکشی کرده بود شرح دادند مانند افراد مبتلا به بدریخت انگاری بدن</w:t>
      </w:r>
      <w:r w:rsidR="00976EEC">
        <w:rPr>
          <w:rFonts w:ascii="Calibri" w:eastAsia="Calibri" w:hAnsi="Calibri" w:cs="B Nazanin" w:hint="cs"/>
          <w:sz w:val="28"/>
          <w:szCs w:val="28"/>
          <w:rtl/>
        </w:rPr>
        <w:t>،</w:t>
      </w:r>
      <w:r w:rsidRPr="009D3C23">
        <w:rPr>
          <w:rFonts w:ascii="Calibri" w:eastAsia="Calibri" w:hAnsi="Calibri" w:cs="B Nazanin"/>
          <w:sz w:val="28"/>
          <w:szCs w:val="28"/>
          <w:rtl/>
        </w:rPr>
        <w:t xml:space="preserve"> این افراد نیز به طور قابل توجهی از دغدغه های خود رنج می برند و مضطرب هستند افراد مبتلا زمان زیادی را به منظور کاهش رنج خود صرف رفتارهای تشریفاتی یا </w:t>
      </w:r>
      <w:r w:rsidRPr="009D3C23">
        <w:rPr>
          <w:rFonts w:ascii="Calibri" w:eastAsia="Calibri" w:hAnsi="Calibri" w:cs="B Nazanin"/>
          <w:sz w:val="28"/>
          <w:szCs w:val="28"/>
          <w:rtl/>
        </w:rPr>
        <w:lastRenderedPageBreak/>
        <w:t xml:space="preserve">متناسب کردن ظاهر فردی که نگرانش هستند، می کنند. رفتارهایی مانند نقد و بررسی آن فرد، مقایسه ی ظاهر فرد با دیگران و یا استفاده از روشهای زیبایی افراد مبتلا ممکن است افکار خودکشی یا رفتارهای خودکشی گرایانه را تجربه کنند در روابط بین فردی خود مشکل پیدا کنند و یا دچار شرم افراطی شوند </w:t>
      </w:r>
      <w:r>
        <w:rPr>
          <w:rFonts w:ascii="Calibri" w:eastAsia="Calibri" w:hAnsi="Calibri" w:cs="B Nazanin" w:hint="cs"/>
          <w:sz w:val="28"/>
          <w:szCs w:val="28"/>
          <w:rtl/>
        </w:rPr>
        <w:t>(</w:t>
      </w:r>
      <w:r w:rsidR="00763C49">
        <w:rPr>
          <w:rFonts w:ascii="Calibri" w:eastAsia="Calibri" w:hAnsi="Calibri" w:cs="B Nazanin"/>
          <w:sz w:val="28"/>
          <w:szCs w:val="28"/>
          <w:rtl/>
        </w:rPr>
        <w:t>گرینبرگ</w:t>
      </w:r>
      <w:r w:rsidR="00763C49">
        <w:rPr>
          <w:rStyle w:val="FootnoteReference"/>
          <w:rFonts w:ascii="Calibri" w:eastAsia="Calibri" w:hAnsi="Calibri" w:cs="B Nazanin"/>
          <w:sz w:val="28"/>
          <w:szCs w:val="28"/>
          <w:rtl/>
        </w:rPr>
        <w:footnoteReference w:id="50"/>
      </w:r>
      <w:r w:rsidR="00763C49">
        <w:rPr>
          <w:rFonts w:ascii="Calibri" w:eastAsia="Calibri" w:hAnsi="Calibri" w:cs="B Nazanin" w:hint="cs"/>
          <w:sz w:val="28"/>
          <w:szCs w:val="28"/>
          <w:rtl/>
        </w:rPr>
        <w:t xml:space="preserve"> و همکاران</w:t>
      </w:r>
      <w:r w:rsidRPr="009D3C23">
        <w:rPr>
          <w:rFonts w:ascii="Calibri" w:eastAsia="Calibri" w:hAnsi="Calibri" w:cs="B Nazanin"/>
          <w:sz w:val="28"/>
          <w:szCs w:val="28"/>
          <w:rtl/>
        </w:rPr>
        <w:t xml:space="preserve">، </w:t>
      </w:r>
      <w:r w:rsidRPr="009D3C23">
        <w:rPr>
          <w:rFonts w:ascii="Calibri" w:eastAsia="Calibri" w:hAnsi="Calibri" w:cs="B Nazanin"/>
          <w:sz w:val="28"/>
          <w:szCs w:val="28"/>
          <w:rtl/>
          <w:lang w:bidi="fa-IR"/>
        </w:rPr>
        <w:t>۲۰۱۶).</w:t>
      </w:r>
    </w:p>
    <w:p w:rsidR="00C73979" w:rsidRPr="00C73979" w:rsidRDefault="009D3C23" w:rsidP="009D3C23">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مطالعات فراوانی در مورد اختلال بدریخت انگاری نیابتی نشده است و اطلاعات دقیق و معتبری در مورد شیوع، ارزیابی و درمان آن وجود ندارد. به علاوه، در کتب منبع نیز این اختلال در یک یا دو جمله شرح داده شده است؛ در نتیجه صرفاً اطلاعاتی در حد این که چنین اختلالی وجود دارد، به ما می</w:t>
      </w:r>
      <w:r w:rsidR="00090C3A">
        <w:rPr>
          <w:rFonts w:ascii="Calibri" w:eastAsia="Calibri" w:hAnsi="Calibri" w:cs="B Nazanin" w:hint="cs"/>
          <w:sz w:val="28"/>
          <w:szCs w:val="28"/>
          <w:rtl/>
        </w:rPr>
        <w:t xml:space="preserve"> </w:t>
      </w:r>
      <w:r w:rsidRPr="009D3C23">
        <w:rPr>
          <w:rFonts w:ascii="Calibri" w:eastAsia="Calibri" w:hAnsi="Calibri" w:cs="B Nazanin"/>
          <w:sz w:val="28"/>
          <w:szCs w:val="28"/>
          <w:rtl/>
        </w:rPr>
        <w:t xml:space="preserve">دهند یا این که اصلاً آن را ذکر نمی کنند (فیلیپس، </w:t>
      </w:r>
      <w:r w:rsidRPr="009D3C23">
        <w:rPr>
          <w:rFonts w:ascii="Calibri" w:eastAsia="Calibri" w:hAnsi="Calibri" w:cs="B Nazanin"/>
          <w:sz w:val="28"/>
          <w:szCs w:val="28"/>
          <w:rtl/>
          <w:lang w:bidi="fa-IR"/>
        </w:rPr>
        <w:t>۲۰۰۹</w:t>
      </w:r>
      <w:r>
        <w:rPr>
          <w:rFonts w:ascii="Calibri" w:eastAsia="Calibri" w:hAnsi="Calibri" w:cs="B Nazanin" w:hint="cs"/>
          <w:sz w:val="28"/>
          <w:szCs w:val="28"/>
          <w:rtl/>
        </w:rPr>
        <w:t>).</w:t>
      </w:r>
    </w:p>
    <w:p w:rsidR="009D3C23" w:rsidRPr="00976EEC" w:rsidRDefault="009D3C23" w:rsidP="00976EEC">
      <w:pPr>
        <w:pStyle w:val="2"/>
        <w:bidi/>
        <w:rPr>
          <w:rFonts w:eastAsia="Calibri" w:cs="B Nazanin"/>
          <w:sz w:val="28"/>
          <w:szCs w:val="28"/>
        </w:rPr>
      </w:pPr>
      <w:bookmarkStart w:id="104" w:name="_Toc199779453"/>
      <w:r w:rsidRPr="00976EEC">
        <w:rPr>
          <w:rFonts w:eastAsia="Calibri" w:cs="B Nazanin" w:hint="cs"/>
          <w:sz w:val="28"/>
          <w:szCs w:val="28"/>
          <w:rtl/>
        </w:rPr>
        <w:t>رویکردهای</w:t>
      </w:r>
      <w:r w:rsidRPr="00976EEC">
        <w:rPr>
          <w:rFonts w:eastAsia="Calibri" w:cs="B Nazanin"/>
          <w:sz w:val="28"/>
          <w:szCs w:val="28"/>
          <w:rtl/>
        </w:rPr>
        <w:t xml:space="preserve"> </w:t>
      </w:r>
      <w:r w:rsidRPr="00976EEC">
        <w:rPr>
          <w:rFonts w:eastAsia="Calibri" w:cs="B Nazanin" w:hint="cs"/>
          <w:sz w:val="28"/>
          <w:szCs w:val="28"/>
          <w:rtl/>
        </w:rPr>
        <w:t>مختلف</w:t>
      </w:r>
      <w:r w:rsidRPr="00976EEC">
        <w:rPr>
          <w:rFonts w:eastAsia="Calibri" w:cs="B Nazanin"/>
          <w:sz w:val="28"/>
          <w:szCs w:val="28"/>
          <w:rtl/>
        </w:rPr>
        <w:t xml:space="preserve"> </w:t>
      </w:r>
      <w:r w:rsidRPr="00976EEC">
        <w:rPr>
          <w:rFonts w:eastAsia="Calibri" w:cs="B Nazanin" w:hint="cs"/>
          <w:sz w:val="28"/>
          <w:szCs w:val="28"/>
          <w:rtl/>
        </w:rPr>
        <w:t>در</w:t>
      </w:r>
      <w:r w:rsidRPr="00976EEC">
        <w:rPr>
          <w:rFonts w:eastAsia="Calibri" w:cs="B Nazanin"/>
          <w:sz w:val="28"/>
          <w:szCs w:val="28"/>
          <w:rtl/>
        </w:rPr>
        <w:t xml:space="preserve"> </w:t>
      </w:r>
      <w:r w:rsidRPr="00976EEC">
        <w:rPr>
          <w:rFonts w:eastAsia="Calibri" w:cs="B Nazanin" w:hint="cs"/>
          <w:sz w:val="28"/>
          <w:szCs w:val="28"/>
          <w:rtl/>
        </w:rPr>
        <w:t>سبب</w:t>
      </w:r>
      <w:r w:rsidRPr="00976EEC">
        <w:rPr>
          <w:rFonts w:eastAsia="Calibri" w:cs="B Nazanin"/>
          <w:sz w:val="28"/>
          <w:szCs w:val="28"/>
          <w:rtl/>
        </w:rPr>
        <w:t xml:space="preserve"> </w:t>
      </w:r>
      <w:r w:rsidRPr="00976EEC">
        <w:rPr>
          <w:rFonts w:eastAsia="Calibri" w:cs="B Nazanin" w:hint="cs"/>
          <w:sz w:val="28"/>
          <w:szCs w:val="28"/>
          <w:rtl/>
        </w:rPr>
        <w:t>شناسی</w:t>
      </w:r>
      <w:r w:rsidRPr="00976EEC">
        <w:rPr>
          <w:rFonts w:eastAsia="Calibri" w:cs="B Nazanin"/>
          <w:sz w:val="28"/>
          <w:szCs w:val="28"/>
          <w:rtl/>
        </w:rPr>
        <w:t xml:space="preserve"> </w:t>
      </w:r>
      <w:r w:rsidRPr="00976EEC">
        <w:rPr>
          <w:rFonts w:eastAsia="Calibri" w:cs="B Nazanin" w:hint="cs"/>
          <w:sz w:val="28"/>
          <w:szCs w:val="28"/>
          <w:rtl/>
        </w:rPr>
        <w:t>اختلال</w:t>
      </w:r>
      <w:r w:rsidRPr="00976EEC">
        <w:rPr>
          <w:rFonts w:eastAsia="Calibri" w:cs="B Nazanin"/>
          <w:sz w:val="28"/>
          <w:szCs w:val="28"/>
          <w:rtl/>
        </w:rPr>
        <w:t xml:space="preserve"> </w:t>
      </w:r>
      <w:r w:rsidRPr="00976EEC">
        <w:rPr>
          <w:rFonts w:eastAsia="Calibri" w:cs="B Nazanin" w:hint="cs"/>
          <w:sz w:val="28"/>
          <w:szCs w:val="28"/>
          <w:rtl/>
        </w:rPr>
        <w:t>بدریخت</w:t>
      </w:r>
      <w:r w:rsidRPr="00976EEC">
        <w:rPr>
          <w:rFonts w:eastAsia="Calibri" w:cs="B Nazanin"/>
          <w:sz w:val="28"/>
          <w:szCs w:val="28"/>
          <w:rtl/>
        </w:rPr>
        <w:t xml:space="preserve"> </w:t>
      </w:r>
      <w:r w:rsidRPr="00976EEC">
        <w:rPr>
          <w:rFonts w:eastAsia="Calibri" w:cs="B Nazanin" w:hint="cs"/>
          <w:sz w:val="28"/>
          <w:szCs w:val="28"/>
          <w:rtl/>
        </w:rPr>
        <w:t>انگاری</w:t>
      </w:r>
      <w:r w:rsidRPr="00976EEC">
        <w:rPr>
          <w:rFonts w:eastAsia="Calibri" w:cs="B Nazanin"/>
          <w:sz w:val="28"/>
          <w:szCs w:val="28"/>
          <w:rtl/>
        </w:rPr>
        <w:t xml:space="preserve"> </w:t>
      </w:r>
      <w:r w:rsidRPr="00976EEC">
        <w:rPr>
          <w:rFonts w:eastAsia="Calibri" w:cs="B Nazanin" w:hint="cs"/>
          <w:sz w:val="28"/>
          <w:szCs w:val="28"/>
          <w:rtl/>
        </w:rPr>
        <w:t>بدنی</w:t>
      </w:r>
      <w:bookmarkEnd w:id="104"/>
    </w:p>
    <w:p w:rsidR="009D3C23" w:rsidRPr="009D3C23" w:rsidRDefault="009D3C23" w:rsidP="009D3C23">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از جمله رویکردهای مرتبط با بدریخت انگاری بدنی عبارتند از رویکرد شناختی رفتاری، رویکرد زیست شناختی</w:t>
      </w:r>
      <w:r>
        <w:rPr>
          <w:rFonts w:ascii="Calibri" w:eastAsia="Calibri" w:hAnsi="Calibri" w:cs="B Nazanin" w:hint="cs"/>
          <w:sz w:val="28"/>
          <w:szCs w:val="28"/>
          <w:rtl/>
        </w:rPr>
        <w:t>.</w:t>
      </w:r>
    </w:p>
    <w:p w:rsidR="009D3C23" w:rsidRPr="009D3C23" w:rsidRDefault="008C1F4E" w:rsidP="008C1F4E">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 xml:space="preserve">الف ) </w:t>
      </w:r>
      <w:r w:rsidR="009D3C23" w:rsidRPr="009D3C23">
        <w:rPr>
          <w:rFonts w:ascii="Calibri" w:eastAsia="Calibri" w:hAnsi="Calibri" w:cs="B Nazanin"/>
          <w:b/>
          <w:bCs/>
          <w:sz w:val="28"/>
          <w:szCs w:val="28"/>
          <w:rtl/>
        </w:rPr>
        <w:t>رویکرد شناختی رفتاری</w:t>
      </w:r>
    </w:p>
    <w:p w:rsidR="009D3C23" w:rsidRPr="009D3C23" w:rsidRDefault="009D3C23" w:rsidP="008C1F4E">
      <w:pPr>
        <w:bidi/>
        <w:spacing w:after="0" w:line="360" w:lineRule="auto"/>
        <w:jc w:val="both"/>
        <w:rPr>
          <w:rFonts w:asciiTheme="majorBidi" w:eastAsia="Calibri" w:hAnsiTheme="majorBidi" w:cs="B Nazanin"/>
          <w:sz w:val="28"/>
          <w:szCs w:val="28"/>
        </w:rPr>
      </w:pPr>
      <w:r w:rsidRPr="009D3C23">
        <w:rPr>
          <w:rFonts w:ascii="Calibri" w:eastAsia="Calibri" w:hAnsi="Calibri" w:cs="B Nazanin"/>
          <w:sz w:val="28"/>
          <w:szCs w:val="28"/>
          <w:rtl/>
        </w:rPr>
        <w:t xml:space="preserve">مدل های شناختی رفتاری </w:t>
      </w:r>
      <w:r w:rsidRPr="009D3C23">
        <w:rPr>
          <w:rFonts w:asciiTheme="majorBidi" w:eastAsia="Calibri" w:hAnsiTheme="majorBidi" w:cstheme="majorBidi"/>
          <w:sz w:val="24"/>
          <w:szCs w:val="24"/>
        </w:rPr>
        <w:t>BDD</w:t>
      </w:r>
      <w:r w:rsidRPr="009D3C23">
        <w:rPr>
          <w:rFonts w:ascii="Calibri" w:eastAsia="Calibri" w:hAnsi="Calibri" w:cs="B Nazanin"/>
          <w:sz w:val="24"/>
          <w:szCs w:val="24"/>
          <w:rtl/>
        </w:rPr>
        <w:t xml:space="preserve"> </w:t>
      </w:r>
      <w:r w:rsidRPr="009D3C23">
        <w:rPr>
          <w:rFonts w:ascii="Calibri" w:eastAsia="Calibri" w:hAnsi="Calibri" w:cs="B Nazanin"/>
          <w:sz w:val="28"/>
          <w:szCs w:val="28"/>
          <w:rtl/>
        </w:rPr>
        <w:t>توسط نزیراگلو و ویل بیان شده</w:t>
      </w:r>
      <w:r w:rsidR="00090C3A">
        <w:rPr>
          <w:rFonts w:ascii="Calibri" w:eastAsia="Calibri" w:hAnsi="Calibri" w:cs="B Nazanin" w:hint="cs"/>
          <w:sz w:val="28"/>
          <w:szCs w:val="28"/>
          <w:rtl/>
        </w:rPr>
        <w:t xml:space="preserve"> </w:t>
      </w:r>
      <w:r w:rsidRPr="009D3C23">
        <w:rPr>
          <w:rFonts w:ascii="Calibri" w:eastAsia="Calibri" w:hAnsi="Calibri" w:cs="B Nazanin"/>
          <w:sz w:val="28"/>
          <w:szCs w:val="28"/>
          <w:rtl/>
        </w:rPr>
        <w:t xml:space="preserve">اند این دو مدل مختص </w:t>
      </w:r>
      <w:r w:rsidRPr="00763C49">
        <w:rPr>
          <w:rFonts w:asciiTheme="majorBidi" w:eastAsia="Calibri" w:hAnsiTheme="majorBidi" w:cs="B Nazanin"/>
          <w:sz w:val="24"/>
          <w:szCs w:val="24"/>
        </w:rPr>
        <w:t>BDD</w:t>
      </w:r>
      <w:r w:rsidRPr="00763C49">
        <w:rPr>
          <w:rFonts w:ascii="Calibri" w:eastAsia="Calibri" w:hAnsi="Calibri" w:cs="B Nazanin"/>
          <w:sz w:val="24"/>
          <w:szCs w:val="24"/>
          <w:rtl/>
        </w:rPr>
        <w:t xml:space="preserve"> </w:t>
      </w:r>
      <w:r w:rsidRPr="009D3C23">
        <w:rPr>
          <w:rFonts w:ascii="Calibri" w:eastAsia="Calibri" w:hAnsi="Calibri" w:cs="B Nazanin"/>
          <w:sz w:val="28"/>
          <w:szCs w:val="28"/>
          <w:rtl/>
        </w:rPr>
        <w:t>است و بسیاری از عناصر مدل یادگیری اجتماعی شناختی کش</w:t>
      </w:r>
      <w:r w:rsidRPr="009D3C23">
        <w:rPr>
          <w:rStyle w:val="FootnoteReference"/>
          <w:rFonts w:ascii="Calibri" w:eastAsia="Calibri" w:hAnsi="Calibri" w:cs="B Nazanin"/>
          <w:sz w:val="28"/>
          <w:szCs w:val="28"/>
          <w:rtl/>
        </w:rPr>
        <w:footnoteReference w:id="51"/>
      </w:r>
      <w:r w:rsidRPr="009D3C23">
        <w:rPr>
          <w:rFonts w:ascii="Calibri" w:eastAsia="Calibri" w:hAnsi="Calibri" w:cs="B Nazanin"/>
          <w:sz w:val="28"/>
          <w:szCs w:val="28"/>
          <w:rtl/>
        </w:rPr>
        <w:t xml:space="preserve"> را در توصیف اختلال تصویر بدن ترکیب می نمایند. مدل نزیراگلو بر شرطی عاملی و نقش چهارچوبهای ارتباطی</w:t>
      </w:r>
      <w:r w:rsidRPr="009D3C23">
        <w:rPr>
          <w:rStyle w:val="FootnoteReference"/>
          <w:rFonts w:ascii="Calibri" w:eastAsia="Calibri" w:hAnsi="Calibri" w:cs="B Nazanin"/>
          <w:sz w:val="28"/>
          <w:szCs w:val="28"/>
          <w:rtl/>
        </w:rPr>
        <w:footnoteReference w:id="52"/>
      </w:r>
      <w:r w:rsidRPr="009D3C23">
        <w:rPr>
          <w:rFonts w:ascii="Calibri" w:eastAsia="Calibri" w:hAnsi="Calibri" w:cs="B Nazanin"/>
          <w:sz w:val="28"/>
          <w:szCs w:val="28"/>
          <w:rtl/>
        </w:rPr>
        <w:t xml:space="preserve"> در شکل گیری باورهای مرتبط با </w:t>
      </w:r>
      <w:r w:rsidRPr="00763C49">
        <w:rPr>
          <w:rFonts w:asciiTheme="majorBidi" w:eastAsia="Calibri" w:hAnsiTheme="majorBidi" w:cs="B Nazanin"/>
          <w:sz w:val="24"/>
          <w:szCs w:val="24"/>
        </w:rPr>
        <w:t>BDD</w:t>
      </w:r>
      <w:r w:rsidRPr="00763C49">
        <w:rPr>
          <w:rFonts w:asciiTheme="majorBidi" w:eastAsia="Calibri" w:hAnsiTheme="majorBidi" w:cs="B Nazanin" w:hint="cs"/>
          <w:sz w:val="24"/>
          <w:szCs w:val="24"/>
          <w:rtl/>
        </w:rPr>
        <w:t xml:space="preserve"> </w:t>
      </w:r>
      <w:r w:rsidRPr="009D3C23">
        <w:rPr>
          <w:rFonts w:asciiTheme="majorBidi" w:eastAsia="Calibri" w:hAnsiTheme="majorBidi" w:cs="B Nazanin"/>
          <w:sz w:val="28"/>
          <w:szCs w:val="28"/>
          <w:rtl/>
        </w:rPr>
        <w:t>تاکید می کند. ولی مدل ویل بر نقش تصویر سازی ذهنی سوگیری توجه و فرایندهای شناختی مثل نشخوار ذهنی تاکید می</w:t>
      </w:r>
      <w:r>
        <w:rPr>
          <w:rFonts w:asciiTheme="majorBidi" w:eastAsia="Calibri" w:hAnsiTheme="majorBidi" w:cs="B Nazanin" w:hint="cs"/>
          <w:sz w:val="28"/>
          <w:szCs w:val="28"/>
          <w:rtl/>
        </w:rPr>
        <w:t>‌</w:t>
      </w:r>
      <w:r w:rsidRPr="009D3C23">
        <w:rPr>
          <w:rFonts w:asciiTheme="majorBidi" w:eastAsia="Calibri" w:hAnsiTheme="majorBidi" w:cs="B Nazanin"/>
          <w:sz w:val="28"/>
          <w:szCs w:val="28"/>
          <w:rtl/>
        </w:rPr>
        <w:t>کند</w:t>
      </w:r>
      <w:r>
        <w:rPr>
          <w:rFonts w:asciiTheme="majorBidi" w:eastAsia="Calibri" w:hAnsiTheme="majorBidi" w:cs="B Nazanin" w:hint="cs"/>
          <w:sz w:val="28"/>
          <w:szCs w:val="28"/>
          <w:rtl/>
        </w:rPr>
        <w:t>.</w:t>
      </w:r>
      <w:r w:rsidRPr="009D3C23">
        <w:rPr>
          <w:rFonts w:asciiTheme="majorBidi" w:eastAsia="Calibri" w:hAnsiTheme="majorBidi" w:cs="B Nazanin"/>
          <w:sz w:val="28"/>
          <w:szCs w:val="28"/>
          <w:rtl/>
        </w:rPr>
        <w:t xml:space="preserve"> تجارب اولیه نقش مهمی در شکل گیری </w:t>
      </w:r>
      <w:r w:rsidRPr="00763C49">
        <w:rPr>
          <w:rFonts w:asciiTheme="majorBidi" w:eastAsia="Calibri" w:hAnsiTheme="majorBidi" w:cs="B Nazanin"/>
          <w:sz w:val="24"/>
          <w:szCs w:val="24"/>
        </w:rPr>
        <w:t>BDD</w:t>
      </w:r>
      <w:r w:rsidRPr="00763C49">
        <w:rPr>
          <w:rFonts w:asciiTheme="majorBidi" w:eastAsia="Calibri" w:hAnsiTheme="majorBidi" w:cs="B Nazanin"/>
          <w:sz w:val="24"/>
          <w:szCs w:val="24"/>
          <w:rtl/>
        </w:rPr>
        <w:t xml:space="preserve"> </w:t>
      </w:r>
      <w:r w:rsidRPr="009D3C23">
        <w:rPr>
          <w:rFonts w:asciiTheme="majorBidi" w:eastAsia="Calibri" w:hAnsiTheme="majorBidi" w:cs="B Nazanin"/>
          <w:sz w:val="28"/>
          <w:szCs w:val="28"/>
          <w:rtl/>
        </w:rPr>
        <w:t>دارد</w:t>
      </w:r>
      <w:r w:rsidR="00F034E6">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این افراد به طور معناداری سوء استفاده</w:t>
      </w:r>
      <w:r>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های جنسی و هیجانی بیشتری را گزارش می کنند</w:t>
      </w:r>
      <w:r w:rsidR="00763C49">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تجارب اولیه آزارنده از جمله تمسخر، بی توجهی و تهدید بر</w:t>
      </w:r>
      <w:r w:rsidR="00F034E6">
        <w:rPr>
          <w:rFonts w:asciiTheme="majorBidi" w:eastAsia="Calibri" w:hAnsiTheme="majorBidi" w:cs="B Nazanin"/>
          <w:sz w:val="28"/>
          <w:szCs w:val="28"/>
          <w:rtl/>
        </w:rPr>
        <w:t xml:space="preserve"> احساس شخص در مورد بدن تاثیر می</w:t>
      </w:r>
      <w:r w:rsidR="00F034E6">
        <w:rPr>
          <w:rFonts w:asciiTheme="majorBidi" w:eastAsia="Calibri" w:hAnsiTheme="majorBidi" w:cs="B Nazanin" w:hint="cs"/>
          <w:sz w:val="28"/>
          <w:szCs w:val="28"/>
          <w:rtl/>
        </w:rPr>
        <w:t>‌</w:t>
      </w:r>
      <w:r w:rsidRPr="009D3C23">
        <w:rPr>
          <w:rFonts w:asciiTheme="majorBidi" w:eastAsia="Calibri" w:hAnsiTheme="majorBidi" w:cs="B Nazanin"/>
          <w:sz w:val="28"/>
          <w:szCs w:val="28"/>
          <w:rtl/>
        </w:rPr>
        <w:t>گذارد (</w:t>
      </w:r>
      <w:r w:rsidR="00763C49">
        <w:rPr>
          <w:rFonts w:asciiTheme="majorBidi" w:eastAsia="Calibri" w:hAnsiTheme="majorBidi" w:cs="B Nazanin" w:hint="cs"/>
          <w:sz w:val="28"/>
          <w:szCs w:val="28"/>
          <w:rtl/>
        </w:rPr>
        <w:t>کوروروه و گلیوز</w:t>
      </w:r>
      <w:r w:rsidR="00763C49">
        <w:rPr>
          <w:rStyle w:val="FootnoteReference"/>
          <w:rFonts w:asciiTheme="majorBidi" w:eastAsia="Calibri" w:hAnsiTheme="majorBidi" w:cs="B Nazanin"/>
          <w:sz w:val="28"/>
          <w:szCs w:val="28"/>
          <w:rtl/>
        </w:rPr>
        <w:footnoteReference w:id="53"/>
      </w:r>
      <w:r w:rsidR="00763C49">
        <w:rPr>
          <w:rFonts w:asciiTheme="majorBidi" w:eastAsia="Calibri" w:hAnsiTheme="majorBidi" w:cs="B Nazanin" w:hint="cs"/>
          <w:sz w:val="28"/>
          <w:szCs w:val="28"/>
          <w:rtl/>
        </w:rPr>
        <w:t>، 2022).</w:t>
      </w:r>
    </w:p>
    <w:p w:rsidR="009D3C23" w:rsidRPr="009D3C23" w:rsidRDefault="006A490C" w:rsidP="00763C49">
      <w:pPr>
        <w:bidi/>
        <w:spacing w:after="0" w:line="360" w:lineRule="auto"/>
        <w:jc w:val="both"/>
        <w:rPr>
          <w:rFonts w:asciiTheme="majorBidi" w:eastAsia="Calibri" w:hAnsiTheme="majorBidi" w:cs="B Nazanin"/>
          <w:sz w:val="28"/>
          <w:szCs w:val="28"/>
          <w:rtl/>
        </w:rPr>
      </w:pPr>
      <w:r>
        <w:rPr>
          <w:rFonts w:asciiTheme="majorBidi" w:eastAsia="Calibri" w:hAnsiTheme="majorBidi" w:cs="B Nazanin" w:hint="cs"/>
          <w:sz w:val="28"/>
          <w:szCs w:val="28"/>
          <w:rtl/>
        </w:rPr>
        <w:lastRenderedPageBreak/>
        <w:t xml:space="preserve">  </w:t>
      </w:r>
      <w:r w:rsidR="009D3C23" w:rsidRPr="009D3C23">
        <w:rPr>
          <w:rFonts w:asciiTheme="majorBidi" w:eastAsia="Calibri" w:hAnsiTheme="majorBidi" w:cs="B Nazanin"/>
          <w:sz w:val="28"/>
          <w:szCs w:val="28"/>
          <w:rtl/>
        </w:rPr>
        <w:t>فرد ممکن است از طریق تجربهی جانشینی</w:t>
      </w:r>
      <w:r w:rsidR="00F034E6">
        <w:rPr>
          <w:rStyle w:val="FootnoteReference"/>
          <w:rFonts w:asciiTheme="majorBidi" w:eastAsia="Calibri" w:hAnsiTheme="majorBidi" w:cs="B Nazanin"/>
          <w:sz w:val="28"/>
          <w:szCs w:val="28"/>
          <w:rtl/>
        </w:rPr>
        <w:footnoteReference w:id="54"/>
      </w:r>
      <w:r w:rsidR="009D3C23" w:rsidRPr="009D3C23">
        <w:rPr>
          <w:rFonts w:asciiTheme="majorBidi" w:eastAsia="Calibri" w:hAnsiTheme="majorBidi" w:cs="B Nazanin"/>
          <w:sz w:val="28"/>
          <w:szCs w:val="28"/>
          <w:rtl/>
        </w:rPr>
        <w:t xml:space="preserve"> یاد بگیرد که جذابیت فیزیکی منجر به پاداش می شود. محیط فرهنگی-اجتماعی و خانواده ممکن است موقعیت</w:t>
      </w:r>
      <w:r>
        <w:rPr>
          <w:rFonts w:asciiTheme="majorBidi" w:eastAsia="Calibri" w:hAnsiTheme="majorBidi" w:cs="B Nazanin" w:hint="cs"/>
          <w:sz w:val="28"/>
          <w:szCs w:val="28"/>
          <w:rtl/>
        </w:rPr>
        <w:t xml:space="preserve"> </w:t>
      </w:r>
      <w:r w:rsidR="009D3C23" w:rsidRPr="009D3C23">
        <w:rPr>
          <w:rFonts w:asciiTheme="majorBidi" w:eastAsia="Calibri" w:hAnsiTheme="majorBidi" w:cs="B Nazanin"/>
          <w:sz w:val="28"/>
          <w:szCs w:val="28"/>
          <w:rtl/>
        </w:rPr>
        <w:t>های یادگیری زیادی را ایجاد کنند. بنابراین می</w:t>
      </w:r>
      <w:r w:rsidRPr="009D3C23">
        <w:rPr>
          <w:rFonts w:asciiTheme="majorBidi" w:eastAsia="Calibri" w:hAnsiTheme="majorBidi" w:cs="B Nazanin"/>
          <w:sz w:val="28"/>
          <w:szCs w:val="28"/>
          <w:rtl/>
        </w:rPr>
        <w:t>-</w:t>
      </w:r>
      <w:r w:rsidR="009D3C23" w:rsidRPr="009D3C23">
        <w:rPr>
          <w:rFonts w:asciiTheme="majorBidi" w:eastAsia="Calibri" w:hAnsiTheme="majorBidi" w:cs="B Nazanin"/>
          <w:sz w:val="28"/>
          <w:szCs w:val="28"/>
          <w:rtl/>
        </w:rPr>
        <w:t xml:space="preserve"> توان چنین فرض کرد که آمادگی بیولوژیکی، تاریخچه ی تقویت اوایل کودکی و یادگیری جانشینی، پیش- نیازهای ضروری برای شگل گیری </w:t>
      </w:r>
      <w:r w:rsidR="009D3C23" w:rsidRPr="00763C49">
        <w:rPr>
          <w:rFonts w:asciiTheme="majorBidi" w:eastAsia="Calibri" w:hAnsiTheme="majorBidi" w:cs="B Nazanin"/>
          <w:sz w:val="24"/>
          <w:szCs w:val="24"/>
        </w:rPr>
        <w:t>BDD</w:t>
      </w:r>
      <w:r w:rsidR="009D3C23" w:rsidRPr="00763C49">
        <w:rPr>
          <w:rFonts w:asciiTheme="majorBidi" w:eastAsia="Calibri" w:hAnsiTheme="majorBidi" w:cs="B Nazanin"/>
          <w:sz w:val="24"/>
          <w:szCs w:val="24"/>
          <w:rtl/>
        </w:rPr>
        <w:t xml:space="preserve"> </w:t>
      </w:r>
      <w:r w:rsidR="009D3C23" w:rsidRPr="009D3C23">
        <w:rPr>
          <w:rFonts w:asciiTheme="majorBidi" w:eastAsia="Calibri" w:hAnsiTheme="majorBidi" w:cs="B Nazanin"/>
          <w:sz w:val="28"/>
          <w:szCs w:val="28"/>
          <w:rtl/>
        </w:rPr>
        <w:t>هستند و بر اساس مدل آسیب پذیری استرس، حساسیت فرد را برای شرطی کلاسیک افزابش میدهند</w:t>
      </w:r>
      <w:r w:rsidR="00F034E6">
        <w:rPr>
          <w:rFonts w:asciiTheme="majorBidi" w:eastAsia="Calibri" w:hAnsiTheme="majorBidi" w:cs="B Nazanin" w:hint="cs"/>
          <w:sz w:val="28"/>
          <w:szCs w:val="28"/>
          <w:rtl/>
        </w:rPr>
        <w:t>.</w:t>
      </w:r>
      <w:r w:rsidR="009D3C23" w:rsidRPr="009D3C23">
        <w:rPr>
          <w:rFonts w:asciiTheme="majorBidi" w:eastAsia="Calibri" w:hAnsiTheme="majorBidi" w:cs="B Nazanin"/>
          <w:sz w:val="28"/>
          <w:szCs w:val="28"/>
          <w:rtl/>
        </w:rPr>
        <w:t xml:space="preserve"> نشانه</w:t>
      </w:r>
      <w:r w:rsidR="00F034E6">
        <w:rPr>
          <w:rFonts w:asciiTheme="majorBidi" w:eastAsia="Calibri" w:hAnsiTheme="majorBidi" w:cs="B Nazanin" w:hint="cs"/>
          <w:sz w:val="28"/>
          <w:szCs w:val="28"/>
          <w:rtl/>
        </w:rPr>
        <w:t xml:space="preserve"> </w:t>
      </w:r>
      <w:r w:rsidR="009D3C23" w:rsidRPr="009D3C23">
        <w:rPr>
          <w:rFonts w:asciiTheme="majorBidi" w:eastAsia="Calibri" w:hAnsiTheme="majorBidi" w:cs="B Nazanin"/>
          <w:sz w:val="28"/>
          <w:szCs w:val="28"/>
          <w:rtl/>
        </w:rPr>
        <w:t xml:space="preserve">های </w:t>
      </w:r>
      <w:r w:rsidR="009D3C23" w:rsidRPr="00763C49">
        <w:rPr>
          <w:rFonts w:asciiTheme="majorBidi" w:eastAsia="Calibri" w:hAnsiTheme="majorBidi" w:cs="B Nazanin"/>
          <w:sz w:val="24"/>
          <w:szCs w:val="24"/>
        </w:rPr>
        <w:t>BDD</w:t>
      </w:r>
      <w:r w:rsidR="009D3C23" w:rsidRPr="00763C49">
        <w:rPr>
          <w:rFonts w:asciiTheme="majorBidi" w:eastAsia="Calibri" w:hAnsiTheme="majorBidi" w:cs="B Nazanin"/>
          <w:sz w:val="24"/>
          <w:szCs w:val="24"/>
          <w:rtl/>
        </w:rPr>
        <w:t xml:space="preserve"> </w:t>
      </w:r>
      <w:r w:rsidR="009D3C23" w:rsidRPr="009D3C23">
        <w:rPr>
          <w:rFonts w:asciiTheme="majorBidi" w:eastAsia="Calibri" w:hAnsiTheme="majorBidi" w:cs="B Nazanin"/>
          <w:sz w:val="28"/>
          <w:szCs w:val="28"/>
          <w:rtl/>
        </w:rPr>
        <w:t xml:space="preserve">از طریق شرطی سازی عاملی به خصوص تقویت منفی حفظ می شوند و هیجانات آزارنده از طریق اجتناب و رفتارهای ایمنی بخش کاهش می یابند </w:t>
      </w:r>
      <w:r w:rsidR="00763C49" w:rsidRPr="00763C49">
        <w:rPr>
          <w:rFonts w:asciiTheme="majorBidi" w:eastAsia="Calibri" w:hAnsiTheme="majorBidi" w:cs="B Nazanin"/>
          <w:sz w:val="28"/>
          <w:szCs w:val="28"/>
          <w:rtl/>
        </w:rPr>
        <w:t>(کوروروه و گل</w:t>
      </w:r>
      <w:r w:rsidR="00763C49" w:rsidRPr="00763C49">
        <w:rPr>
          <w:rFonts w:asciiTheme="majorBidi" w:eastAsia="Calibri" w:hAnsiTheme="majorBidi" w:cs="B Nazanin" w:hint="cs"/>
          <w:sz w:val="28"/>
          <w:szCs w:val="28"/>
          <w:rtl/>
        </w:rPr>
        <w:t>ی</w:t>
      </w:r>
      <w:r w:rsidR="00763C49" w:rsidRPr="00763C49">
        <w:rPr>
          <w:rFonts w:asciiTheme="majorBidi" w:eastAsia="Calibri" w:hAnsiTheme="majorBidi" w:cs="B Nazanin" w:hint="eastAsia"/>
          <w:sz w:val="28"/>
          <w:szCs w:val="28"/>
          <w:rtl/>
        </w:rPr>
        <w:t>وز</w:t>
      </w:r>
      <w:r w:rsidR="00763C49" w:rsidRPr="00763C49">
        <w:rPr>
          <w:rFonts w:asciiTheme="majorBidi" w:eastAsia="Calibri" w:hAnsiTheme="majorBidi" w:cs="B Nazanin"/>
          <w:sz w:val="28"/>
          <w:szCs w:val="28"/>
          <w:rtl/>
        </w:rPr>
        <w:t>، 2022).</w:t>
      </w:r>
    </w:p>
    <w:p w:rsidR="00F034E6" w:rsidRPr="00F034E6" w:rsidRDefault="008C1F4E" w:rsidP="00F034E6">
      <w:pPr>
        <w:bidi/>
        <w:spacing w:after="0" w:line="360" w:lineRule="auto"/>
        <w:jc w:val="both"/>
        <w:rPr>
          <w:rFonts w:ascii="Calibri" w:eastAsia="Calibri" w:hAnsi="Calibri" w:cs="B Nazanin"/>
          <w:b/>
          <w:bCs/>
          <w:sz w:val="28"/>
          <w:szCs w:val="28"/>
        </w:rPr>
      </w:pPr>
      <w:r>
        <w:rPr>
          <w:rFonts w:ascii="Calibri" w:eastAsia="Calibri" w:hAnsi="Calibri" w:cs="B Nazanin" w:hint="cs"/>
          <w:b/>
          <w:bCs/>
          <w:sz w:val="28"/>
          <w:szCs w:val="28"/>
          <w:rtl/>
          <w:lang w:bidi="fa-IR"/>
        </w:rPr>
        <w:t>ب)</w:t>
      </w:r>
      <w:r w:rsidR="00F034E6" w:rsidRPr="00F034E6">
        <w:rPr>
          <w:rFonts w:ascii="Calibri" w:eastAsia="Calibri" w:hAnsi="Calibri" w:cs="B Nazanin"/>
          <w:b/>
          <w:bCs/>
          <w:sz w:val="28"/>
          <w:szCs w:val="28"/>
          <w:rtl/>
        </w:rPr>
        <w:t>رویکرد زیست شناختی</w:t>
      </w:r>
    </w:p>
    <w:p w:rsidR="009B03E2" w:rsidRPr="009B03E2" w:rsidRDefault="009B03E2" w:rsidP="009B03E2">
      <w:pPr>
        <w:bidi/>
        <w:spacing w:after="0" w:line="360" w:lineRule="auto"/>
        <w:jc w:val="both"/>
        <w:rPr>
          <w:rFonts w:ascii="Calibri" w:eastAsia="Calibri" w:hAnsi="Calibri" w:cs="B Nazanin"/>
          <w:sz w:val="28"/>
          <w:szCs w:val="28"/>
          <w:rtl/>
          <w:lang w:bidi="fa-IR"/>
        </w:rPr>
      </w:pPr>
      <w:r w:rsidRPr="009B03E2">
        <w:rPr>
          <w:rFonts w:ascii="Calibri" w:eastAsia="Calibri" w:hAnsi="Calibri" w:cs="B Nazanin"/>
          <w:sz w:val="28"/>
          <w:szCs w:val="28"/>
          <w:rtl/>
        </w:rPr>
        <w:t>عوامل متعددی در بدریخت انگاری بدنی نقش دارند از بین این عوامل می توان به تصویر بدن و نوع برداشتی که این افراد از بدن خود دارند اشاره کرد. هسته ی پاتولوژی بدریخت انگاری بدنی، اختلال در تصویر بدن است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اختلال ادراکی در تصویر بدن افراد</w:t>
      </w:r>
      <w:r w:rsidRPr="009B03E2">
        <w:rPr>
          <w:rFonts w:ascii="Calibri" w:eastAsia="Calibri" w:hAnsi="Calibri" w:cs="B Nazanin" w:hint="cs"/>
          <w:sz w:val="28"/>
          <w:szCs w:val="28"/>
          <w:rtl/>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8"/>
          <w:szCs w:val="28"/>
          <w:rtl/>
        </w:rPr>
        <w:t>، توسط عدم وجود یک نقص فیزیکی واقعی آشکار می</w:t>
      </w:r>
      <w:r w:rsidR="006A490C">
        <w:rPr>
          <w:rFonts w:ascii="Calibri" w:eastAsia="Calibri" w:hAnsi="Calibri" w:cs="B Nazanin" w:hint="cs"/>
          <w:sz w:val="28"/>
          <w:szCs w:val="28"/>
          <w:rtl/>
        </w:rPr>
        <w:t xml:space="preserve"> </w:t>
      </w:r>
      <w:r w:rsidRPr="009B03E2">
        <w:rPr>
          <w:rFonts w:ascii="Calibri" w:eastAsia="Calibri" w:hAnsi="Calibri" w:cs="B Nazanin"/>
          <w:sz w:val="28"/>
          <w:szCs w:val="28"/>
          <w:rtl/>
        </w:rPr>
        <w:t>گردد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تصویر بدنی یک سازه ی روانشناختی چند بعدی است که در بردارنده ی ادراک، نگرش، باور، احساسات و رفتارهای مرتبط با ظاهر جسمانی شخص می باشد (</w:t>
      </w:r>
      <w:r w:rsidRPr="009B03E2">
        <w:rPr>
          <w:rFonts w:ascii="Calibri" w:eastAsia="Calibri" w:hAnsi="Calibri" w:cs="B Nazanin" w:hint="cs"/>
          <w:sz w:val="28"/>
          <w:szCs w:val="28"/>
          <w:rtl/>
        </w:rPr>
        <w:t xml:space="preserve">جانقربان، 1398). </w:t>
      </w:r>
      <w:r w:rsidRPr="009B03E2">
        <w:rPr>
          <w:rFonts w:ascii="Calibri" w:eastAsia="Calibri" w:hAnsi="Calibri" w:cs="B Nazanin"/>
          <w:sz w:val="28"/>
          <w:szCs w:val="28"/>
          <w:rtl/>
        </w:rPr>
        <w:t>بعد ادراکی تصویر بدن به ادراک فرد از سایز بدنش اشاره دارد. در حالیکه محتوای نگرشی یا عاطفی تصویر بدن به رضایتمندی و احساسی که افراد نسبت به بدن و ظاهرشان دارند اشاره دارد. بعد شناختی مربوط به افکار و باورهای فرد در مورد شکل بدن و ظاهرش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باشد و بعد رفتاری در بردارنده رفتارهای خاص، مانند وارسی بدن</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اجتناب از آینه و موقعیت های عمومی </w:t>
      </w:r>
      <w:r w:rsidRPr="009B03E2">
        <w:rPr>
          <w:rFonts w:ascii="Calibri" w:eastAsia="Calibri" w:hAnsi="Calibri" w:cs="B Nazanin" w:hint="cs"/>
          <w:sz w:val="28"/>
          <w:szCs w:val="28"/>
          <w:rtl/>
        </w:rPr>
        <w:t xml:space="preserve">است. </w:t>
      </w:r>
      <w:r w:rsidRPr="009B03E2">
        <w:rPr>
          <w:rFonts w:ascii="Calibri" w:eastAsia="Calibri" w:hAnsi="Calibri" w:cs="B Nazanin"/>
          <w:sz w:val="28"/>
          <w:szCs w:val="28"/>
          <w:rtl/>
        </w:rPr>
        <w:t>بر اساس نظریه شناختی رفتاری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میزانی که افراد بر روی ظاهرشان سرمایه گذاری می</w:t>
      </w:r>
      <w:r w:rsidRPr="009B03E2">
        <w:rPr>
          <w:rFonts w:ascii="Calibri" w:eastAsia="Calibri" w:hAnsi="Calibri" w:cs="B Nazanin" w:hint="cs"/>
          <w:sz w:val="28"/>
          <w:szCs w:val="28"/>
          <w:rtl/>
        </w:rPr>
        <w:t>‌</w:t>
      </w:r>
      <w:r w:rsidRPr="009B03E2">
        <w:rPr>
          <w:rFonts w:ascii="Calibri" w:eastAsia="Calibri" w:hAnsi="Calibri" w:cs="B Nazanin"/>
          <w:sz w:val="28"/>
          <w:szCs w:val="28"/>
          <w:rtl/>
        </w:rPr>
        <w:t>کنند به خود طرحواره های بنیادین مربوط به ظاهرشان بر می</w:t>
      </w:r>
      <w:r w:rsidR="006A490C">
        <w:rPr>
          <w:rFonts w:ascii="Calibri" w:eastAsia="Calibri" w:hAnsi="Calibri" w:cs="B Nazanin" w:hint="cs"/>
          <w:sz w:val="28"/>
          <w:szCs w:val="28"/>
          <w:rtl/>
        </w:rPr>
        <w:t xml:space="preserve"> </w:t>
      </w:r>
      <w:r w:rsidRPr="009B03E2">
        <w:rPr>
          <w:rFonts w:ascii="Calibri" w:eastAsia="Calibri" w:hAnsi="Calibri" w:cs="B Nazanin"/>
          <w:sz w:val="28"/>
          <w:szCs w:val="28"/>
          <w:rtl/>
        </w:rPr>
        <w:t>گردد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این خود طرحواره ها به عنوان الگوهای شناختی ارزیابی ظاهر و هیجانات مربوط به تصویر بدن به کار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رود و زمانی که توسط موقعیت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های محیطی تحریک شوند فعالیت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های خودتنظیمی یا راهبردهای مقابله ای را بر می انگیزند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lastRenderedPageBreak/>
        <w:t>اختلال در عناصر شناختی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رفتاری و هیجانی مربوط به تصویر بدن به عنوان هسته ی پاتولوژیک اختلال بدشکلی بدنی در نظر گرفته می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شود </w:t>
      </w:r>
      <w:r w:rsidRPr="009B03E2">
        <w:rPr>
          <w:rFonts w:ascii="Calibri" w:eastAsia="Calibri" w:hAnsi="Calibri" w:cs="B Nazanin" w:hint="cs"/>
          <w:sz w:val="28"/>
          <w:szCs w:val="28"/>
          <w:rtl/>
        </w:rPr>
        <w:t xml:space="preserve">(جمشیدی فر، 1396). </w:t>
      </w:r>
    </w:p>
    <w:p w:rsidR="009B03E2" w:rsidRPr="009B03E2" w:rsidRDefault="009B03E2" w:rsidP="009B03E2">
      <w:pPr>
        <w:bidi/>
        <w:spacing w:after="0" w:line="360" w:lineRule="auto"/>
        <w:jc w:val="both"/>
        <w:rPr>
          <w:rFonts w:ascii="Calibri" w:eastAsia="Calibri" w:hAnsi="Calibri" w:cs="B Nazanin"/>
          <w:sz w:val="28"/>
          <w:szCs w:val="28"/>
        </w:rPr>
      </w:pPr>
      <w:r w:rsidRPr="009B03E2">
        <w:rPr>
          <w:rFonts w:ascii="Calibri" w:eastAsia="Calibri" w:hAnsi="Calibri" w:cs="B Nazanin"/>
          <w:sz w:val="28"/>
          <w:szCs w:val="28"/>
          <w:rtl/>
        </w:rPr>
        <w:t>کاهش غلظت مهار کننده های انتقال دهنده سروتونین در اختلالات مرتبط با</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OCD</w:t>
      </w:r>
      <w:r w:rsidRPr="009B03E2">
        <w:rPr>
          <w:rFonts w:ascii="Calibri" w:eastAsia="Calibri" w:hAnsi="Calibri" w:cs="B Nazanin"/>
          <w:sz w:val="28"/>
          <w:szCs w:val="28"/>
          <w:rtl/>
        </w:rPr>
        <w:t>، از جمله</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4"/>
          <w:szCs w:val="24"/>
        </w:rPr>
        <w:t xml:space="preserve"> </w:t>
      </w:r>
      <w:r w:rsidRPr="009B03E2">
        <w:rPr>
          <w:rFonts w:ascii="Calibri" w:eastAsia="Calibri" w:hAnsi="Calibri" w:cs="B Nazanin" w:hint="cs"/>
          <w:sz w:val="24"/>
          <w:szCs w:val="24"/>
          <w:rtl/>
        </w:rPr>
        <w:t xml:space="preserve"> </w:t>
      </w:r>
      <w:r w:rsidRPr="009B03E2">
        <w:rPr>
          <w:rFonts w:ascii="Calibri" w:eastAsia="Calibri" w:hAnsi="Calibri" w:cs="B Nazanin"/>
          <w:sz w:val="28"/>
          <w:szCs w:val="28"/>
          <w:rtl/>
        </w:rPr>
        <w:t>اتفاق می</w:t>
      </w:r>
      <w:r w:rsidRPr="009B03E2">
        <w:rPr>
          <w:rFonts w:ascii="Calibri" w:eastAsia="Calibri" w:hAnsi="Calibri" w:cs="B Nazanin" w:hint="cs"/>
          <w:sz w:val="28"/>
          <w:szCs w:val="28"/>
          <w:rtl/>
        </w:rPr>
        <w:t>‌</w:t>
      </w:r>
      <w:r w:rsidRPr="009B03E2">
        <w:rPr>
          <w:rFonts w:ascii="Calibri" w:eastAsia="Calibri" w:hAnsi="Calibri" w:cs="B Nazanin"/>
          <w:sz w:val="28"/>
          <w:szCs w:val="28"/>
          <w:rtl/>
        </w:rPr>
        <w:t>افتد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شواهدی مبنی بر تاثیرگذاری داروهای بازدارنده سروتونین</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vertAlign w:val="superscript"/>
          <w:rtl/>
        </w:rPr>
        <w:footnoteReference w:id="55"/>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SRI</w:t>
      </w:r>
      <w:r w:rsidRPr="009B03E2">
        <w:rPr>
          <w:rFonts w:ascii="Calibri" w:eastAsia="Calibri" w:hAnsi="Calibri" w:cs="B Nazanin"/>
          <w:sz w:val="28"/>
          <w:szCs w:val="28"/>
        </w:rPr>
        <w:t>)</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در درمان</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4"/>
          <w:szCs w:val="24"/>
        </w:rPr>
        <w:t xml:space="preserve"> </w:t>
      </w:r>
      <w:r w:rsidRPr="009B03E2">
        <w:rPr>
          <w:rFonts w:ascii="Calibri" w:eastAsia="Calibri" w:hAnsi="Calibri" w:cs="B Nazanin"/>
          <w:sz w:val="28"/>
          <w:szCs w:val="28"/>
          <w:rtl/>
        </w:rPr>
        <w:t>وجود دارد. درمان با استفاده از داروهای بازدارنده سروتونین منجر به</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 xml:space="preserve">مشغولیت کمتر و کنترل بهتر بر تکانه ها و کاهش پریشانی مرتبط با </w:t>
      </w:r>
      <w:r w:rsidRPr="009B03E2">
        <w:rPr>
          <w:rFonts w:ascii="Calibri" w:eastAsia="Calibri" w:hAnsi="Calibri" w:cs="B Nazanin"/>
          <w:sz w:val="28"/>
          <w:szCs w:val="28"/>
        </w:rPr>
        <w:t>BDD</w:t>
      </w:r>
      <w:r w:rsidRPr="009B03E2">
        <w:rPr>
          <w:rFonts w:ascii="Calibri" w:eastAsia="Calibri" w:hAnsi="Calibri" w:cs="B Nazanin"/>
          <w:sz w:val="28"/>
          <w:szCs w:val="28"/>
          <w:rtl/>
        </w:rPr>
        <w:t xml:space="preserve"> می</w:t>
      </w:r>
      <w:r w:rsidRPr="009B03E2">
        <w:rPr>
          <w:rFonts w:ascii="Calibri" w:eastAsia="Calibri" w:hAnsi="Calibri" w:cs="B Nazanin" w:hint="cs"/>
          <w:sz w:val="28"/>
          <w:szCs w:val="28"/>
          <w:rtl/>
        </w:rPr>
        <w:t>‌</w:t>
      </w:r>
      <w:r w:rsidRPr="009B03E2">
        <w:rPr>
          <w:rFonts w:ascii="Calibri" w:eastAsia="Calibri" w:hAnsi="Calibri" w:cs="B Nazanin"/>
          <w:sz w:val="28"/>
          <w:szCs w:val="28"/>
          <w:rtl/>
        </w:rPr>
        <w:t>شود (</w:t>
      </w:r>
      <w:r w:rsidRPr="009B03E2">
        <w:rPr>
          <w:rFonts w:ascii="Calibri" w:eastAsia="Calibri" w:hAnsi="Calibri" w:cs="B Nazanin" w:hint="cs"/>
          <w:sz w:val="28"/>
          <w:szCs w:val="28"/>
          <w:rtl/>
        </w:rPr>
        <w:t>حمداله زاده، 1400).</w:t>
      </w:r>
    </w:p>
    <w:p w:rsidR="005A5CB7" w:rsidRDefault="009B03E2" w:rsidP="009B03E2">
      <w:pPr>
        <w:bidi/>
        <w:spacing w:after="0" w:line="360" w:lineRule="auto"/>
        <w:jc w:val="both"/>
        <w:rPr>
          <w:rFonts w:ascii="Calibri" w:eastAsia="Calibri" w:hAnsi="Calibri" w:cs="B Nazanin"/>
          <w:sz w:val="28"/>
          <w:szCs w:val="28"/>
        </w:rPr>
      </w:pPr>
      <w:r w:rsidRPr="009B03E2">
        <w:rPr>
          <w:rFonts w:ascii="Calibri" w:eastAsia="Calibri" w:hAnsi="Calibri" w:cs="B Nazanin"/>
          <w:sz w:val="28"/>
          <w:szCs w:val="28"/>
          <w:rtl/>
        </w:rPr>
        <w:t>افراد مبتلا به اختلال بدریخت انگاری بدنی تمرکز بیش از اندازه ای به جزئیات بی اهمیت ظاهر دارند و واکنش زیادی به تهدیدهایی که در واقع اصلا وجود ندارند نشان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دهند داروهای بازدارنده بازجذب سروتونین به افراد کمک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کند که به نقصهای جزیی ظاهر تمرکز و واکنش اغراق آمیز کمتری نشان دهند. علاوه بر این تاثیر داروهای بازدارندهی بازجذب سروتونین بر روی سیستم بینایی، ممکن است علائم اختلال بدریخت انگاری بدنی را به وسیله ی افزایش رهاسازی سروتونین در جسم مخطط و دیگر قسمت های کلیدی مغز و بیش فعالی آمیگدال بازداری کرد علاوه بر سروتونین احتمالا انتقال دهنده های عصبی دیگری هم در اختلال بدریخت انگاری بدنی درگیر هستند یکی از این انتقال دهنده ها دوپامین است که ممکن است با سروتونین ترکیب شود و به ویژه در شکل هذیانی اختلال بدریخت انگاری بدنی مهم باشد (حمداله</w:t>
      </w:r>
      <w:r w:rsidRPr="009B03E2">
        <w:rPr>
          <w:rFonts w:ascii="Calibri" w:eastAsia="Calibri" w:hAnsi="Calibri" w:cs="B Nazanin"/>
          <w:sz w:val="28"/>
          <w:szCs w:val="28"/>
        </w:rPr>
        <w:t xml:space="preserve"> </w:t>
      </w:r>
      <w:r w:rsidRPr="009B03E2">
        <w:rPr>
          <w:rFonts w:ascii="Calibri" w:eastAsia="Calibri" w:hAnsi="Calibri" w:cs="B Nazanin"/>
          <w:sz w:val="28"/>
          <w:szCs w:val="28"/>
          <w:rtl/>
        </w:rPr>
        <w:t>زاده، 1400).</w:t>
      </w:r>
      <w:r w:rsidR="00F034E6">
        <w:rPr>
          <w:rFonts w:ascii="Calibri" w:eastAsia="Calibri" w:hAnsi="Calibri" w:cs="B Nazanin" w:hint="cs"/>
          <w:sz w:val="28"/>
          <w:szCs w:val="28"/>
          <w:rtl/>
        </w:rPr>
        <w:t xml:space="preserve"> </w:t>
      </w:r>
    </w:p>
    <w:p w:rsidR="0014468E" w:rsidRPr="0014468E" w:rsidRDefault="0014468E" w:rsidP="0014468E">
      <w:pPr>
        <w:bidi/>
        <w:spacing w:after="0" w:line="360" w:lineRule="auto"/>
        <w:jc w:val="both"/>
        <w:rPr>
          <w:rFonts w:ascii="Calibri" w:eastAsia="Calibri" w:hAnsi="Calibri" w:cs="B Nazanin"/>
          <w:b/>
          <w:bCs/>
          <w:sz w:val="28"/>
          <w:szCs w:val="28"/>
          <w:rtl/>
        </w:rPr>
      </w:pPr>
      <w:r w:rsidRPr="0014468E">
        <w:rPr>
          <w:rFonts w:ascii="Calibri" w:eastAsia="Calibri" w:hAnsi="Calibri" w:cs="B Nazanin" w:hint="cs"/>
          <w:b/>
          <w:bCs/>
          <w:sz w:val="28"/>
          <w:szCs w:val="28"/>
          <w:rtl/>
        </w:rPr>
        <w:t>رفتار وارسی بدنی</w:t>
      </w:r>
    </w:p>
    <w:p w:rsidR="0014468E" w:rsidRPr="0014468E" w:rsidRDefault="0014468E" w:rsidP="0014468E">
      <w:pPr>
        <w:bidi/>
        <w:spacing w:after="0" w:line="360" w:lineRule="auto"/>
        <w:jc w:val="both"/>
        <w:rPr>
          <w:rFonts w:ascii="Calibri" w:eastAsia="Calibri" w:hAnsi="Calibri" w:cs="B Nazanin"/>
          <w:sz w:val="28"/>
          <w:szCs w:val="28"/>
          <w:rtl/>
        </w:rPr>
      </w:pPr>
      <w:r w:rsidRPr="0014468E">
        <w:rPr>
          <w:rFonts w:ascii="Calibri" w:eastAsia="Calibri" w:hAnsi="Calibri" w:cs="B Nazanin" w:hint="cs"/>
          <w:sz w:val="28"/>
          <w:szCs w:val="28"/>
          <w:rtl/>
        </w:rPr>
        <w:t>در این بخش به بیان معانی و مفاهیم پیرامون رفتار وارسی بدنی پرداخته شده است:</w:t>
      </w:r>
    </w:p>
    <w:p w:rsidR="0014468E" w:rsidRPr="0014468E" w:rsidRDefault="0014468E" w:rsidP="0014468E">
      <w:pPr>
        <w:bidi/>
        <w:spacing w:after="0" w:line="360" w:lineRule="auto"/>
        <w:jc w:val="both"/>
        <w:rPr>
          <w:rFonts w:ascii="Calibri" w:eastAsia="Calibri" w:hAnsi="Calibri" w:cs="B Nazanin"/>
          <w:b/>
          <w:bCs/>
          <w:sz w:val="28"/>
          <w:szCs w:val="28"/>
        </w:rPr>
      </w:pPr>
      <w:r w:rsidRPr="0014468E">
        <w:rPr>
          <w:rFonts w:ascii="Calibri" w:eastAsia="Calibri" w:hAnsi="Calibri" w:cs="B Nazanin" w:hint="cs"/>
          <w:b/>
          <w:bCs/>
          <w:sz w:val="28"/>
          <w:szCs w:val="28"/>
          <w:rtl/>
        </w:rPr>
        <w:t>تعاریف و مفاهیم وارسی بدنی</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sz w:val="28"/>
          <w:szCs w:val="28"/>
          <w:rtl/>
        </w:rPr>
        <w:t>رفتارهای وارسی شبیه اعمال وسواسی بوده که در آنها فرد از طریق اشتغال ذهنی با شکل و اندازه بدن از پرداختن به ریشه اصلی پریشانی خود امتناع می کند</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رفتارهای وارسی بدن شامل اندازه گیری مکرر وزن،</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 xml:space="preserve">بدن فراوانی بررسی تغییرات بدن در آینه استفاده از لباس های خاص برای اندازه گیری اندازه بدن فشردن </w:t>
      </w:r>
      <w:r w:rsidRPr="0014468E">
        <w:rPr>
          <w:rFonts w:ascii="Calibri" w:eastAsia="Calibri" w:hAnsi="Calibri" w:cs="B Nazanin"/>
          <w:sz w:val="28"/>
          <w:szCs w:val="28"/>
          <w:rtl/>
        </w:rPr>
        <w:lastRenderedPageBreak/>
        <w:t>قسمتهای مختلف بدن برای بررسی چاقی آن قسمت از بدن و مقایسه وزن و شکل بدن با دیگران می</w:t>
      </w:r>
      <w:r w:rsidRPr="0014468E">
        <w:rPr>
          <w:rFonts w:ascii="Calibri" w:eastAsia="Calibri" w:hAnsi="Calibri" w:cs="B Nazanin"/>
          <w:sz w:val="28"/>
          <w:szCs w:val="28"/>
        </w:rPr>
        <w:t xml:space="preserve">  – </w:t>
      </w:r>
      <w:r w:rsidRPr="0014468E">
        <w:rPr>
          <w:rFonts w:ascii="Calibri" w:eastAsia="Calibri" w:hAnsi="Calibri" w:cs="B Nazanin"/>
          <w:sz w:val="28"/>
          <w:szCs w:val="28"/>
          <w:rtl/>
        </w:rPr>
        <w:t xml:space="preserve">باشد (ریاس و همکاران، </w:t>
      </w:r>
      <w:r w:rsidRPr="0014468E">
        <w:rPr>
          <w:rFonts w:ascii="Calibri" w:eastAsia="Calibri" w:hAnsi="Calibri" w:cs="B Nazanin"/>
          <w:sz w:val="28"/>
          <w:szCs w:val="28"/>
          <w:rtl/>
          <w:lang w:bidi="fa-IR"/>
        </w:rPr>
        <w:t>۲۰۰۲)</w:t>
      </w:r>
      <w:r w:rsidRPr="0014468E">
        <w:rPr>
          <w:rFonts w:ascii="Calibri" w:eastAsia="Calibri" w:hAnsi="Calibri" w:cs="B Nazanin" w:hint="cs"/>
          <w:sz w:val="28"/>
          <w:szCs w:val="28"/>
          <w:rtl/>
          <w:lang w:bidi="fa-IR"/>
        </w:rPr>
        <w:t>.</w:t>
      </w:r>
      <w:r w:rsidRPr="0014468E">
        <w:rPr>
          <w:rFonts w:ascii="Calibri" w:eastAsia="Calibri" w:hAnsi="Calibri" w:cs="B Nazanin"/>
          <w:sz w:val="28"/>
          <w:szCs w:val="28"/>
          <w:rtl/>
          <w:lang w:bidi="fa-IR"/>
        </w:rPr>
        <w:t xml:space="preserve"> </w:t>
      </w:r>
      <w:r w:rsidRPr="0014468E">
        <w:rPr>
          <w:rFonts w:ascii="Calibri" w:eastAsia="Calibri" w:hAnsi="Calibri" w:cs="B Nazanin"/>
          <w:sz w:val="28"/>
          <w:szCs w:val="28"/>
          <w:rtl/>
        </w:rPr>
        <w:t xml:space="preserve">فیربورن در سال </w:t>
      </w:r>
      <w:r w:rsidRPr="0014468E">
        <w:rPr>
          <w:rFonts w:ascii="Calibri" w:eastAsia="Calibri" w:hAnsi="Calibri" w:cs="B Nazanin"/>
          <w:sz w:val="28"/>
          <w:szCs w:val="28"/>
          <w:rtl/>
          <w:lang w:bidi="fa-IR"/>
        </w:rPr>
        <w:t>۱۹۹۷</w:t>
      </w:r>
      <w:r w:rsidRPr="0014468E">
        <w:rPr>
          <w:rFonts w:ascii="Calibri" w:eastAsia="Calibri" w:hAnsi="Calibri" w:cs="B Nazanin"/>
          <w:sz w:val="28"/>
          <w:szCs w:val="28"/>
          <w:rtl/>
        </w:rPr>
        <w:t xml:space="preserve"> دریافت که در بیماران مبتلا به اختلالات خوردن، رفتارهای وارسی بدن توجه بیش از حد به بدن و احساس نگرانی وابسته به تصویر بدنی منفی، نارضایتی از بدن را تقویت می</w:t>
      </w:r>
      <w:r w:rsidRPr="0014468E">
        <w:rPr>
          <w:rFonts w:ascii="Calibri" w:eastAsia="Calibri" w:hAnsi="Calibri" w:cs="B Nazanin" w:hint="cs"/>
          <w:sz w:val="28"/>
          <w:szCs w:val="28"/>
          <w:rtl/>
        </w:rPr>
        <w:t>‌</w:t>
      </w:r>
      <w:r w:rsidRPr="0014468E">
        <w:rPr>
          <w:rFonts w:ascii="Calibri" w:eastAsia="Calibri" w:hAnsi="Calibri" w:cs="B Nazanin"/>
          <w:sz w:val="28"/>
          <w:szCs w:val="28"/>
          <w:rtl/>
        </w:rPr>
        <w:t>کنند</w:t>
      </w:r>
      <w:r w:rsidRPr="0014468E">
        <w:rPr>
          <w:rFonts w:ascii="Calibri" w:eastAsia="Calibri" w:hAnsi="Calibri" w:cs="B Nazanin" w:hint="cs"/>
          <w:sz w:val="28"/>
          <w:szCs w:val="28"/>
          <w:rtl/>
        </w:rPr>
        <w:t>.</w:t>
      </w:r>
      <w:r w:rsidRPr="0014468E">
        <w:rPr>
          <w:rFonts w:ascii="Calibri" w:eastAsia="Calibri" w:hAnsi="Calibri" w:cs="B Nazanin"/>
          <w:sz w:val="28"/>
          <w:szCs w:val="28"/>
          <w:rtl/>
        </w:rPr>
        <w:t xml:space="preserve"> فیربورن و همکاران در سال </w:t>
      </w:r>
      <w:r w:rsidRPr="0014468E">
        <w:rPr>
          <w:rFonts w:ascii="Calibri" w:eastAsia="Calibri" w:hAnsi="Calibri" w:cs="B Nazanin"/>
          <w:sz w:val="28"/>
          <w:szCs w:val="28"/>
          <w:rtl/>
          <w:lang w:bidi="fa-IR"/>
        </w:rPr>
        <w:t>۱۹۹۹</w:t>
      </w:r>
      <w:r w:rsidRPr="0014468E">
        <w:rPr>
          <w:rFonts w:ascii="Calibri" w:eastAsia="Calibri" w:hAnsi="Calibri" w:cs="B Nazanin"/>
          <w:sz w:val="28"/>
          <w:szCs w:val="28"/>
          <w:rtl/>
        </w:rPr>
        <w:t xml:space="preserve"> بر نقش وارسی بدن در افزایش بی اشتهایی تأکید کردند</w:t>
      </w:r>
      <w:r w:rsidRPr="0014468E">
        <w:rPr>
          <w:rFonts w:ascii="Calibri" w:eastAsia="Calibri" w:hAnsi="Calibri" w:cs="B Nazanin" w:hint="cs"/>
          <w:sz w:val="28"/>
          <w:szCs w:val="28"/>
          <w:rtl/>
        </w:rPr>
        <w:t xml:space="preserve"> (جمشیدی فر، 1396).</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hint="cs"/>
          <w:sz w:val="28"/>
          <w:szCs w:val="28"/>
          <w:rtl/>
        </w:rPr>
        <w:t xml:space="preserve"> </w:t>
      </w:r>
      <w:r w:rsidR="00932DCD">
        <w:rPr>
          <w:rFonts w:ascii="Calibri" w:eastAsia="Calibri" w:hAnsi="Calibri" w:cs="B Nazanin" w:hint="cs"/>
          <w:sz w:val="28"/>
          <w:szCs w:val="28"/>
          <w:rtl/>
        </w:rPr>
        <w:t xml:space="preserve"> </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رفتارهای وارسی بدن برای بررسی تغییرات وزن بدن و شکل بدن به کار می روند اما به دنبال آن افزایش ادراک از نقایص بدن ایجاد می</w:t>
      </w:r>
      <w:r w:rsidRPr="0014468E">
        <w:rPr>
          <w:rFonts w:ascii="Calibri" w:eastAsia="Calibri" w:hAnsi="Calibri" w:cs="B Nazanin" w:hint="cs"/>
          <w:sz w:val="28"/>
          <w:szCs w:val="28"/>
          <w:rtl/>
        </w:rPr>
        <w:t>‌</w:t>
      </w:r>
      <w:r w:rsidRPr="0014468E">
        <w:rPr>
          <w:rFonts w:ascii="Calibri" w:eastAsia="Calibri" w:hAnsi="Calibri" w:cs="B Nazanin"/>
          <w:sz w:val="28"/>
          <w:szCs w:val="28"/>
          <w:rtl/>
        </w:rPr>
        <w:t>شود که باعث افزایش کنترل وزن شده و در نهایت منجر به شکل گیری عقاید منفی درباره تصویر بدن و ایجاد تصویر بدنی با شکلی غیر طبیعی می شود. رفتارهای</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وارسی بدن در ظاهر رفتارهایی بی خطر بوده و در کوتاه مدت باعث کاهش اضطراب می شوند اما در بلند مدت تقویت شده و شخص به این رفتارها برای کسب اطمینان مجدد درباره وزن و شکل بدن وابسته می شود (</w:t>
      </w:r>
      <w:r w:rsidRPr="0014468E">
        <w:rPr>
          <w:rFonts w:ascii="Calibri" w:eastAsia="Calibri" w:hAnsi="Calibri" w:cs="B Nazanin" w:hint="cs"/>
          <w:sz w:val="28"/>
          <w:szCs w:val="28"/>
          <w:rtl/>
        </w:rPr>
        <w:t>جمشیدی فر، 1396</w:t>
      </w:r>
      <w:r w:rsidRPr="0014468E">
        <w:rPr>
          <w:rFonts w:ascii="Calibri" w:eastAsia="Calibri" w:hAnsi="Calibri" w:cs="B Nazanin" w:hint="cs"/>
          <w:sz w:val="28"/>
          <w:szCs w:val="28"/>
          <w:rtl/>
          <w:lang w:bidi="fa-IR"/>
        </w:rPr>
        <w:t>).</w:t>
      </w:r>
    </w:p>
    <w:p w:rsidR="0014468E" w:rsidRPr="0014468E" w:rsidRDefault="00932DCD" w:rsidP="0014468E">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 xml:space="preserve">شافران و همکاران در سال </w:t>
      </w:r>
      <w:r w:rsidR="0014468E" w:rsidRPr="0014468E">
        <w:rPr>
          <w:rFonts w:ascii="Calibri" w:eastAsia="Calibri" w:hAnsi="Calibri" w:cs="B Nazanin" w:hint="cs"/>
          <w:sz w:val="28"/>
          <w:szCs w:val="28"/>
          <w:rtl/>
        </w:rPr>
        <w:t>2007</w:t>
      </w:r>
      <w:r w:rsidR="0014468E" w:rsidRPr="0014468E">
        <w:rPr>
          <w:rFonts w:ascii="Calibri" w:eastAsia="Calibri" w:hAnsi="Calibri" w:cs="B Nazanin"/>
          <w:sz w:val="28"/>
          <w:szCs w:val="28"/>
          <w:rtl/>
        </w:rPr>
        <w:t xml:space="preserve"> به دنبال مطالعه ای دریافتند که فراوانی رفتارهای وارسی بدن منجر به نارضایتی از بدن احساس چاقی بیشتر و افزایش افکار خود انتقادی می</w:t>
      </w:r>
      <w:r w:rsidR="0014468E" w:rsidRPr="0014468E">
        <w:rPr>
          <w:rFonts w:ascii="Calibri" w:eastAsia="Calibri" w:hAnsi="Calibri" w:cs="B Nazanin"/>
          <w:sz w:val="28"/>
          <w:szCs w:val="28"/>
        </w:rPr>
        <w:t xml:space="preserve"> </w:t>
      </w:r>
      <w:r w:rsidR="0014468E" w:rsidRPr="0014468E">
        <w:rPr>
          <w:rFonts w:ascii="Calibri" w:eastAsia="Calibri" w:hAnsi="Calibri" w:cs="B Nazanin"/>
          <w:sz w:val="28"/>
          <w:szCs w:val="28"/>
          <w:rtl/>
        </w:rPr>
        <w:t>شود این یافته ها از نظریه ارتباط بین رفتارهای وارسی بدن و بیش نگرانی از شکل بدن حمایت کرده و یافته های گذشته مبنی بر دخالت رفتارهای وارسی بدن در نگهداری و حفظ نگرانی درباره شکل بدن را نیز تأیید کنند. رفتارهای وارسی بدن در وهله اول رفتارهای کنترل بدن و وارسی بدن برای بررسی تغییرات ایجاد</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شده در بدن و بررسی اندام می باشد، اما افزایش ادراک فرد از نقایص بدن خود باعث افزایش کنترل وزن شده که در نهایت پیامد آنها توجه بیشتر به کنترل وزن بدن و تثبیت عقاید منفی درباره بدن و ایجاد تصویر بدنی منفی می</w:t>
      </w:r>
      <w:r w:rsidR="0014468E" w:rsidRPr="0014468E">
        <w:rPr>
          <w:rFonts w:ascii="Calibri" w:eastAsia="Calibri" w:hAnsi="Calibri" w:cs="B Nazanin" w:hint="cs"/>
          <w:sz w:val="28"/>
          <w:szCs w:val="28"/>
          <w:rtl/>
        </w:rPr>
        <w:t>‌</w:t>
      </w:r>
      <w:r w:rsidR="0014468E" w:rsidRPr="0014468E">
        <w:rPr>
          <w:rFonts w:ascii="Calibri" w:eastAsia="Calibri" w:hAnsi="Calibri" w:cs="B Nazanin"/>
          <w:sz w:val="28"/>
          <w:szCs w:val="28"/>
          <w:rtl/>
        </w:rPr>
        <w:t>باشد</w:t>
      </w:r>
      <w:r w:rsidR="0014468E" w:rsidRPr="0014468E">
        <w:rPr>
          <w:rFonts w:ascii="Calibri" w:eastAsia="Calibri" w:hAnsi="Calibri" w:cs="B Nazanin" w:hint="cs"/>
          <w:sz w:val="28"/>
          <w:szCs w:val="28"/>
          <w:rtl/>
        </w:rPr>
        <w:t xml:space="preserve"> (امری</w:t>
      </w:r>
      <w:r w:rsidR="0014468E" w:rsidRPr="0014468E">
        <w:rPr>
          <w:rFonts w:ascii="Calibri" w:eastAsia="Calibri" w:hAnsi="Calibri" w:cs="B Nazanin"/>
          <w:sz w:val="28"/>
          <w:szCs w:val="28"/>
          <w:vertAlign w:val="superscript"/>
          <w:rtl/>
        </w:rPr>
        <w:footnoteReference w:id="56"/>
      </w:r>
      <w:r w:rsidR="0014468E" w:rsidRPr="0014468E">
        <w:rPr>
          <w:rFonts w:ascii="Calibri" w:eastAsia="Calibri" w:hAnsi="Calibri" w:cs="B Nazanin" w:hint="cs"/>
          <w:sz w:val="28"/>
          <w:szCs w:val="28"/>
          <w:rtl/>
        </w:rPr>
        <w:t xml:space="preserve"> و همکاران، 2010).</w:t>
      </w:r>
    </w:p>
    <w:p w:rsidR="0014468E" w:rsidRPr="0014468E" w:rsidRDefault="00932DCD" w:rsidP="0014468E">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 xml:space="preserve">افراد مبتلا به اختلال بدریخت انگاری بدنی نیز چندین نوع معمول رفتارهای وارسی از جمله: وارسی خود در آینه آرایش افراطی دستکاری پوست و پنهان سازی نقص و موارد دیگر را انجام می دهند. این رفتارها </w:t>
      </w:r>
      <w:r w:rsidR="0014468E" w:rsidRPr="0014468E">
        <w:rPr>
          <w:rFonts w:ascii="Calibri" w:eastAsia="Calibri" w:hAnsi="Calibri" w:cs="B Nazanin"/>
          <w:sz w:val="28"/>
          <w:szCs w:val="28"/>
          <w:rtl/>
        </w:rPr>
        <w:lastRenderedPageBreak/>
        <w:t>برای مخفی کردن یا بهبود نقصهای ساختگی خود و یا برای احساس اطمینان از اینکه زشت نیستند انجام می شود. این رفتارها که وسواس گونه می</w:t>
      </w: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باشند احساس اجباری مقاومت ناپذیر و تکرار پذیر بودن در شخص ایجاد می</w:t>
      </w: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کنند این رفتارها گاهی اوقات برای جستجوی ایمنی به خاطر اجتناب یا گریز از احساسات ناخوشایند یا جلوگیری از اتفاق ترسناک مانند مسخره شدن به وسیله ی دیگران، انجام می شوند</w:t>
      </w:r>
      <w:r w:rsidR="0014468E" w:rsidRPr="0014468E">
        <w:rPr>
          <w:rFonts w:ascii="Calibri" w:eastAsia="Calibri" w:hAnsi="Calibri" w:cs="B Nazanin" w:hint="cs"/>
          <w:sz w:val="28"/>
          <w:szCs w:val="28"/>
          <w:rtl/>
        </w:rPr>
        <w:t>.</w:t>
      </w:r>
      <w:r w:rsidR="0014468E" w:rsidRPr="0014468E">
        <w:rPr>
          <w:rFonts w:ascii="Calibri" w:eastAsia="Calibri" w:hAnsi="Calibri" w:cs="B Nazanin"/>
          <w:sz w:val="28"/>
          <w:szCs w:val="28"/>
          <w:rtl/>
          <w:lang w:bidi="fa-IR"/>
        </w:rPr>
        <w:t xml:space="preserve"> </w:t>
      </w:r>
      <w:r w:rsidR="0014468E" w:rsidRPr="0014468E">
        <w:rPr>
          <w:rFonts w:ascii="Calibri" w:eastAsia="Calibri" w:hAnsi="Calibri" w:cs="B Nazanin"/>
          <w:sz w:val="28"/>
          <w:szCs w:val="28"/>
          <w:rtl/>
        </w:rPr>
        <w:t>این رفتارها معمولا به وسیله افکار مزاحم مانند امروز چطور به نظر می رسم؟ یا هنوز وحشتناک هستم راه اندازی می شود.</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بیماران مبتلا به بدریخت انگاری بدنی زمان زیادی را صرف رفتارهای وارسی</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بدنی می کنند. این افراد معمولا ساعاتی از روز را صرف رفتارهایی مانند آرایش کردن و کنترل وزن می کنند (</w:t>
      </w:r>
      <w:r w:rsidR="0014468E" w:rsidRPr="0014468E">
        <w:rPr>
          <w:rFonts w:ascii="Calibri" w:eastAsia="Calibri" w:hAnsi="Calibri" w:cs="B Nazanin" w:hint="cs"/>
          <w:sz w:val="28"/>
          <w:szCs w:val="28"/>
          <w:rtl/>
        </w:rPr>
        <w:t>جمشیدی فر، 1396).</w:t>
      </w:r>
    </w:p>
    <w:p w:rsidR="0014468E" w:rsidRPr="0014468E" w:rsidRDefault="0014468E" w:rsidP="0014468E">
      <w:pPr>
        <w:bidi/>
        <w:spacing w:after="0" w:line="360" w:lineRule="auto"/>
        <w:jc w:val="both"/>
        <w:rPr>
          <w:rFonts w:ascii="Calibri" w:eastAsia="Calibri" w:hAnsi="Calibri" w:cs="B Nazanin"/>
          <w:b/>
          <w:bCs/>
          <w:sz w:val="28"/>
          <w:szCs w:val="28"/>
          <w:rtl/>
        </w:rPr>
      </w:pPr>
      <w:r w:rsidRPr="0014468E">
        <w:rPr>
          <w:rFonts w:ascii="Calibri" w:eastAsia="Calibri" w:hAnsi="Calibri" w:cs="B Nazanin" w:hint="cs"/>
          <w:b/>
          <w:bCs/>
          <w:sz w:val="28"/>
          <w:szCs w:val="28"/>
          <w:rtl/>
        </w:rPr>
        <w:t>وارسی بدن در نشانه های بدریخت انگاری بدنی</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hint="cs"/>
          <w:sz w:val="28"/>
          <w:szCs w:val="28"/>
          <w:rtl/>
          <w:lang w:bidi="fa-IR"/>
        </w:rPr>
        <w:t xml:space="preserve">جمشیدی فر (1396) در تحقیقی با عنوان: </w:t>
      </w:r>
      <w:r w:rsidRPr="0014468E">
        <w:rPr>
          <w:rFonts w:ascii="Calibri" w:eastAsia="Calibri" w:hAnsi="Calibri" w:cs="B Nazanin"/>
          <w:sz w:val="28"/>
          <w:szCs w:val="28"/>
          <w:rtl/>
          <w:lang w:bidi="fa-IR"/>
        </w:rPr>
        <w:t>روابط ساختار</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باورها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فراشناخت</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با نشانه 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اختلال ب</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اشتها</w:t>
      </w:r>
      <w:r w:rsidRPr="0014468E">
        <w:rPr>
          <w:rFonts w:ascii="Calibri" w:eastAsia="Calibri" w:hAnsi="Calibri" w:cs="B Nazanin" w:hint="cs"/>
          <w:sz w:val="28"/>
          <w:szCs w:val="28"/>
          <w:rtl/>
          <w:lang w:bidi="fa-IR"/>
        </w:rPr>
        <w:t>یی</w:t>
      </w:r>
      <w:r w:rsidRPr="0014468E">
        <w:rPr>
          <w:rFonts w:ascii="Calibri" w:eastAsia="Calibri" w:hAnsi="Calibri" w:cs="B Nazanin"/>
          <w:sz w:val="28"/>
          <w:szCs w:val="28"/>
          <w:rtl/>
          <w:lang w:bidi="fa-IR"/>
        </w:rPr>
        <w:t xml:space="preserve"> عصب</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و بدر</w:t>
      </w:r>
      <w:r w:rsidRPr="0014468E">
        <w:rPr>
          <w:rFonts w:ascii="Calibri" w:eastAsia="Calibri" w:hAnsi="Calibri" w:cs="B Nazanin" w:hint="cs"/>
          <w:sz w:val="28"/>
          <w:szCs w:val="28"/>
          <w:rtl/>
          <w:lang w:bidi="fa-IR"/>
        </w:rPr>
        <w:t>ی</w:t>
      </w:r>
      <w:r w:rsidRPr="0014468E">
        <w:rPr>
          <w:rFonts w:ascii="Calibri" w:eastAsia="Calibri" w:hAnsi="Calibri" w:cs="B Nazanin" w:hint="eastAsia"/>
          <w:sz w:val="28"/>
          <w:szCs w:val="28"/>
          <w:rtl/>
          <w:lang w:bidi="fa-IR"/>
        </w:rPr>
        <w:t>خت</w:t>
      </w:r>
      <w:r w:rsidRPr="0014468E">
        <w:rPr>
          <w:rFonts w:ascii="Calibri" w:eastAsia="Calibri" w:hAnsi="Calibri" w:cs="B Nazanin"/>
          <w:sz w:val="28"/>
          <w:szCs w:val="28"/>
          <w:rtl/>
          <w:lang w:bidi="fa-IR"/>
        </w:rPr>
        <w:t xml:space="preserve"> انگار</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بدن</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به واسطه </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رفتارها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وارس</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بدن</w:t>
      </w:r>
      <w:r w:rsidRPr="0014468E">
        <w:rPr>
          <w:rFonts w:ascii="Calibri" w:eastAsia="Calibri" w:hAnsi="Calibri" w:cs="B Nazanin" w:hint="cs"/>
          <w:sz w:val="28"/>
          <w:szCs w:val="28"/>
          <w:rtl/>
          <w:lang w:bidi="fa-IR"/>
        </w:rPr>
        <w:t xml:space="preserve">ی، به این نتیجه رسید که </w:t>
      </w:r>
      <w:r w:rsidRPr="0014468E">
        <w:rPr>
          <w:rFonts w:ascii="Calibri" w:eastAsia="Calibri" w:hAnsi="Calibri" w:cs="B Nazanin"/>
          <w:sz w:val="28"/>
          <w:szCs w:val="28"/>
        </w:rPr>
        <w:t> </w:t>
      </w:r>
      <w:r w:rsidRPr="0014468E">
        <w:rPr>
          <w:rFonts w:ascii="Calibri" w:eastAsia="Calibri" w:hAnsi="Calibri" w:cs="B Nazanin"/>
          <w:sz w:val="28"/>
          <w:szCs w:val="28"/>
          <w:rtl/>
          <w:lang w:bidi="fa-IR"/>
        </w:rPr>
        <w:t>باورهای فراشناختی در قالب روابط ساختاری و به واسطه ی رفتارهای وارسی بدنی قادرند تغییرات بی اشتهایی عصبی و بدریخت انگاری را تبیین نمایند، به نحوی که باورهای مثبت به نگرانی، کنترل ناپذیری و خطر افکار اطمینان شناختی و نیاز به کنترل افکار و رفتارهای وارسی بدنی به صورت مستقیم و مثبت قادر به تبیین تغییرات اختلال بی اشتهایی عصبی و بدریخت انگاری بودند. اثر مستقیم خودآگاهی شناختی بر بی اشتهایی عصبی و بدریخت انگاری معنی دار نبود اثر غیر مستقیم باورهای مثبت به نگرانی کنترل ناپذیری و خطر افکار، اطمینان شناختی، نیاز به کنترل افکار و خودآگاهی شناختی بر بی اشتهایی عصبی به واسطه رفتارهای وارسی بدنی مثبت و معنی دار بود. اثر غیر مستقیم باورهای مثبت به نگرانی اطمینان شناختی و نیاز به کنترل افکار بر بدریخت انگاری بدنی به واسطه رفتارهای وارسی بدنی معنی دار ولی اثر کنترل ناپذیری و خطر افکار و خودآگاهی شناختی بر بدریخت انگاری بدنی به واسطه ی رفتارهای وارسی بدنی معنی دار نبود</w:t>
      </w:r>
      <w:r w:rsidRPr="0014468E">
        <w:rPr>
          <w:rFonts w:ascii="Calibri" w:eastAsia="Calibri" w:hAnsi="Calibri" w:cs="B Nazanin" w:hint="cs"/>
          <w:sz w:val="28"/>
          <w:szCs w:val="28"/>
          <w:rtl/>
          <w:lang w:bidi="fa-IR"/>
        </w:rPr>
        <w:t>.</w:t>
      </w:r>
    </w:p>
    <w:p w:rsidR="00864A71" w:rsidRPr="00976EEC" w:rsidRDefault="00864A71" w:rsidP="00976EEC">
      <w:pPr>
        <w:rPr>
          <w:rtl/>
        </w:rPr>
      </w:pPr>
    </w:p>
    <w:p w:rsidR="005A5CB7" w:rsidRPr="00976EEC" w:rsidRDefault="0067056E" w:rsidP="000637AE">
      <w:pPr>
        <w:pStyle w:val="10"/>
        <w:jc w:val="left"/>
        <w:rPr>
          <w:rFonts w:cs="B Nazanin"/>
          <w:rtl/>
        </w:rPr>
      </w:pPr>
      <w:bookmarkStart w:id="105" w:name="_Toc199779454"/>
      <w:r w:rsidRPr="00976EEC">
        <w:rPr>
          <w:rFonts w:cs="B Nazanin" w:hint="cs"/>
          <w:rtl/>
        </w:rPr>
        <w:lastRenderedPageBreak/>
        <w:t>عدم تحمل پریشانی</w:t>
      </w:r>
      <w:bookmarkEnd w:id="105"/>
    </w:p>
    <w:p w:rsidR="0082009D" w:rsidRDefault="0067056E" w:rsidP="0082009D">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در این قسمت به بیان معانی و مفاهیم پیرامون تحمل پریشانی پرداخته می شود:</w:t>
      </w:r>
    </w:p>
    <w:p w:rsidR="0067056E" w:rsidRPr="00976EEC" w:rsidRDefault="0067056E" w:rsidP="000637AE">
      <w:pPr>
        <w:pStyle w:val="2"/>
        <w:bidi/>
        <w:rPr>
          <w:rFonts w:eastAsia="Calibri" w:cs="B Nazanin"/>
          <w:sz w:val="28"/>
          <w:szCs w:val="28"/>
          <w:rtl/>
        </w:rPr>
      </w:pPr>
      <w:bookmarkStart w:id="106" w:name="_Toc199779455"/>
      <w:r w:rsidRPr="00976EEC">
        <w:rPr>
          <w:rFonts w:eastAsia="Calibri" w:cs="B Nazanin" w:hint="cs"/>
          <w:sz w:val="28"/>
          <w:szCs w:val="28"/>
          <w:rtl/>
        </w:rPr>
        <w:t>تعاریف و مفاهیم تحمل پریشانی</w:t>
      </w:r>
      <w:bookmarkEnd w:id="106"/>
    </w:p>
    <w:p w:rsidR="0067056E" w:rsidRPr="0067056E" w:rsidRDefault="0067056E" w:rsidP="0067056E">
      <w:pPr>
        <w:bidi/>
        <w:spacing w:after="0" w:line="360" w:lineRule="auto"/>
        <w:jc w:val="both"/>
        <w:rPr>
          <w:rFonts w:ascii="Calibri" w:eastAsia="Calibri" w:hAnsi="Calibri" w:cs="B Nazanin"/>
          <w:b/>
          <w:sz w:val="28"/>
          <w:szCs w:val="28"/>
        </w:rPr>
      </w:pPr>
      <w:r w:rsidRPr="0067056E">
        <w:rPr>
          <w:rFonts w:ascii="Calibri" w:eastAsia="Calibri" w:hAnsi="Calibri" w:cs="B Nazanin"/>
          <w:b/>
          <w:sz w:val="28"/>
          <w:szCs w:val="28"/>
          <w:rtl/>
        </w:rPr>
        <w:t xml:space="preserve">تحمل پریشانی به عنوان یک مساله فراهیجانی مفهوم سازی شده و به عنوان یک صفت و نه یک حالت هیجانی در نظر گرفته می شود و معمولا به عنوان توانایی ادراک شده خود گزارشی یک فرد برای تجربه و تحمل حالت های هیجانی منفی </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سیمونز و گاهر</w:t>
      </w:r>
      <w:r w:rsidRPr="0067056E">
        <w:rPr>
          <w:rFonts w:ascii="Calibri" w:eastAsia="Calibri" w:hAnsi="Calibri" w:cs="B Nazanin" w:hint="cs"/>
          <w:b/>
          <w:sz w:val="28"/>
          <w:szCs w:val="28"/>
          <w:rtl/>
        </w:rPr>
        <w:t xml:space="preserve">، 2008) </w:t>
      </w:r>
      <w:r w:rsidRPr="0067056E">
        <w:rPr>
          <w:rFonts w:ascii="Calibri" w:eastAsia="Calibri" w:hAnsi="Calibri" w:cs="B Nazanin"/>
          <w:b/>
          <w:sz w:val="28"/>
          <w:szCs w:val="28"/>
          <w:rtl/>
        </w:rPr>
        <w:t>یا توانایی رفتاری فرد در مداومت بر رفتار معطوف به هدف در زمان تجربه پریشانی عاطفی تعریف می شود. همچنین از بعد جسمانی رفتاری، تحمل پریشانی به عنوان توانایی برای تحمل حالت های فیزیولوژیکی آزارنده تعریف می شود</w:t>
      </w: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(مک کیلوپ و دویت</w:t>
      </w:r>
      <w:r w:rsidRPr="0067056E">
        <w:rPr>
          <w:rFonts w:ascii="Calibri" w:eastAsia="Calibri" w:hAnsi="Calibri" w:cs="B Nazanin"/>
          <w:b/>
          <w:sz w:val="28"/>
          <w:szCs w:val="28"/>
          <w:vertAlign w:val="superscript"/>
          <w:rtl/>
        </w:rPr>
        <w:footnoteReference w:id="57"/>
      </w:r>
      <w:r w:rsidRPr="0067056E">
        <w:rPr>
          <w:rFonts w:ascii="Calibri" w:eastAsia="Calibri" w:hAnsi="Calibri" w:cs="B Nazanin" w:hint="cs"/>
          <w:b/>
          <w:sz w:val="28"/>
          <w:szCs w:val="28"/>
          <w:rtl/>
        </w:rPr>
        <w:t xml:space="preserve">، 2013). </w:t>
      </w:r>
      <w:r w:rsidRPr="0067056E">
        <w:rPr>
          <w:rFonts w:ascii="Calibri" w:eastAsia="Calibri" w:hAnsi="Calibri" w:cs="B Nazanin"/>
          <w:b/>
          <w:sz w:val="28"/>
          <w:szCs w:val="28"/>
          <w:rtl/>
        </w:rPr>
        <w:t>مطابق دیدگاه گاهر و سیمون افراد با تحمل آشفتگی پایین ویژگی های خاصی دارند برای مثال آنها خودشان می</w:t>
      </w:r>
      <w:r w:rsidR="00976EEC">
        <w:rPr>
          <w:rFonts w:ascii="Calibri" w:eastAsia="Calibri" w:hAnsi="Calibri" w:cs="B Nazanin" w:hint="cs"/>
          <w:b/>
          <w:sz w:val="28"/>
          <w:szCs w:val="28"/>
          <w:rtl/>
        </w:rPr>
        <w:t>‌</w:t>
      </w:r>
      <w:r w:rsidRPr="0067056E">
        <w:rPr>
          <w:rFonts w:ascii="Calibri" w:eastAsia="Calibri" w:hAnsi="Calibri" w:cs="B Nazanin"/>
          <w:b/>
          <w:sz w:val="28"/>
          <w:szCs w:val="28"/>
          <w:rtl/>
        </w:rPr>
        <w:t>دانند که نمی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توانند احساس تاراحتی را تاب بیاورند و اینطور احساس 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کنند که سایر افراد توانایی بیشتری دارند تا با هیجانات منفی مقابله کنند. همین باعث می شود به دلیل ناتوانیشان در مقابل تحمل هیجانات منفی دچار احساس سرافکندگی شوند. این افراد برای دوری از تجربه کردن هیجانهای منفی خیلی تلاش می کنند چون تواناییهای مقابله شان ضعیف است و نمی توانند حالات هیجانی آزار دهنده شان را خوب مدیریت کنند. چنانچه اجتناب از هیجانات منفی امکان پذیر نباشد فرد روشهای ناسالمی را به کار خواهد گرفت و اگر این روشهای ناسالم مفید نباشند کل انرژی فرد بر روی هیجاناتش متمرکز 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شود که این باعث اختلال در کارکردهایش است</w:t>
      </w:r>
      <w:r w:rsidRPr="0067056E">
        <w:rPr>
          <w:rFonts w:ascii="Calibri" w:eastAsia="Calibri" w:hAnsi="Calibri" w:cs="B Nazanin" w:hint="cs"/>
          <w:b/>
          <w:sz w:val="28"/>
          <w:szCs w:val="28"/>
          <w:rtl/>
        </w:rPr>
        <w:t xml:space="preserve"> (فصل بهار، 1400)</w:t>
      </w:r>
      <w:r w:rsidRPr="0067056E">
        <w:rPr>
          <w:rFonts w:ascii="Calibri" w:eastAsia="Calibri" w:hAnsi="Calibri" w:cs="B Nazanin"/>
          <w:b/>
          <w:sz w:val="28"/>
          <w:szCs w:val="28"/>
          <w:rtl/>
        </w:rPr>
        <w:t>.</w:t>
      </w:r>
    </w:p>
    <w:p w:rsidR="0067056E" w:rsidRPr="0067056E" w:rsidRDefault="0067056E" w:rsidP="0067056E">
      <w:pPr>
        <w:bidi/>
        <w:spacing w:after="0" w:line="360" w:lineRule="auto"/>
        <w:jc w:val="both"/>
        <w:rPr>
          <w:rFonts w:ascii="Calibri" w:eastAsia="Calibri" w:hAnsi="Calibri" w:cs="B Nazanin"/>
          <w:b/>
          <w:sz w:val="28"/>
          <w:szCs w:val="28"/>
        </w:rPr>
      </w:pP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از چشم انداز نظری تحمل پریشانی عبارت است از تحمل فرد در برابر گستره ای از هیجانات منفی، بلاتکلیفی،</w:t>
      </w: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 xml:space="preserve">ابهام، ناراحتی فیزیکی و ناکامی (سیمونز و گاهر، </w:t>
      </w:r>
      <w:r w:rsidRPr="0067056E">
        <w:rPr>
          <w:rFonts w:ascii="Calibri" w:eastAsia="Calibri" w:hAnsi="Calibri" w:cs="B Nazanin"/>
          <w:b/>
          <w:sz w:val="28"/>
          <w:szCs w:val="28"/>
          <w:rtl/>
          <w:lang w:bidi="fa-IR"/>
        </w:rPr>
        <w:t>۲۰۰۸).</w:t>
      </w:r>
    </w:p>
    <w:p w:rsidR="0067056E" w:rsidRPr="0067056E" w:rsidRDefault="0067056E" w:rsidP="0067056E">
      <w:pPr>
        <w:bidi/>
        <w:spacing w:after="0" w:line="360" w:lineRule="auto"/>
        <w:jc w:val="both"/>
        <w:rPr>
          <w:rFonts w:ascii="Calibri" w:eastAsia="Calibri" w:hAnsi="Calibri" w:cs="B Nazanin"/>
          <w:b/>
          <w:sz w:val="28"/>
          <w:szCs w:val="28"/>
          <w:rtl/>
        </w:rPr>
      </w:pP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 xml:space="preserve">تحمل پریشانی از گذشته به دلایل مختلفی همواره مورد توجه و تمرکز دانشمندان بالینی بوده است و هنوزهم هست. اینطور به نظر می رسد که تحمل پریشانی به گسترش و نگهداری برخی از انواع اختلالات روانی مانند اضطراب و اختلالات شخصیت کمک کرده است بر اساس مطالعات محققان و متخصصان بالینی </w:t>
      </w:r>
      <w:r w:rsidRPr="0067056E">
        <w:rPr>
          <w:rFonts w:ascii="Calibri" w:eastAsia="Calibri" w:hAnsi="Calibri" w:cs="B Nazanin"/>
          <w:b/>
          <w:sz w:val="28"/>
          <w:szCs w:val="28"/>
          <w:rtl/>
        </w:rPr>
        <w:lastRenderedPageBreak/>
        <w:t>در قرن بیستم علاقه و توجه زیادی به نشان دادن اثر تحمل فشار در حیطه وسیعی از امور روانشناختی داشته اند (</w:t>
      </w:r>
      <w:r w:rsidRPr="0067056E">
        <w:rPr>
          <w:rFonts w:ascii="Calibri" w:eastAsia="Calibri" w:hAnsi="Calibri" w:cs="B Nazanin" w:hint="cs"/>
          <w:b/>
          <w:sz w:val="28"/>
          <w:szCs w:val="28"/>
          <w:rtl/>
        </w:rPr>
        <w:t>گو و همکاران، 2020).</w:t>
      </w:r>
    </w:p>
    <w:p w:rsidR="0067056E" w:rsidRPr="00976EEC" w:rsidRDefault="0067056E" w:rsidP="000637AE">
      <w:pPr>
        <w:pStyle w:val="2"/>
        <w:bidi/>
        <w:rPr>
          <w:rFonts w:eastAsia="Calibri" w:cs="B Nazanin"/>
          <w:sz w:val="28"/>
          <w:szCs w:val="28"/>
        </w:rPr>
      </w:pPr>
      <w:r w:rsidRPr="00976EEC">
        <w:rPr>
          <w:rFonts w:eastAsia="Calibri" w:cs="B Nazanin" w:hint="cs"/>
          <w:sz w:val="28"/>
          <w:szCs w:val="28"/>
          <w:rtl/>
        </w:rPr>
        <w:t xml:space="preserve"> </w:t>
      </w:r>
      <w:bookmarkStart w:id="107" w:name="_Toc199779456"/>
      <w:r w:rsidRPr="00976EEC">
        <w:rPr>
          <w:rFonts w:eastAsia="Calibri" w:cs="B Nazanin"/>
          <w:sz w:val="28"/>
          <w:szCs w:val="28"/>
          <w:rtl/>
        </w:rPr>
        <w:t>جنبه های مفهومی پریشانی و فشار</w:t>
      </w:r>
      <w:bookmarkEnd w:id="107"/>
    </w:p>
    <w:p w:rsidR="0067056E" w:rsidRPr="0067056E" w:rsidRDefault="0067056E" w:rsidP="00FA785F">
      <w:pPr>
        <w:bidi/>
        <w:spacing w:after="0" w:line="360" w:lineRule="auto"/>
        <w:jc w:val="both"/>
        <w:rPr>
          <w:rFonts w:ascii="Calibri" w:eastAsia="Calibri" w:hAnsi="Calibri" w:cs="B Nazanin"/>
          <w:sz w:val="28"/>
          <w:szCs w:val="28"/>
        </w:rPr>
      </w:pPr>
      <w:r w:rsidRPr="0067056E">
        <w:rPr>
          <w:rFonts w:ascii="Calibri" w:eastAsia="Calibri" w:hAnsi="Calibri" w:cs="B Nazanin"/>
          <w:sz w:val="28"/>
          <w:szCs w:val="28"/>
          <w:rtl/>
        </w:rPr>
        <w:t>دانشمندان انواع گسترده ای از ساختارهای تحمل پریشانی را بیان کرده.اند دو شکل متفاوت از تحمل پریشانی مفهوم سازی شده است تحمل پریشانی اشاره دارد به ظرفیت فرد برای تحمل هیجان های منفی یا حالت های آزار دهنده مانند ناراحتیهای فیزیکی در واقع دو نوع بررسی در این زمینه انجام گرفته است. یکی برداشت فرد از خودش یعنی آنچه را که گزارش کرده است چرا که از ظرفیتهای ذهنی اش آگاه است</w:t>
      </w:r>
      <w:r>
        <w:rPr>
          <w:rFonts w:ascii="Calibri" w:eastAsia="Calibri" w:hAnsi="Calibri" w:cs="B Nazanin" w:hint="cs"/>
          <w:sz w:val="28"/>
          <w:szCs w:val="28"/>
          <w:rtl/>
        </w:rPr>
        <w:t xml:space="preserve"> </w:t>
      </w:r>
      <w:r w:rsidRPr="0067056E">
        <w:rPr>
          <w:rFonts w:ascii="Calibri" w:eastAsia="Calibri" w:hAnsi="Calibri" w:cs="B Nazanin"/>
          <w:sz w:val="28"/>
          <w:szCs w:val="28"/>
          <w:rtl/>
        </w:rPr>
        <w:t xml:space="preserve">و دسته دوم هم بر روی رفتارهای فرد در تحمل پریشانی متمرکز است که جنبه عینی دارد. احتمالا تفاوت هایی در نتایج این دو نوع از تحقیقات وجود داشته باشد هرچند که شواهد کافی در این باره وجود ندارد. به جز تفاوت هایی در نتایج این دو نوع تحقیقات، شاخه های مختلفی را برای تحمل پریشانی مطرح کرده اند. برای مثال تحمل پریشانی جسمی و تحمل پریشانی هیجانی همین نوع تفکیکها باعث شده است تحقیقات بسیار متنوعی در زمینه تحمل پریشانی انجام بگیرد و این تنوع مانع از این میشود که یک نظریه یکپارچه و فراگیر شکل بگیرد </w:t>
      </w:r>
      <w:r>
        <w:rPr>
          <w:rFonts w:ascii="Calibri" w:eastAsia="Calibri" w:hAnsi="Calibri" w:cs="B Nazanin" w:hint="cs"/>
          <w:sz w:val="28"/>
          <w:szCs w:val="28"/>
          <w:rtl/>
        </w:rPr>
        <w:t>(</w:t>
      </w:r>
      <w:r w:rsidR="00FA785F">
        <w:rPr>
          <w:rFonts w:ascii="Calibri" w:eastAsia="Calibri" w:hAnsi="Calibri" w:cs="B Nazanin" w:hint="cs"/>
          <w:sz w:val="28"/>
          <w:szCs w:val="28"/>
          <w:rtl/>
        </w:rPr>
        <w:t>صاحیب</w:t>
      </w:r>
      <w:r>
        <w:rPr>
          <w:rStyle w:val="FootnoteReference"/>
          <w:rFonts w:ascii="Calibri" w:eastAsia="Calibri" w:hAnsi="Calibri" w:cs="B Nazanin"/>
          <w:sz w:val="28"/>
          <w:szCs w:val="28"/>
          <w:rtl/>
        </w:rPr>
        <w:footnoteReference w:id="58"/>
      </w:r>
      <w:r w:rsidRPr="0067056E">
        <w:rPr>
          <w:rFonts w:ascii="Calibri" w:eastAsia="Calibri" w:hAnsi="Calibri" w:cs="B Nazanin"/>
          <w:sz w:val="28"/>
          <w:szCs w:val="28"/>
          <w:rtl/>
        </w:rPr>
        <w:t xml:space="preserve"> </w:t>
      </w:r>
      <w:r>
        <w:rPr>
          <w:rFonts w:ascii="Calibri" w:eastAsia="Calibri" w:hAnsi="Calibri" w:cs="B Nazanin" w:hint="cs"/>
          <w:sz w:val="28"/>
          <w:szCs w:val="28"/>
          <w:rtl/>
        </w:rPr>
        <w:t>و همکاران</w:t>
      </w:r>
      <w:r w:rsidRPr="0067056E">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2023).</w:t>
      </w:r>
    </w:p>
    <w:p w:rsidR="00251058" w:rsidRPr="00251058" w:rsidRDefault="00932DCD" w:rsidP="00FA785F">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67056E" w:rsidRPr="0067056E">
        <w:rPr>
          <w:rFonts w:ascii="Calibri" w:eastAsia="Calibri" w:hAnsi="Calibri" w:cs="B Nazanin"/>
          <w:sz w:val="28"/>
          <w:szCs w:val="28"/>
          <w:rtl/>
        </w:rPr>
        <w:t xml:space="preserve">از جنبه نظری امکان دارد، تحمل پریشانی بر شماری از فرایندهای </w:t>
      </w:r>
      <w:r w:rsidR="0067056E">
        <w:rPr>
          <w:rFonts w:ascii="Calibri" w:eastAsia="Calibri" w:hAnsi="Calibri" w:cs="B Nazanin"/>
          <w:sz w:val="28"/>
          <w:szCs w:val="28"/>
          <w:rtl/>
        </w:rPr>
        <w:t>خود تنظیمی مانند توجه و ارزیابی</w:t>
      </w:r>
      <w:r w:rsidR="0067056E">
        <w:rPr>
          <w:rFonts w:ascii="Calibri" w:eastAsia="Calibri" w:hAnsi="Calibri" w:cs="B Nazanin" w:hint="cs"/>
          <w:sz w:val="28"/>
          <w:szCs w:val="28"/>
          <w:rtl/>
        </w:rPr>
        <w:t>‌</w:t>
      </w:r>
      <w:r w:rsidR="0067056E" w:rsidRPr="0067056E">
        <w:rPr>
          <w:rFonts w:ascii="Calibri" w:eastAsia="Calibri" w:hAnsi="Calibri" w:cs="B Nazanin"/>
          <w:sz w:val="28"/>
          <w:szCs w:val="28"/>
          <w:rtl/>
        </w:rPr>
        <w:t>های شناختی هیجانی و جسمانی تنش زا تاثیر گذار باشد و یا از آنها تاثیر پذیرد</w:t>
      </w:r>
      <w:r w:rsidR="0067056E">
        <w:rPr>
          <w:rFonts w:ascii="Calibri" w:eastAsia="Calibri" w:hAnsi="Calibri" w:cs="B Nazanin" w:hint="cs"/>
          <w:sz w:val="28"/>
          <w:szCs w:val="28"/>
          <w:rtl/>
        </w:rPr>
        <w:t>.</w:t>
      </w:r>
      <w:r w:rsidR="0067056E" w:rsidRPr="0067056E">
        <w:rPr>
          <w:rFonts w:ascii="Calibri" w:eastAsia="Calibri" w:hAnsi="Calibri" w:cs="B Nazanin"/>
          <w:sz w:val="28"/>
          <w:szCs w:val="28"/>
          <w:rtl/>
        </w:rPr>
        <w:t xml:space="preserve"> مثلا تفاوت های فردی احتمالا در ماهیت تحمل پریشانی موثر است. معمولا افراد با سطح تحمل پریشانی پایین ممکن است پاسخ ناسازگارانه بیشتری به شرایط تنش زا و برانگیزاننده پریشانی نشان دهند در برابر این افراد، کسانی که سطح تحمل پریشانی بالاتری دارند احتمالا توانایی بیشتری دارند تا در مواجهه با شرایط تنش زا پاسخ های انطباقی از خود نشان بدهند می</w:t>
      </w:r>
      <w:r>
        <w:rPr>
          <w:rFonts w:ascii="Calibri" w:eastAsia="Calibri" w:hAnsi="Calibri" w:cs="B Nazanin" w:hint="cs"/>
          <w:sz w:val="28"/>
          <w:szCs w:val="28"/>
          <w:rtl/>
        </w:rPr>
        <w:t xml:space="preserve"> </w:t>
      </w:r>
      <w:r w:rsidR="0067056E" w:rsidRPr="0067056E">
        <w:rPr>
          <w:rFonts w:ascii="Calibri" w:eastAsia="Calibri" w:hAnsi="Calibri" w:cs="B Nazanin"/>
          <w:sz w:val="28"/>
          <w:szCs w:val="28"/>
          <w:rtl/>
        </w:rPr>
        <w:t>توان گفت تا به امروز هیچ مدل یکپارچه و فراگیری در خصوص تحمل پریشانی وجود</w:t>
      </w:r>
      <w:r w:rsidR="00251058">
        <w:rPr>
          <w:rFonts w:ascii="Calibri" w:eastAsia="Calibri" w:hAnsi="Calibri" w:cs="B Nazanin" w:hint="cs"/>
          <w:sz w:val="28"/>
          <w:szCs w:val="28"/>
          <w:rtl/>
        </w:rPr>
        <w:t xml:space="preserve"> </w:t>
      </w:r>
      <w:r w:rsidR="00251058" w:rsidRPr="00251058">
        <w:rPr>
          <w:rFonts w:ascii="Calibri" w:eastAsia="Calibri" w:hAnsi="Calibri" w:cs="B Nazanin"/>
          <w:sz w:val="28"/>
          <w:szCs w:val="28"/>
          <w:rtl/>
        </w:rPr>
        <w:t xml:space="preserve">ندارد </w:t>
      </w:r>
      <w:r w:rsidR="00251058">
        <w:rPr>
          <w:rFonts w:ascii="Calibri" w:eastAsia="Calibri" w:hAnsi="Calibri" w:cs="B Nazanin" w:hint="cs"/>
          <w:sz w:val="28"/>
          <w:szCs w:val="28"/>
          <w:rtl/>
        </w:rPr>
        <w:t>(</w:t>
      </w:r>
      <w:r w:rsidR="00FA785F">
        <w:rPr>
          <w:rFonts w:ascii="Calibri" w:eastAsia="Calibri" w:hAnsi="Calibri" w:cs="B Nazanin" w:hint="cs"/>
          <w:sz w:val="28"/>
          <w:szCs w:val="28"/>
          <w:rtl/>
        </w:rPr>
        <w:t>عبدالملکی، 1400).</w:t>
      </w:r>
    </w:p>
    <w:p w:rsidR="00251058" w:rsidRPr="00976EEC" w:rsidRDefault="00251058" w:rsidP="000637AE">
      <w:pPr>
        <w:pStyle w:val="2"/>
        <w:bidi/>
        <w:rPr>
          <w:rFonts w:eastAsia="Calibri" w:cs="B Nazanin"/>
          <w:sz w:val="28"/>
          <w:szCs w:val="28"/>
          <w:rtl/>
        </w:rPr>
      </w:pPr>
      <w:r w:rsidRPr="00976EEC">
        <w:rPr>
          <w:rFonts w:eastAsia="Calibri" w:cs="B Nazanin"/>
          <w:sz w:val="28"/>
          <w:szCs w:val="28"/>
          <w:rtl/>
        </w:rPr>
        <w:lastRenderedPageBreak/>
        <w:t xml:space="preserve"> </w:t>
      </w:r>
      <w:bookmarkStart w:id="108" w:name="_Toc199779457"/>
      <w:r w:rsidRPr="00976EEC">
        <w:rPr>
          <w:rFonts w:eastAsia="Calibri" w:cs="B Nazanin"/>
          <w:sz w:val="28"/>
          <w:szCs w:val="28"/>
          <w:rtl/>
        </w:rPr>
        <w:t>ابعاد تحمل پریشانی</w:t>
      </w:r>
      <w:bookmarkEnd w:id="108"/>
    </w:p>
    <w:p w:rsidR="00251058" w:rsidRDefault="00251058" w:rsidP="00635D28">
      <w:pPr>
        <w:bidi/>
        <w:spacing w:after="0" w:line="360" w:lineRule="auto"/>
        <w:jc w:val="both"/>
        <w:rPr>
          <w:rFonts w:ascii="Calibri" w:eastAsia="Calibri" w:hAnsi="Calibri" w:cs="B Nazanin"/>
          <w:sz w:val="28"/>
          <w:szCs w:val="28"/>
          <w:rtl/>
        </w:rPr>
      </w:pPr>
      <w:r w:rsidRPr="00251058">
        <w:rPr>
          <w:rFonts w:ascii="Calibri" w:eastAsia="Calibri" w:hAnsi="Calibri" w:cs="B Nazanin"/>
          <w:sz w:val="28"/>
          <w:szCs w:val="28"/>
          <w:rtl/>
        </w:rPr>
        <w:t xml:space="preserve">ظرفیت ادراک شده تحمل پریشانی در پنج روش اصلی کاربردپذیر شده است: شامل </w:t>
      </w:r>
      <w:r w:rsidRPr="00251058">
        <w:rPr>
          <w:rFonts w:ascii="Calibri" w:eastAsia="Calibri" w:hAnsi="Calibri" w:cs="B Nazanin"/>
          <w:sz w:val="28"/>
          <w:szCs w:val="28"/>
          <w:rtl/>
          <w:lang w:bidi="fa-IR"/>
        </w:rPr>
        <w:t xml:space="preserve">۱- </w:t>
      </w:r>
      <w:r w:rsidRPr="00251058">
        <w:rPr>
          <w:rFonts w:ascii="Calibri" w:eastAsia="Calibri" w:hAnsi="Calibri" w:cs="B Nazanin"/>
          <w:sz w:val="28"/>
          <w:szCs w:val="28"/>
          <w:rtl/>
        </w:rPr>
        <w:t xml:space="preserve">بلاتکلیفی </w:t>
      </w:r>
      <w:r w:rsidRPr="00251058">
        <w:rPr>
          <w:rFonts w:ascii="Calibri" w:eastAsia="Calibri" w:hAnsi="Calibri" w:cs="B Nazanin"/>
          <w:sz w:val="28"/>
          <w:szCs w:val="28"/>
          <w:rtl/>
          <w:lang w:bidi="fa-IR"/>
        </w:rPr>
        <w:t xml:space="preserve">۲- </w:t>
      </w:r>
      <w:r w:rsidRPr="00251058">
        <w:rPr>
          <w:rFonts w:ascii="Calibri" w:eastAsia="Calibri" w:hAnsi="Calibri" w:cs="B Nazanin"/>
          <w:sz w:val="28"/>
          <w:szCs w:val="28"/>
          <w:rtl/>
        </w:rPr>
        <w:t xml:space="preserve">ابهام </w:t>
      </w:r>
      <w:r>
        <w:rPr>
          <w:rFonts w:ascii="Calibri" w:eastAsia="Calibri" w:hAnsi="Calibri" w:cs="B Nazanin" w:hint="cs"/>
          <w:sz w:val="28"/>
          <w:szCs w:val="28"/>
          <w:rtl/>
          <w:lang w:bidi="fa-IR"/>
        </w:rPr>
        <w:t>3-</w:t>
      </w:r>
      <w:r w:rsidRPr="00251058">
        <w:rPr>
          <w:rFonts w:ascii="Calibri" w:eastAsia="Calibri" w:hAnsi="Calibri" w:cs="B Nazanin"/>
          <w:sz w:val="28"/>
          <w:szCs w:val="28"/>
          <w:rtl/>
        </w:rPr>
        <w:t xml:space="preserve"> ناکامی </w:t>
      </w:r>
      <w:r>
        <w:rPr>
          <w:rFonts w:ascii="Calibri" w:eastAsia="Calibri" w:hAnsi="Calibri" w:cs="B Nazanin" w:hint="cs"/>
          <w:sz w:val="28"/>
          <w:szCs w:val="28"/>
          <w:rtl/>
        </w:rPr>
        <w:t xml:space="preserve">4- </w:t>
      </w:r>
      <w:r w:rsidRPr="00251058">
        <w:rPr>
          <w:rFonts w:ascii="Calibri" w:eastAsia="Calibri" w:hAnsi="Calibri" w:cs="B Nazanin"/>
          <w:sz w:val="28"/>
          <w:szCs w:val="28"/>
          <w:rtl/>
        </w:rPr>
        <w:t xml:space="preserve">حالتهای هیجانی منفی </w:t>
      </w:r>
      <w:r>
        <w:rPr>
          <w:rFonts w:ascii="Calibri" w:eastAsia="Calibri" w:hAnsi="Calibri" w:cs="B Nazanin" w:hint="cs"/>
          <w:sz w:val="28"/>
          <w:szCs w:val="28"/>
          <w:rtl/>
          <w:lang w:bidi="fa-IR"/>
        </w:rPr>
        <w:t>5-</w:t>
      </w:r>
      <w:r w:rsidRPr="00251058">
        <w:rPr>
          <w:rFonts w:ascii="Calibri" w:eastAsia="Calibri" w:hAnsi="Calibri" w:cs="B Nazanin"/>
          <w:sz w:val="28"/>
          <w:szCs w:val="28"/>
          <w:rtl/>
        </w:rPr>
        <w:t xml:space="preserve"> احساسهای بدنی</w:t>
      </w:r>
      <w:r>
        <w:rPr>
          <w:rFonts w:ascii="Calibri" w:eastAsia="Calibri" w:hAnsi="Calibri" w:cs="B Nazanin" w:hint="cs"/>
          <w:sz w:val="28"/>
          <w:szCs w:val="28"/>
          <w:rtl/>
        </w:rPr>
        <w:t>.</w:t>
      </w:r>
      <w:r w:rsidRPr="00251058">
        <w:rPr>
          <w:rFonts w:ascii="Calibri" w:eastAsia="Calibri" w:hAnsi="Calibri" w:cs="B Nazanin"/>
          <w:sz w:val="28"/>
          <w:szCs w:val="28"/>
          <w:rtl/>
        </w:rPr>
        <w:t xml:space="preserve"> با اینکه این موارد زیرمجموعه تحمل پریشانی قرار می گیرند اما هیچ روش واحدی برای بررسی همه شان وجود ندارد بلکه برای هر یک از این ها باید یک شاخص خود گزارشی وجود داشته باشد </w:t>
      </w:r>
      <w:r>
        <w:rPr>
          <w:rFonts w:ascii="Calibri" w:eastAsia="Calibri" w:hAnsi="Calibri" w:cs="B Nazanin" w:hint="cs"/>
          <w:sz w:val="28"/>
          <w:szCs w:val="28"/>
          <w:rtl/>
        </w:rPr>
        <w:t>(</w:t>
      </w:r>
      <w:r w:rsidRPr="00251058">
        <w:rPr>
          <w:rFonts w:ascii="Calibri" w:eastAsia="Calibri" w:hAnsi="Calibri" w:cs="B Nazanin"/>
          <w:sz w:val="28"/>
          <w:szCs w:val="28"/>
          <w:rtl/>
        </w:rPr>
        <w:t>آلسچولر و بیر</w:t>
      </w:r>
      <w:r>
        <w:rPr>
          <w:rStyle w:val="FootnoteReference"/>
          <w:rFonts w:ascii="Calibri" w:eastAsia="Calibri" w:hAnsi="Calibri" w:cs="B Nazanin"/>
          <w:sz w:val="28"/>
          <w:szCs w:val="28"/>
          <w:rtl/>
        </w:rPr>
        <w:footnoteReference w:id="59"/>
      </w:r>
      <w:r w:rsidRPr="00251058">
        <w:rPr>
          <w:rFonts w:ascii="Calibri" w:eastAsia="Calibri" w:hAnsi="Calibri" w:cs="B Nazanin"/>
          <w:sz w:val="28"/>
          <w:szCs w:val="28"/>
          <w:rtl/>
        </w:rPr>
        <w:t xml:space="preserve">، </w:t>
      </w:r>
      <w:r>
        <w:rPr>
          <w:rFonts w:ascii="Calibri" w:eastAsia="Calibri" w:hAnsi="Calibri" w:cs="B Nazanin" w:hint="cs"/>
          <w:sz w:val="28"/>
          <w:szCs w:val="28"/>
          <w:rtl/>
          <w:lang w:bidi="fa-IR"/>
        </w:rPr>
        <w:t>2015).</w:t>
      </w:r>
      <w:r w:rsidRPr="00251058">
        <w:rPr>
          <w:rFonts w:ascii="Calibri" w:eastAsia="Calibri" w:hAnsi="Calibri" w:cs="B Nazanin"/>
          <w:sz w:val="28"/>
          <w:szCs w:val="28"/>
          <w:rtl/>
        </w:rPr>
        <w:t xml:space="preserve"> این</w:t>
      </w:r>
      <w:r w:rsidR="00635D28">
        <w:rPr>
          <w:rFonts w:ascii="Calibri" w:eastAsia="Calibri" w:hAnsi="Calibri" w:cs="B Nazanin"/>
          <w:sz w:val="28"/>
          <w:szCs w:val="28"/>
          <w:rtl/>
        </w:rPr>
        <w:t xml:space="preserve">ک به شرح هر یک از این ابعاد </w:t>
      </w:r>
      <w:r w:rsidR="00635D28">
        <w:rPr>
          <w:rFonts w:ascii="Calibri" w:eastAsia="Calibri" w:hAnsi="Calibri" w:cs="B Nazanin" w:hint="cs"/>
          <w:sz w:val="28"/>
          <w:szCs w:val="28"/>
          <w:rtl/>
          <w:lang w:bidi="fa-IR"/>
        </w:rPr>
        <w:t>پرداخته می شود</w:t>
      </w:r>
      <w:r w:rsidRPr="00251058">
        <w:rPr>
          <w:rFonts w:ascii="Calibri" w:eastAsia="Calibri" w:hAnsi="Calibri" w:cs="B Nazanin"/>
          <w:sz w:val="28"/>
          <w:szCs w:val="28"/>
          <w:rtl/>
        </w:rPr>
        <w:t>:</w:t>
      </w:r>
    </w:p>
    <w:p w:rsidR="00976EEC" w:rsidRPr="00251058" w:rsidRDefault="00976EEC" w:rsidP="00976EEC">
      <w:pPr>
        <w:bidi/>
        <w:spacing w:after="0" w:line="360" w:lineRule="auto"/>
        <w:jc w:val="both"/>
        <w:rPr>
          <w:rFonts w:ascii="Calibri" w:eastAsia="Calibri" w:hAnsi="Calibri" w:cs="B Nazanin"/>
          <w:sz w:val="28"/>
          <w:szCs w:val="28"/>
          <w:rtl/>
        </w:rPr>
      </w:pPr>
    </w:p>
    <w:p w:rsidR="00EE51C4" w:rsidRPr="00EE51C4" w:rsidRDefault="00EE51C4" w:rsidP="000637AE">
      <w:pPr>
        <w:bidi/>
        <w:spacing w:after="0" w:line="360" w:lineRule="auto"/>
        <w:jc w:val="both"/>
        <w:rPr>
          <w:rFonts w:ascii="Calibri" w:eastAsia="Calibri" w:hAnsi="Calibri" w:cs="B Nazanin"/>
          <w:b/>
          <w:bCs/>
          <w:sz w:val="28"/>
          <w:szCs w:val="28"/>
        </w:rPr>
      </w:pPr>
      <w:r w:rsidRPr="00EE51C4">
        <w:rPr>
          <w:rFonts w:ascii="Calibri" w:eastAsia="Calibri" w:hAnsi="Calibri" w:cs="B Nazanin" w:hint="cs"/>
          <w:b/>
          <w:bCs/>
          <w:sz w:val="28"/>
          <w:szCs w:val="28"/>
          <w:rtl/>
        </w:rPr>
        <w:t xml:space="preserve"> </w:t>
      </w:r>
      <w:r w:rsidRPr="00EE51C4">
        <w:rPr>
          <w:rFonts w:ascii="Calibri" w:eastAsia="Calibri" w:hAnsi="Calibri" w:cs="B Nazanin"/>
          <w:b/>
          <w:bCs/>
          <w:sz w:val="28"/>
          <w:szCs w:val="28"/>
          <w:rtl/>
        </w:rPr>
        <w:t>عدم تحمل بلاتكليفي</w:t>
      </w:r>
    </w:p>
    <w:p w:rsidR="00EE51C4" w:rsidRPr="00EE51C4" w:rsidRDefault="00EE51C4" w:rsidP="00635D28">
      <w:pPr>
        <w:bidi/>
        <w:spacing w:after="0" w:line="360" w:lineRule="auto"/>
        <w:jc w:val="both"/>
        <w:rPr>
          <w:rFonts w:ascii="Calibri" w:eastAsia="Calibri" w:hAnsi="Calibri" w:cs="B Nazanin"/>
          <w:sz w:val="28"/>
          <w:szCs w:val="28"/>
          <w:rtl/>
        </w:rPr>
      </w:pPr>
      <w:r w:rsidRPr="00EE51C4">
        <w:rPr>
          <w:rFonts w:ascii="Calibri" w:eastAsia="Calibri" w:hAnsi="Calibri" w:cs="B Nazanin"/>
          <w:sz w:val="28"/>
          <w:szCs w:val="28"/>
          <w:rtl/>
        </w:rPr>
        <w:t>عدم تحمل بلاتکلیفی (</w:t>
      </w:r>
      <w:r w:rsidRPr="00EE51C4">
        <w:rPr>
          <w:rFonts w:asciiTheme="majorBidi" w:eastAsia="Calibri" w:hAnsiTheme="majorBidi" w:cstheme="majorBidi"/>
          <w:sz w:val="24"/>
          <w:szCs w:val="24"/>
        </w:rPr>
        <w:t>IU</w:t>
      </w:r>
      <w:r w:rsidRPr="00EE51C4">
        <w:rPr>
          <w:rFonts w:ascii="Calibri" w:eastAsia="Calibri" w:hAnsi="Calibri" w:cs="B Nazanin"/>
          <w:sz w:val="28"/>
          <w:szCs w:val="28"/>
          <w:rtl/>
        </w:rPr>
        <w:t>) یک امر اساسا شناختی است و به نحوه درک فرد از شرایط مبهم در شناخت هیجان و رفتار بستگی دارد در واقع وقتی انسانها با ابهام مواجه می</w:t>
      </w:r>
      <w:r>
        <w:rPr>
          <w:rFonts w:ascii="Calibri" w:eastAsia="Calibri" w:hAnsi="Calibri" w:cs="B Nazanin" w:hint="cs"/>
          <w:sz w:val="28"/>
          <w:szCs w:val="28"/>
          <w:rtl/>
        </w:rPr>
        <w:t>‌</w:t>
      </w:r>
      <w:r w:rsidRPr="00EE51C4">
        <w:rPr>
          <w:rFonts w:ascii="Calibri" w:eastAsia="Calibri" w:hAnsi="Calibri" w:cs="B Nazanin"/>
          <w:sz w:val="28"/>
          <w:szCs w:val="28"/>
          <w:rtl/>
        </w:rPr>
        <w:t>شوند شرایط دشواری را تجربه می کنند اما این تجربه در میان انسان ها متفاوت است و یک طیف را تشکیل می دهد. عدم تحمل بلاتکلیفی بواسطه مقیاس عدم تحمل بلاتکلیفی سنجیده میشود و جایگاه فرد را بر روی طیف عدم تحمل بلاتکلیفی مشخص می</w:t>
      </w:r>
      <w:r w:rsidR="00DB1A24">
        <w:rPr>
          <w:rFonts w:ascii="Calibri" w:eastAsia="Calibri" w:hAnsi="Calibri" w:cs="B Nazanin"/>
          <w:sz w:val="28"/>
          <w:szCs w:val="28"/>
        </w:rPr>
        <w:t xml:space="preserve"> </w:t>
      </w:r>
      <w:r w:rsidRPr="00EE51C4">
        <w:rPr>
          <w:rFonts w:ascii="Calibri" w:eastAsia="Calibri" w:hAnsi="Calibri" w:cs="B Nazanin"/>
          <w:sz w:val="28"/>
          <w:szCs w:val="28"/>
          <w:rtl/>
        </w:rPr>
        <w:t xml:space="preserve">شود </w:t>
      </w:r>
      <w:r>
        <w:rPr>
          <w:rFonts w:ascii="Calibri" w:eastAsia="Calibri" w:hAnsi="Calibri" w:cs="B Nazanin" w:hint="cs"/>
          <w:sz w:val="28"/>
          <w:szCs w:val="28"/>
          <w:rtl/>
        </w:rPr>
        <w:t>(</w:t>
      </w:r>
      <w:r w:rsidR="00FA785F">
        <w:rPr>
          <w:rFonts w:ascii="Calibri" w:eastAsia="Calibri" w:hAnsi="Calibri" w:cs="B Nazanin" w:hint="cs"/>
          <w:sz w:val="28"/>
          <w:szCs w:val="28"/>
          <w:rtl/>
        </w:rPr>
        <w:t>فصل بهار، 1400).</w:t>
      </w:r>
    </w:p>
    <w:p w:rsidR="0067056E" w:rsidRDefault="000637AE" w:rsidP="00EE51C4">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DB1A24">
        <w:rPr>
          <w:rFonts w:ascii="Calibri" w:eastAsia="Calibri" w:hAnsi="Calibri" w:cs="B Nazanin"/>
          <w:sz w:val="28"/>
          <w:szCs w:val="28"/>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فریستون</w:t>
      </w:r>
      <w:r w:rsidR="00EE51C4">
        <w:rPr>
          <w:rStyle w:val="FootnoteReference"/>
          <w:rFonts w:ascii="Calibri" w:eastAsia="Calibri" w:hAnsi="Calibri" w:cs="B Nazanin"/>
          <w:sz w:val="28"/>
          <w:szCs w:val="28"/>
          <w:rtl/>
        </w:rPr>
        <w:footnoteReference w:id="60"/>
      </w:r>
      <w:r w:rsidR="00EE51C4" w:rsidRPr="00EE51C4">
        <w:rPr>
          <w:rFonts w:ascii="Calibri" w:eastAsia="Calibri" w:hAnsi="Calibri" w:cs="B Nazanin"/>
          <w:sz w:val="28"/>
          <w:szCs w:val="28"/>
          <w:rtl/>
        </w:rPr>
        <w:t xml:space="preserve"> و همکاران (</w:t>
      </w:r>
      <w:r w:rsidR="00EE51C4" w:rsidRPr="00EE51C4">
        <w:rPr>
          <w:rFonts w:ascii="Calibri" w:eastAsia="Calibri" w:hAnsi="Calibri" w:cs="B Nazanin"/>
          <w:sz w:val="28"/>
          <w:szCs w:val="28"/>
          <w:rtl/>
          <w:lang w:bidi="fa-IR"/>
        </w:rPr>
        <w:t xml:space="preserve">۱۹۹۴) </w:t>
      </w:r>
      <w:r w:rsidR="00EE51C4" w:rsidRPr="00EE51C4">
        <w:rPr>
          <w:rFonts w:ascii="Calibri" w:eastAsia="Calibri" w:hAnsi="Calibri" w:cs="B Nazanin"/>
          <w:sz w:val="28"/>
          <w:szCs w:val="28"/>
          <w:rtl/>
        </w:rPr>
        <w:t xml:space="preserve">با نگاه به نگرانی عدم تحمل بلاتکلیفی را مورد بررسی قرار داده اند و بیان کرده اند که علت اصلی نگرانی افراد آن است که می کوشند بر روی شرایط کنترل پیدا کنند و از نتایج منفی در آینده اجتناب کنند افراد دارای عدم تحمل بلاتکلیفی بالا در برابر ابهام تعصب منفی زیادی از خود نشان می دهند و در مهارتهای حل مساله دچار دشواری هستند و به سختی باورهایشان را تغییر می دهند. آنها در خصوص نتایج منفی امور در آینده اغراق میکنند و همچنین نگرانی میتواند با حل مساله نادرست و اعتماد بنفس پایین رابطه داشته باشد </w:t>
      </w:r>
      <w:r w:rsidR="00EE51C4">
        <w:rPr>
          <w:rFonts w:ascii="Calibri" w:eastAsia="Calibri" w:hAnsi="Calibri" w:cs="B Nazanin" w:hint="cs"/>
          <w:sz w:val="28"/>
          <w:szCs w:val="28"/>
          <w:rtl/>
        </w:rPr>
        <w:t>(</w:t>
      </w:r>
      <w:r w:rsidR="00EE51C4" w:rsidRPr="00EE51C4">
        <w:rPr>
          <w:rFonts w:ascii="Calibri" w:eastAsia="Calibri" w:hAnsi="Calibri" w:cs="B Nazanin"/>
          <w:sz w:val="28"/>
          <w:szCs w:val="28"/>
          <w:rtl/>
        </w:rPr>
        <w:t xml:space="preserve">آلسچولر و بیر، </w:t>
      </w:r>
      <w:r w:rsidR="00EE51C4" w:rsidRPr="00EE51C4">
        <w:rPr>
          <w:rFonts w:ascii="Calibri" w:eastAsia="Calibri" w:hAnsi="Calibri" w:cs="B Nazanin"/>
          <w:sz w:val="28"/>
          <w:szCs w:val="28"/>
          <w:rtl/>
          <w:lang w:bidi="fa-IR"/>
        </w:rPr>
        <w:t>۲۰۱۵</w:t>
      </w:r>
      <w:r w:rsidR="00EE51C4">
        <w:rPr>
          <w:rFonts w:ascii="Calibri" w:eastAsia="Calibri" w:hAnsi="Calibri" w:cs="B Nazanin" w:hint="cs"/>
          <w:sz w:val="28"/>
          <w:szCs w:val="28"/>
          <w:rtl/>
        </w:rPr>
        <w:t>).</w:t>
      </w:r>
    </w:p>
    <w:p w:rsidR="00DB1A24" w:rsidRPr="0067056E" w:rsidRDefault="00DB1A24" w:rsidP="00DB1A24">
      <w:pPr>
        <w:bidi/>
        <w:spacing w:after="0" w:line="360" w:lineRule="auto"/>
        <w:jc w:val="both"/>
        <w:rPr>
          <w:rFonts w:ascii="Calibri" w:eastAsia="Calibri" w:hAnsi="Calibri" w:cs="B Nazanin"/>
          <w:sz w:val="28"/>
          <w:szCs w:val="28"/>
          <w:rtl/>
        </w:rPr>
      </w:pPr>
    </w:p>
    <w:p w:rsidR="00EE51C4" w:rsidRPr="00EE51C4" w:rsidRDefault="00EE51C4" w:rsidP="000637AE">
      <w:pPr>
        <w:bidi/>
        <w:spacing w:after="0" w:line="360" w:lineRule="auto"/>
        <w:jc w:val="both"/>
        <w:rPr>
          <w:rFonts w:ascii="Calibri" w:eastAsia="Calibri" w:hAnsi="Calibri" w:cs="B Nazanin"/>
          <w:sz w:val="28"/>
          <w:szCs w:val="28"/>
        </w:rPr>
      </w:pPr>
      <w:r w:rsidRPr="00EE51C4">
        <w:rPr>
          <w:rFonts w:ascii="Calibri" w:eastAsia="Calibri" w:hAnsi="Calibri" w:cs="B Nazanin" w:hint="cs"/>
          <w:b/>
          <w:bCs/>
          <w:sz w:val="28"/>
          <w:szCs w:val="28"/>
          <w:rtl/>
        </w:rPr>
        <w:lastRenderedPageBreak/>
        <w:t xml:space="preserve"> </w:t>
      </w:r>
      <w:r w:rsidRPr="00EE51C4">
        <w:rPr>
          <w:rFonts w:ascii="Times New Roman" w:eastAsia="Calibri" w:hAnsi="Times New Roman" w:cs="Times New Roman" w:hint="cs"/>
          <w:b/>
          <w:bCs/>
          <w:sz w:val="28"/>
          <w:szCs w:val="28"/>
          <w:rtl/>
        </w:rPr>
        <w:t> </w:t>
      </w:r>
      <w:r w:rsidRPr="00EE51C4">
        <w:rPr>
          <w:rFonts w:ascii="Calibri" w:eastAsia="Calibri" w:hAnsi="Calibri" w:cs="B Nazanin" w:hint="cs"/>
          <w:b/>
          <w:bCs/>
          <w:sz w:val="28"/>
          <w:szCs w:val="28"/>
          <w:rtl/>
        </w:rPr>
        <w:t>تحمل</w:t>
      </w:r>
      <w:r w:rsidRPr="00EE51C4">
        <w:rPr>
          <w:rFonts w:ascii="Calibri" w:eastAsia="Calibri" w:hAnsi="Calibri" w:cs="B Nazanin"/>
          <w:b/>
          <w:bCs/>
          <w:sz w:val="28"/>
          <w:szCs w:val="28"/>
          <w:rtl/>
        </w:rPr>
        <w:t xml:space="preserve"> </w:t>
      </w:r>
      <w:r w:rsidRPr="00EE51C4">
        <w:rPr>
          <w:rFonts w:ascii="Calibri" w:eastAsia="Calibri" w:hAnsi="Calibri" w:cs="B Nazanin" w:hint="cs"/>
          <w:b/>
          <w:bCs/>
          <w:sz w:val="28"/>
          <w:szCs w:val="28"/>
          <w:rtl/>
        </w:rPr>
        <w:t>ابهام</w:t>
      </w:r>
      <w:r>
        <w:rPr>
          <w:rStyle w:val="FootnoteReference"/>
          <w:rFonts w:ascii="Calibri" w:eastAsia="Calibri" w:hAnsi="Calibri" w:cs="B Nazanin"/>
          <w:b/>
          <w:bCs/>
          <w:sz w:val="28"/>
          <w:szCs w:val="28"/>
          <w:rtl/>
        </w:rPr>
        <w:footnoteReference w:id="61"/>
      </w:r>
      <w:r w:rsidRPr="00EE51C4">
        <w:rPr>
          <w:rFonts w:ascii="Calibri" w:eastAsia="Calibri" w:hAnsi="Calibri" w:cs="B Nazanin"/>
          <w:sz w:val="28"/>
          <w:szCs w:val="28"/>
          <w:rtl/>
        </w:rPr>
        <w:t xml:space="preserve"> </w:t>
      </w:r>
    </w:p>
    <w:p w:rsidR="00EE51C4" w:rsidRPr="00EE51C4" w:rsidRDefault="00EE51C4" w:rsidP="00FA785F">
      <w:pPr>
        <w:bidi/>
        <w:spacing w:after="0" w:line="360" w:lineRule="auto"/>
        <w:jc w:val="both"/>
        <w:rPr>
          <w:rFonts w:ascii="Calibri" w:eastAsia="Calibri" w:hAnsi="Calibri" w:cs="B Nazanin"/>
          <w:sz w:val="28"/>
          <w:szCs w:val="28"/>
          <w:rtl/>
        </w:rPr>
      </w:pPr>
      <w:r w:rsidRPr="00EE51C4">
        <w:rPr>
          <w:rFonts w:ascii="Calibri" w:eastAsia="Calibri" w:hAnsi="Calibri" w:cs="B Nazanin"/>
          <w:sz w:val="28"/>
          <w:szCs w:val="28"/>
          <w:rtl/>
        </w:rPr>
        <w:t>فرانکل برانسویک</w:t>
      </w:r>
      <w:r>
        <w:rPr>
          <w:rStyle w:val="FootnoteReference"/>
          <w:rFonts w:ascii="Calibri" w:eastAsia="Calibri" w:hAnsi="Calibri" w:cs="B Nazanin"/>
          <w:sz w:val="28"/>
          <w:szCs w:val="28"/>
          <w:rtl/>
        </w:rPr>
        <w:footnoteReference w:id="62"/>
      </w:r>
      <w:r w:rsidRPr="00EE51C4">
        <w:rPr>
          <w:rFonts w:ascii="Calibri" w:eastAsia="Calibri" w:hAnsi="Calibri" w:cs="B Nazanin"/>
          <w:sz w:val="28"/>
          <w:szCs w:val="28"/>
          <w:rtl/>
        </w:rPr>
        <w:t xml:space="preserve"> (</w:t>
      </w:r>
      <w:r w:rsidRPr="00EE51C4">
        <w:rPr>
          <w:rFonts w:ascii="Calibri" w:eastAsia="Calibri" w:hAnsi="Calibri" w:cs="B Nazanin"/>
          <w:sz w:val="28"/>
          <w:szCs w:val="28"/>
          <w:rtl/>
          <w:lang w:bidi="fa-IR"/>
        </w:rPr>
        <w:t xml:space="preserve">۱۹۴۹) </w:t>
      </w:r>
      <w:r w:rsidRPr="00EE51C4">
        <w:rPr>
          <w:rFonts w:ascii="Calibri" w:eastAsia="Calibri" w:hAnsi="Calibri" w:cs="B Nazanin"/>
          <w:sz w:val="28"/>
          <w:szCs w:val="28"/>
          <w:rtl/>
        </w:rPr>
        <w:t>برای اولین بار مفهوم تحمل ابهام را به عنوان یک متغیر شخصیت هیجانی و ادراکی» بیان کرد</w:t>
      </w:r>
      <w:r w:rsidR="00FA785F">
        <w:rPr>
          <w:rFonts w:ascii="Calibri" w:eastAsia="Calibri" w:hAnsi="Calibri" w:cs="B Nazanin" w:hint="cs"/>
          <w:sz w:val="28"/>
          <w:szCs w:val="28"/>
          <w:rtl/>
        </w:rPr>
        <w:t xml:space="preserve">. </w:t>
      </w:r>
      <w:r w:rsidRPr="00EE51C4">
        <w:rPr>
          <w:rFonts w:ascii="Calibri" w:eastAsia="Calibri" w:hAnsi="Calibri" w:cs="B Nazanin"/>
          <w:sz w:val="28"/>
          <w:szCs w:val="28"/>
          <w:rtl/>
        </w:rPr>
        <w:t>تحمل ابهام را میتوان به عنوان عامل تفاوت های فردی و یا یک متغیر شخصیت در نظر گرفت و در زمینه های مختلف از جمله روانشناسی</w:t>
      </w:r>
      <w:r>
        <w:rPr>
          <w:rFonts w:ascii="Calibri" w:eastAsia="Calibri" w:hAnsi="Calibri" w:cs="B Nazanin" w:hint="cs"/>
          <w:sz w:val="28"/>
          <w:szCs w:val="28"/>
          <w:rtl/>
        </w:rPr>
        <w:t xml:space="preserve"> </w:t>
      </w:r>
      <w:r w:rsidRPr="00EE51C4">
        <w:rPr>
          <w:rFonts w:ascii="Calibri" w:eastAsia="Calibri" w:hAnsi="Calibri" w:cs="B Nazanin"/>
          <w:sz w:val="28"/>
          <w:szCs w:val="28"/>
          <w:rtl/>
        </w:rPr>
        <w:t xml:space="preserve">بالینی </w:t>
      </w:r>
      <w:r>
        <w:rPr>
          <w:rFonts w:ascii="Calibri" w:eastAsia="Calibri" w:hAnsi="Calibri" w:cs="B Nazanin" w:hint="cs"/>
          <w:sz w:val="28"/>
          <w:szCs w:val="28"/>
          <w:rtl/>
        </w:rPr>
        <w:t>(</w:t>
      </w:r>
      <w:r>
        <w:rPr>
          <w:rFonts w:ascii="Calibri" w:eastAsia="Calibri" w:hAnsi="Calibri" w:cs="B Nazanin"/>
          <w:sz w:val="28"/>
          <w:szCs w:val="28"/>
          <w:rtl/>
        </w:rPr>
        <w:t>لاچانسه</w:t>
      </w:r>
      <w:r>
        <w:rPr>
          <w:rStyle w:val="FootnoteReference"/>
          <w:rFonts w:ascii="Calibri" w:eastAsia="Calibri" w:hAnsi="Calibri" w:cs="B Nazanin"/>
          <w:sz w:val="28"/>
          <w:szCs w:val="28"/>
          <w:rtl/>
        </w:rPr>
        <w:footnoteReference w:id="63"/>
      </w:r>
      <w:r>
        <w:rPr>
          <w:rFonts w:ascii="Calibri" w:eastAsia="Calibri" w:hAnsi="Calibri" w:cs="B Nazanin"/>
          <w:sz w:val="28"/>
          <w:szCs w:val="28"/>
          <w:rtl/>
        </w:rPr>
        <w:t xml:space="preserve"> و همکاران</w:t>
      </w:r>
      <w:r>
        <w:rPr>
          <w:rFonts w:ascii="Calibri" w:eastAsia="Calibri" w:hAnsi="Calibri" w:cs="B Nazanin" w:hint="cs"/>
          <w:sz w:val="28"/>
          <w:szCs w:val="28"/>
          <w:rtl/>
        </w:rPr>
        <w:t xml:space="preserve">، </w:t>
      </w:r>
      <w:r>
        <w:rPr>
          <w:rFonts w:ascii="Calibri" w:eastAsia="Calibri" w:hAnsi="Calibri" w:cs="B Nazanin" w:hint="cs"/>
          <w:sz w:val="28"/>
          <w:szCs w:val="28"/>
          <w:rtl/>
          <w:lang w:bidi="fa-IR"/>
        </w:rPr>
        <w:t>1999)،</w:t>
      </w:r>
      <w:r w:rsidRPr="00EE51C4">
        <w:rPr>
          <w:rFonts w:ascii="Calibri" w:eastAsia="Calibri" w:hAnsi="Calibri" w:cs="B Nazanin"/>
          <w:sz w:val="28"/>
          <w:szCs w:val="28"/>
          <w:rtl/>
        </w:rPr>
        <w:t xml:space="preserve"> پزشکی </w:t>
      </w:r>
      <w:r>
        <w:rPr>
          <w:rFonts w:ascii="Calibri" w:eastAsia="Calibri" w:hAnsi="Calibri" w:cs="B Nazanin" w:hint="cs"/>
          <w:sz w:val="28"/>
          <w:szCs w:val="28"/>
          <w:rtl/>
        </w:rPr>
        <w:t>(</w:t>
      </w:r>
      <w:r w:rsidRPr="00EE51C4">
        <w:rPr>
          <w:rFonts w:ascii="Calibri" w:eastAsia="Calibri" w:hAnsi="Calibri" w:cs="B Nazanin"/>
          <w:sz w:val="28"/>
          <w:szCs w:val="28"/>
          <w:rtl/>
        </w:rPr>
        <w:t>گلر</w:t>
      </w:r>
      <w:r>
        <w:rPr>
          <w:rStyle w:val="FootnoteReference"/>
          <w:rFonts w:ascii="Calibri" w:eastAsia="Calibri" w:hAnsi="Calibri" w:cs="B Nazanin"/>
          <w:sz w:val="28"/>
          <w:szCs w:val="28"/>
          <w:rtl/>
        </w:rPr>
        <w:footnoteReference w:id="64"/>
      </w:r>
      <w:r>
        <w:rPr>
          <w:rFonts w:ascii="Calibri" w:eastAsia="Calibri" w:hAnsi="Calibri" w:cs="B Nazanin"/>
          <w:sz w:val="28"/>
          <w:szCs w:val="28"/>
          <w:rtl/>
        </w:rPr>
        <w:t xml:space="preserve"> و همکاران</w:t>
      </w:r>
      <w:r>
        <w:rPr>
          <w:rFonts w:ascii="Calibri" w:eastAsia="Calibri" w:hAnsi="Calibri" w:cs="B Nazanin" w:hint="cs"/>
          <w:sz w:val="28"/>
          <w:szCs w:val="28"/>
          <w:rtl/>
        </w:rPr>
        <w:t xml:space="preserve">، </w:t>
      </w:r>
      <w:r>
        <w:rPr>
          <w:rFonts w:ascii="Calibri" w:eastAsia="Calibri" w:hAnsi="Calibri" w:cs="B Nazanin" w:hint="cs"/>
          <w:sz w:val="28"/>
          <w:szCs w:val="28"/>
          <w:rtl/>
          <w:lang w:bidi="fa-IR"/>
        </w:rPr>
        <w:t>1993)</w:t>
      </w:r>
      <w:r w:rsidRPr="00EE51C4">
        <w:rPr>
          <w:rFonts w:ascii="Calibri" w:eastAsia="Calibri" w:hAnsi="Calibri" w:cs="B Nazanin"/>
          <w:sz w:val="28"/>
          <w:szCs w:val="28"/>
          <w:rtl/>
        </w:rPr>
        <w:t xml:space="preserve"> و رفتار سازمانی (جاج</w:t>
      </w:r>
      <w:r>
        <w:rPr>
          <w:rStyle w:val="FootnoteReference"/>
          <w:rFonts w:ascii="Calibri" w:eastAsia="Calibri" w:hAnsi="Calibri" w:cs="B Nazanin"/>
          <w:sz w:val="28"/>
          <w:szCs w:val="28"/>
          <w:rtl/>
        </w:rPr>
        <w:footnoteReference w:id="65"/>
      </w:r>
      <w:r w:rsidRPr="00EE51C4">
        <w:rPr>
          <w:rFonts w:ascii="Calibri" w:eastAsia="Calibri" w:hAnsi="Calibri" w:cs="B Nazanin"/>
          <w:sz w:val="28"/>
          <w:szCs w:val="28"/>
          <w:rtl/>
        </w:rPr>
        <w:t xml:space="preserve"> و همکاران،</w:t>
      </w:r>
      <w:r>
        <w:rPr>
          <w:rFonts w:ascii="Calibri" w:eastAsia="Calibri" w:hAnsi="Calibri" w:cs="B Nazanin" w:hint="cs"/>
          <w:sz w:val="28"/>
          <w:szCs w:val="28"/>
          <w:rtl/>
          <w:lang w:bidi="fa-IR"/>
        </w:rPr>
        <w:t xml:space="preserve"> 1999</w:t>
      </w:r>
      <w:r w:rsidRPr="00EE51C4">
        <w:rPr>
          <w:rFonts w:ascii="Calibri" w:eastAsia="Calibri" w:hAnsi="Calibri" w:cs="B Nazanin"/>
          <w:sz w:val="28"/>
          <w:szCs w:val="28"/>
          <w:rtl/>
          <w:lang w:bidi="fa-IR"/>
        </w:rPr>
        <w:t xml:space="preserve">) </w:t>
      </w:r>
      <w:r w:rsidRPr="00EE51C4">
        <w:rPr>
          <w:rFonts w:ascii="Calibri" w:eastAsia="Calibri" w:hAnsi="Calibri" w:cs="B Nazanin"/>
          <w:sz w:val="28"/>
          <w:szCs w:val="28"/>
          <w:rtl/>
        </w:rPr>
        <w:t>استفاده می</w:t>
      </w:r>
      <w:r w:rsidR="00932DCD">
        <w:rPr>
          <w:rFonts w:ascii="Calibri" w:eastAsia="Calibri" w:hAnsi="Calibri" w:cs="B Nazanin" w:hint="cs"/>
          <w:sz w:val="28"/>
          <w:szCs w:val="28"/>
          <w:rtl/>
        </w:rPr>
        <w:t xml:space="preserve"> </w:t>
      </w:r>
      <w:r w:rsidRPr="00EE51C4">
        <w:rPr>
          <w:rFonts w:ascii="Calibri" w:eastAsia="Calibri" w:hAnsi="Calibri" w:cs="B Nazanin"/>
          <w:sz w:val="28"/>
          <w:szCs w:val="28"/>
          <w:rtl/>
        </w:rPr>
        <w:t>شود</w:t>
      </w:r>
      <w:r>
        <w:rPr>
          <w:rFonts w:ascii="Calibri" w:eastAsia="Calibri" w:hAnsi="Calibri" w:cs="B Nazanin" w:hint="cs"/>
          <w:sz w:val="28"/>
          <w:szCs w:val="28"/>
          <w:rtl/>
        </w:rPr>
        <w:t xml:space="preserve"> (</w:t>
      </w:r>
      <w:r w:rsidR="00FA785F">
        <w:rPr>
          <w:rFonts w:ascii="Calibri" w:eastAsia="Calibri" w:hAnsi="Calibri" w:cs="B Nazanin" w:hint="cs"/>
          <w:sz w:val="28"/>
          <w:szCs w:val="28"/>
          <w:rtl/>
        </w:rPr>
        <w:t>کرنر</w:t>
      </w:r>
      <w:r>
        <w:rPr>
          <w:rStyle w:val="FootnoteReference"/>
          <w:rFonts w:ascii="Calibri" w:eastAsia="Calibri" w:hAnsi="Calibri" w:cs="B Nazanin"/>
          <w:sz w:val="28"/>
          <w:szCs w:val="28"/>
          <w:rtl/>
        </w:rPr>
        <w:footnoteReference w:id="66"/>
      </w:r>
      <w:r w:rsidRPr="00EE51C4">
        <w:rPr>
          <w:rFonts w:ascii="Calibri" w:eastAsia="Calibri" w:hAnsi="Calibri" w:cs="B Nazanin"/>
          <w:sz w:val="28"/>
          <w:szCs w:val="28"/>
          <w:rtl/>
        </w:rPr>
        <w:t xml:space="preserve"> </w:t>
      </w:r>
      <w:r>
        <w:rPr>
          <w:rFonts w:ascii="Calibri" w:eastAsia="Calibri" w:hAnsi="Calibri" w:cs="B Nazanin" w:hint="cs"/>
          <w:sz w:val="28"/>
          <w:szCs w:val="28"/>
          <w:rtl/>
        </w:rPr>
        <w:t>و همکاران</w:t>
      </w:r>
      <w:r w:rsidRPr="00EE51C4">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2017).</w:t>
      </w:r>
    </w:p>
    <w:p w:rsidR="00EE51C4" w:rsidRPr="00EE51C4" w:rsidRDefault="00635D28" w:rsidP="00FA785F">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932DCD">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این مساله عموما پذیرفته شده است که تحمل ابهام یکی از تفاوتهای فردی است. برای اینکه بتوانیم تحمل ابهام را بهتر درک کنیم باید آن را از ابهام متمایز کنیم ابهام نوعی ادراک است و به برداشت فرد از یک محرک خاص بستگی دارد افراد مختلف در واکنش به ابهام ادراک شده با شدتهای مختلفی از تحمل ابهام برخوردارند. البته ابهام همیشه هم آزار دهنده نیست بلکه در آثار هنری مانند یک شخصیت مرموز در یک داستان معمایی، یا اینکه مبهم است ولی برای خواننده می</w:t>
      </w:r>
      <w:r w:rsidR="00EE51C4">
        <w:rPr>
          <w:rFonts w:ascii="Calibri" w:eastAsia="Calibri" w:hAnsi="Calibri" w:cs="B Nazanin" w:hint="cs"/>
          <w:sz w:val="28"/>
          <w:szCs w:val="28"/>
          <w:rtl/>
        </w:rPr>
        <w:t>‌</w:t>
      </w:r>
      <w:r w:rsidR="00EE51C4" w:rsidRPr="00EE51C4">
        <w:rPr>
          <w:rFonts w:ascii="Calibri" w:eastAsia="Calibri" w:hAnsi="Calibri" w:cs="B Nazanin"/>
          <w:sz w:val="28"/>
          <w:szCs w:val="28"/>
          <w:rtl/>
        </w:rPr>
        <w:t xml:space="preserve">تواند جذابیت هم داشته باشد </w:t>
      </w:r>
      <w:r w:rsidR="00EE51C4">
        <w:rPr>
          <w:rFonts w:ascii="Calibri" w:eastAsia="Calibri" w:hAnsi="Calibri" w:cs="B Nazanin" w:hint="cs"/>
          <w:sz w:val="28"/>
          <w:szCs w:val="28"/>
          <w:rtl/>
        </w:rPr>
        <w:t>(</w:t>
      </w:r>
      <w:r w:rsidR="00FA785F">
        <w:rPr>
          <w:rFonts w:ascii="Calibri" w:eastAsia="Calibri" w:hAnsi="Calibri" w:cs="B Nazanin" w:hint="cs"/>
          <w:sz w:val="28"/>
          <w:szCs w:val="28"/>
          <w:rtl/>
        </w:rPr>
        <w:t xml:space="preserve">کرنر </w:t>
      </w:r>
      <w:r w:rsidR="00EE51C4" w:rsidRPr="00EE51C4">
        <w:rPr>
          <w:rFonts w:ascii="Calibri" w:eastAsia="Calibri" w:hAnsi="Calibri" w:cs="B Nazanin"/>
          <w:sz w:val="28"/>
          <w:szCs w:val="28"/>
          <w:rtl/>
        </w:rPr>
        <w:t>و همکاران</w:t>
      </w:r>
      <w:r w:rsidR="00EE51C4">
        <w:rPr>
          <w:rFonts w:ascii="Calibri" w:eastAsia="Calibri" w:hAnsi="Calibri" w:cs="B Nazanin" w:hint="cs"/>
          <w:sz w:val="28"/>
          <w:szCs w:val="28"/>
          <w:rtl/>
        </w:rPr>
        <w:t xml:space="preserve">، </w:t>
      </w:r>
      <w:r w:rsidR="00FA785F">
        <w:rPr>
          <w:rFonts w:ascii="Calibri" w:eastAsia="Calibri" w:hAnsi="Calibri" w:cs="B Nazanin" w:hint="cs"/>
          <w:sz w:val="28"/>
          <w:szCs w:val="28"/>
          <w:rtl/>
        </w:rPr>
        <w:t>2017</w:t>
      </w:r>
      <w:r w:rsidR="00EE51C4">
        <w:rPr>
          <w:rFonts w:ascii="Calibri" w:eastAsia="Calibri" w:hAnsi="Calibri" w:cs="B Nazanin" w:hint="cs"/>
          <w:sz w:val="28"/>
          <w:szCs w:val="28"/>
          <w:rtl/>
        </w:rPr>
        <w:t>).</w:t>
      </w:r>
    </w:p>
    <w:p w:rsidR="00FB13A6" w:rsidRPr="00FB13A6" w:rsidRDefault="00635D28" w:rsidP="00FA785F">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932DCD">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تحمل ابهام معمولا توسط یک مقیاس تک بعدی مورد سنجش قرار میگیرد افرادی که تحمل ابهام پایینی دارند معمولا به راه حل</w:t>
      </w:r>
      <w:r w:rsidR="00932DCD">
        <w:rPr>
          <w:rFonts w:ascii="Calibri" w:eastAsia="Calibri" w:hAnsi="Calibri" w:cs="B Nazanin" w:hint="cs"/>
          <w:sz w:val="28"/>
          <w:szCs w:val="28"/>
          <w:rtl/>
        </w:rPr>
        <w:t xml:space="preserve"> </w:t>
      </w:r>
      <w:r w:rsidR="00EE51C4" w:rsidRPr="00EE51C4">
        <w:rPr>
          <w:rFonts w:ascii="Calibri" w:eastAsia="Calibri" w:hAnsi="Calibri" w:cs="B Nazanin"/>
          <w:sz w:val="28"/>
          <w:szCs w:val="28"/>
          <w:rtl/>
        </w:rPr>
        <w:t>های سفید و سیاه روی می آورند و از واقعیت غفلت می کنند و از طرفی آن دسته از افرادی که نمره بالا در مقیاس گشودگی به تجربه کسب کرده اند</w:t>
      </w:r>
      <w:r w:rsidR="00FB13A6">
        <w:rPr>
          <w:rFonts w:ascii="Calibri" w:eastAsia="Calibri" w:hAnsi="Calibri" w:cs="B Nazanin" w:hint="cs"/>
          <w:sz w:val="28"/>
          <w:szCs w:val="28"/>
          <w:rtl/>
        </w:rPr>
        <w:t>؛</w:t>
      </w:r>
      <w:r w:rsidR="00FB13A6" w:rsidRPr="00FB13A6">
        <w:rPr>
          <w:rFonts w:ascii="Calibri" w:eastAsia="Calibri" w:hAnsi="Calibri" w:cs="B Nazanin"/>
          <w:sz w:val="28"/>
          <w:szCs w:val="28"/>
          <w:rtl/>
        </w:rPr>
        <w:t xml:space="preserve"> ریسک پذیری زیادی از خودشان نشان میدهند و اتفاقا شرایط مبهم برایشان جالب و چالش انگیز محسوب می</w:t>
      </w:r>
      <w:r>
        <w:rPr>
          <w:rFonts w:ascii="Calibri" w:eastAsia="Calibri" w:hAnsi="Calibri" w:cs="B Nazanin"/>
          <w:sz w:val="28"/>
          <w:szCs w:val="28"/>
        </w:rPr>
        <w:t xml:space="preserve"> </w:t>
      </w:r>
      <w:r w:rsidR="00FB13A6" w:rsidRPr="00FB13A6">
        <w:rPr>
          <w:rFonts w:ascii="Calibri" w:eastAsia="Calibri" w:hAnsi="Calibri" w:cs="B Nazanin"/>
          <w:sz w:val="28"/>
          <w:szCs w:val="28"/>
          <w:rtl/>
        </w:rPr>
        <w:t xml:space="preserve">شود </w:t>
      </w:r>
      <w:r w:rsidR="00FB13A6">
        <w:rPr>
          <w:rFonts w:ascii="Calibri" w:eastAsia="Calibri" w:hAnsi="Calibri" w:cs="B Nazanin" w:hint="cs"/>
          <w:sz w:val="28"/>
          <w:szCs w:val="28"/>
          <w:rtl/>
        </w:rPr>
        <w:t>(</w:t>
      </w:r>
      <w:r w:rsidR="00FA785F">
        <w:rPr>
          <w:rFonts w:ascii="Calibri" w:eastAsia="Calibri" w:hAnsi="Calibri" w:cs="B Nazanin" w:hint="cs"/>
          <w:sz w:val="28"/>
          <w:szCs w:val="28"/>
          <w:rtl/>
        </w:rPr>
        <w:t>کارلسون</w:t>
      </w:r>
      <w:r w:rsidR="00FA785F">
        <w:rPr>
          <w:rStyle w:val="FootnoteReference"/>
          <w:rFonts w:ascii="Calibri" w:eastAsia="Calibri" w:hAnsi="Calibri" w:cs="B Nazanin"/>
          <w:sz w:val="28"/>
          <w:szCs w:val="28"/>
          <w:rtl/>
        </w:rPr>
        <w:footnoteReference w:id="67"/>
      </w:r>
      <w:r w:rsidR="00FB13A6" w:rsidRPr="00FB13A6">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2024).</w:t>
      </w:r>
    </w:p>
    <w:p w:rsidR="00FB13A6" w:rsidRPr="00FB13A6" w:rsidRDefault="00FB13A6" w:rsidP="00FB13A6">
      <w:pPr>
        <w:bidi/>
        <w:spacing w:after="0" w:line="360" w:lineRule="auto"/>
        <w:jc w:val="both"/>
        <w:rPr>
          <w:rFonts w:ascii="Calibri" w:eastAsia="Calibri" w:hAnsi="Calibri" w:cs="B Nazanin"/>
          <w:b/>
          <w:bCs/>
          <w:sz w:val="28"/>
          <w:szCs w:val="28"/>
          <w:rtl/>
        </w:rPr>
      </w:pPr>
      <w:r w:rsidRPr="00FB13A6">
        <w:rPr>
          <w:rFonts w:ascii="Calibri" w:eastAsia="Calibri" w:hAnsi="Calibri" w:cs="B Nazanin"/>
          <w:b/>
          <w:bCs/>
          <w:sz w:val="28"/>
          <w:szCs w:val="28"/>
          <w:rtl/>
        </w:rPr>
        <w:t>تحمل ناکامی</w:t>
      </w:r>
      <w:r>
        <w:rPr>
          <w:rStyle w:val="FootnoteReference"/>
          <w:rFonts w:ascii="Calibri" w:eastAsia="Calibri" w:hAnsi="Calibri" w:cs="B Nazanin"/>
          <w:b/>
          <w:bCs/>
          <w:sz w:val="28"/>
          <w:szCs w:val="28"/>
          <w:rtl/>
        </w:rPr>
        <w:footnoteReference w:id="68"/>
      </w:r>
    </w:p>
    <w:p w:rsidR="00FB13A6" w:rsidRPr="00FB13A6" w:rsidRDefault="00FB13A6" w:rsidP="00FB13A6">
      <w:pPr>
        <w:bidi/>
        <w:spacing w:after="0" w:line="360" w:lineRule="auto"/>
        <w:jc w:val="both"/>
        <w:rPr>
          <w:rFonts w:ascii="Calibri" w:eastAsia="Calibri" w:hAnsi="Calibri" w:cs="B Nazanin"/>
          <w:sz w:val="28"/>
          <w:szCs w:val="28"/>
        </w:rPr>
      </w:pPr>
      <w:r w:rsidRPr="00FB13A6">
        <w:rPr>
          <w:rFonts w:ascii="Calibri" w:eastAsia="Calibri" w:hAnsi="Calibri" w:cs="B Nazanin"/>
          <w:sz w:val="28"/>
          <w:szCs w:val="28"/>
          <w:rtl/>
        </w:rPr>
        <w:t>منظور از تحمل ناکامی ظرفیت</w:t>
      </w:r>
      <w:r w:rsidR="00635D28">
        <w:rPr>
          <w:rFonts w:ascii="Calibri" w:eastAsia="Calibri" w:hAnsi="Calibri" w:cs="B Nazanin"/>
          <w:sz w:val="28"/>
          <w:szCs w:val="28"/>
        </w:rPr>
        <w:t xml:space="preserve"> </w:t>
      </w:r>
      <w:r w:rsidRPr="00FB13A6">
        <w:rPr>
          <w:rFonts w:ascii="Calibri" w:eastAsia="Calibri" w:hAnsi="Calibri" w:cs="B Nazanin"/>
          <w:sz w:val="28"/>
          <w:szCs w:val="28"/>
          <w:rtl/>
        </w:rPr>
        <w:t xml:space="preserve">های ادراک شده ی متفاوت افراد در تحمل وخامت است مانند هدف های بی نتیجه ی زندگی تحمل ناکامی به انواعی از متغیرهای عاطفی و همچنین همزمان متغیرهای خودکنترلی </w:t>
      </w:r>
      <w:r w:rsidRPr="00FB13A6">
        <w:rPr>
          <w:rFonts w:ascii="Calibri" w:eastAsia="Calibri" w:hAnsi="Calibri" w:cs="B Nazanin"/>
          <w:sz w:val="28"/>
          <w:szCs w:val="28"/>
          <w:rtl/>
        </w:rPr>
        <w:lastRenderedPageBreak/>
        <w:t>مربوط می</w:t>
      </w:r>
      <w:r>
        <w:rPr>
          <w:rFonts w:ascii="Calibri" w:eastAsia="Calibri" w:hAnsi="Calibri" w:cs="B Nazanin" w:hint="cs"/>
          <w:sz w:val="28"/>
          <w:szCs w:val="28"/>
          <w:rtl/>
        </w:rPr>
        <w:t>‌</w:t>
      </w:r>
      <w:r>
        <w:rPr>
          <w:rFonts w:ascii="Calibri" w:eastAsia="Calibri" w:hAnsi="Calibri" w:cs="B Nazanin"/>
          <w:sz w:val="28"/>
          <w:szCs w:val="28"/>
          <w:rtl/>
        </w:rPr>
        <w:t>شود</w:t>
      </w:r>
      <w:r>
        <w:rPr>
          <w:rFonts w:ascii="Calibri" w:eastAsia="Calibri" w:hAnsi="Calibri" w:cs="B Nazanin" w:hint="cs"/>
          <w:sz w:val="28"/>
          <w:szCs w:val="28"/>
          <w:rtl/>
        </w:rPr>
        <w:t xml:space="preserve">. </w:t>
      </w:r>
      <w:r w:rsidRPr="00FB13A6">
        <w:rPr>
          <w:rFonts w:ascii="Calibri" w:eastAsia="Calibri" w:hAnsi="Calibri" w:cs="B Nazanin"/>
          <w:sz w:val="28"/>
          <w:szCs w:val="28"/>
          <w:rtl/>
        </w:rPr>
        <w:t>مقیاس تحمل ناامیدی و ناکامی را هرینگتون</w:t>
      </w:r>
      <w:r>
        <w:rPr>
          <w:rStyle w:val="FootnoteReference"/>
          <w:rFonts w:ascii="Calibri" w:eastAsia="Calibri" w:hAnsi="Calibri" w:cs="B Nazanin"/>
          <w:sz w:val="28"/>
          <w:szCs w:val="28"/>
          <w:rtl/>
        </w:rPr>
        <w:footnoteReference w:id="69"/>
      </w:r>
      <w:r w:rsidRPr="00FB13A6">
        <w:rPr>
          <w:rFonts w:ascii="Calibri" w:eastAsia="Calibri" w:hAnsi="Calibri" w:cs="B Nazanin"/>
          <w:sz w:val="28"/>
          <w:szCs w:val="28"/>
          <w:rtl/>
        </w:rPr>
        <w:t xml:space="preserve"> (</w:t>
      </w:r>
      <w:r w:rsidRPr="00FB13A6">
        <w:rPr>
          <w:rFonts w:ascii="Calibri" w:eastAsia="Calibri" w:hAnsi="Calibri" w:cs="B Nazanin"/>
          <w:sz w:val="28"/>
          <w:szCs w:val="28"/>
          <w:rtl/>
          <w:lang w:bidi="fa-IR"/>
        </w:rPr>
        <w:t xml:space="preserve">۲۰۰۵) </w:t>
      </w:r>
      <w:r w:rsidRPr="00FB13A6">
        <w:rPr>
          <w:rFonts w:ascii="Calibri" w:eastAsia="Calibri" w:hAnsi="Calibri" w:cs="B Nazanin"/>
          <w:sz w:val="28"/>
          <w:szCs w:val="28"/>
          <w:rtl/>
        </w:rPr>
        <w:t>طراحی کرد مقیاس ناکامی ناراحتی</w:t>
      </w:r>
      <w:r w:rsidRPr="00FB13A6">
        <w:rPr>
          <w:rFonts w:ascii="Calibri" w:eastAsia="Calibri" w:hAnsi="Calibri" w:cs="B Nazanin"/>
          <w:sz w:val="28"/>
          <w:szCs w:val="28"/>
          <w:rtl/>
          <w:lang w:bidi="fa-IR"/>
        </w:rPr>
        <w:t xml:space="preserve"> </w:t>
      </w:r>
      <w:r>
        <w:rPr>
          <w:rStyle w:val="FootnoteReference"/>
          <w:rFonts w:ascii="Calibri" w:eastAsia="Calibri" w:hAnsi="Calibri" w:cs="B Nazanin"/>
          <w:sz w:val="28"/>
          <w:szCs w:val="28"/>
          <w:rtl/>
          <w:lang w:bidi="fa-IR"/>
        </w:rPr>
        <w:footnoteReference w:id="70"/>
      </w:r>
      <w:r w:rsidRPr="00FB13A6">
        <w:rPr>
          <w:rFonts w:ascii="Calibri" w:eastAsia="Calibri" w:hAnsi="Calibri" w:cs="B Nazanin"/>
          <w:sz w:val="28"/>
          <w:szCs w:val="28"/>
          <w:rtl/>
          <w:lang w:bidi="fa-IR"/>
        </w:rPr>
        <w:t>(</w:t>
      </w:r>
      <w:r w:rsidRPr="00FB13A6">
        <w:rPr>
          <w:rFonts w:asciiTheme="majorBidi" w:eastAsia="Calibri" w:hAnsiTheme="majorBidi" w:cstheme="majorBidi"/>
          <w:sz w:val="24"/>
          <w:szCs w:val="24"/>
        </w:rPr>
        <w:t>FDS</w:t>
      </w:r>
      <w:r w:rsidRPr="00FB13A6">
        <w:rPr>
          <w:rFonts w:ascii="Calibri" w:eastAsia="Calibri" w:hAnsi="Calibri" w:cs="B Nazanin"/>
          <w:sz w:val="28"/>
          <w:szCs w:val="28"/>
          <w:rtl/>
          <w:lang w:bidi="fa-IR"/>
        </w:rPr>
        <w:t>)</w:t>
      </w:r>
      <w:r w:rsidRPr="00FB13A6">
        <w:rPr>
          <w:rFonts w:ascii="Calibri" w:eastAsia="Calibri" w:hAnsi="Calibri" w:cs="B Nazanin"/>
          <w:sz w:val="28"/>
          <w:szCs w:val="28"/>
          <w:rtl/>
        </w:rPr>
        <w:t xml:space="preserve">، دارای </w:t>
      </w:r>
      <w:r w:rsidRPr="00FB13A6">
        <w:rPr>
          <w:rFonts w:ascii="Calibri" w:eastAsia="Calibri" w:hAnsi="Calibri" w:cs="B Nazanin"/>
          <w:sz w:val="28"/>
          <w:szCs w:val="28"/>
          <w:rtl/>
          <w:lang w:bidi="fa-IR"/>
        </w:rPr>
        <w:t>۲۸</w:t>
      </w:r>
      <w:r>
        <w:rPr>
          <w:rFonts w:ascii="Calibri" w:eastAsia="Calibri" w:hAnsi="Calibri" w:cs="B Nazanin"/>
          <w:sz w:val="28"/>
          <w:szCs w:val="28"/>
          <w:rtl/>
        </w:rPr>
        <w:t xml:space="preserve"> سوال است و ایده</w:t>
      </w:r>
      <w:r w:rsidRPr="00FB13A6">
        <w:rPr>
          <w:rFonts w:ascii="Calibri" w:eastAsia="Calibri" w:hAnsi="Calibri" w:cs="B Nazanin"/>
          <w:sz w:val="28"/>
          <w:szCs w:val="28"/>
          <w:rtl/>
        </w:rPr>
        <w:t xml:space="preserve"> آن از رفتار درمانی عقلانی هیجانی گرفته شده است (زاوالنسکی</w:t>
      </w:r>
      <w:r w:rsidR="00BF7A8B">
        <w:rPr>
          <w:rStyle w:val="FootnoteReference"/>
          <w:rFonts w:ascii="Calibri" w:eastAsia="Calibri" w:hAnsi="Calibri" w:cs="B Nazanin"/>
          <w:sz w:val="28"/>
          <w:szCs w:val="28"/>
          <w:rtl/>
        </w:rPr>
        <w:footnoteReference w:id="71"/>
      </w:r>
      <w:r w:rsidRPr="00FB13A6">
        <w:rPr>
          <w:rFonts w:ascii="Calibri" w:eastAsia="Calibri" w:hAnsi="Calibri" w:cs="B Nazanin"/>
          <w:sz w:val="28"/>
          <w:szCs w:val="28"/>
          <w:rtl/>
        </w:rPr>
        <w:t xml:space="preserve"> و همکاران</w:t>
      </w:r>
      <w:r>
        <w:rPr>
          <w:rFonts w:ascii="Calibri" w:eastAsia="Calibri" w:hAnsi="Calibri" w:cs="B Nazanin" w:hint="cs"/>
          <w:sz w:val="28"/>
          <w:szCs w:val="28"/>
          <w:rtl/>
        </w:rPr>
        <w:t>، 2011).</w:t>
      </w:r>
    </w:p>
    <w:p w:rsidR="00FB13A6" w:rsidRPr="00FB13A6" w:rsidRDefault="00FB13A6" w:rsidP="00803B12">
      <w:pPr>
        <w:bidi/>
        <w:spacing w:after="0" w:line="360" w:lineRule="auto"/>
        <w:jc w:val="both"/>
        <w:rPr>
          <w:rFonts w:ascii="Calibri" w:eastAsia="Calibri" w:hAnsi="Calibri" w:cs="B Nazanin"/>
          <w:sz w:val="28"/>
          <w:szCs w:val="28"/>
        </w:rPr>
      </w:pPr>
      <w:r w:rsidRPr="00FB13A6">
        <w:rPr>
          <w:rFonts w:ascii="Calibri" w:eastAsia="Calibri" w:hAnsi="Calibri" w:cs="B Nazanin"/>
          <w:b/>
          <w:bCs/>
          <w:sz w:val="28"/>
          <w:szCs w:val="28"/>
          <w:rtl/>
        </w:rPr>
        <w:t xml:space="preserve">پریشانی </w:t>
      </w:r>
      <w:r>
        <w:rPr>
          <w:rFonts w:ascii="Calibri" w:eastAsia="Calibri" w:hAnsi="Calibri" w:cs="B Nazanin" w:hint="cs"/>
          <w:b/>
          <w:bCs/>
          <w:sz w:val="28"/>
          <w:szCs w:val="28"/>
          <w:rtl/>
        </w:rPr>
        <w:t>(</w:t>
      </w:r>
      <w:r w:rsidRPr="00FB13A6">
        <w:rPr>
          <w:rFonts w:ascii="Calibri" w:eastAsia="Calibri" w:hAnsi="Calibri" w:cs="B Nazanin"/>
          <w:b/>
          <w:bCs/>
          <w:sz w:val="28"/>
          <w:szCs w:val="28"/>
          <w:rtl/>
        </w:rPr>
        <w:t>برای حالت های هیجانی منفی</w:t>
      </w:r>
      <w:r>
        <w:rPr>
          <w:rFonts w:ascii="Calibri" w:eastAsia="Calibri" w:hAnsi="Calibri" w:cs="B Nazanin" w:hint="cs"/>
          <w:b/>
          <w:bCs/>
          <w:sz w:val="28"/>
          <w:szCs w:val="28"/>
          <w:rtl/>
        </w:rPr>
        <w:t>)</w:t>
      </w:r>
    </w:p>
    <w:p w:rsidR="00FB2445" w:rsidRPr="00FB2445" w:rsidRDefault="00FB2445" w:rsidP="00FB2445">
      <w:pPr>
        <w:bidi/>
        <w:spacing w:after="0" w:line="360" w:lineRule="auto"/>
        <w:jc w:val="both"/>
        <w:rPr>
          <w:rFonts w:ascii="Calibri" w:eastAsia="Calibri" w:hAnsi="Calibri" w:cs="B Nazanin"/>
          <w:sz w:val="28"/>
          <w:szCs w:val="28"/>
        </w:rPr>
      </w:pPr>
      <w:r w:rsidRPr="00FB2445">
        <w:rPr>
          <w:rFonts w:ascii="Calibri" w:eastAsia="Calibri" w:hAnsi="Calibri" w:cs="B Nazanin"/>
          <w:sz w:val="28"/>
          <w:szCs w:val="28"/>
          <w:rtl/>
        </w:rPr>
        <w:t>بر اساس نظر گیفورد</w:t>
      </w:r>
      <w:r w:rsidRPr="00FB2445">
        <w:rPr>
          <w:rFonts w:ascii="Calibri" w:eastAsia="Calibri" w:hAnsi="Calibri" w:cs="B Nazanin"/>
          <w:sz w:val="28"/>
          <w:szCs w:val="28"/>
          <w:vertAlign w:val="superscript"/>
          <w:rtl/>
        </w:rPr>
        <w:footnoteReference w:id="72"/>
      </w:r>
      <w:r w:rsidRPr="00FB2445">
        <w:rPr>
          <w:rFonts w:ascii="Calibri" w:eastAsia="Calibri" w:hAnsi="Calibri" w:cs="B Nazanin"/>
          <w:sz w:val="28"/>
          <w:szCs w:val="28"/>
          <w:rtl/>
        </w:rPr>
        <w:t xml:space="preserve"> </w:t>
      </w:r>
      <w:r w:rsidRPr="00FB2445">
        <w:rPr>
          <w:rFonts w:ascii="Calibri" w:eastAsia="Calibri" w:hAnsi="Calibri" w:cs="B Nazanin" w:hint="cs"/>
          <w:sz w:val="28"/>
          <w:szCs w:val="28"/>
          <w:rtl/>
        </w:rPr>
        <w:t>(2002)</w:t>
      </w:r>
      <w:r w:rsidRPr="00FB2445">
        <w:rPr>
          <w:rFonts w:ascii="Calibri" w:eastAsia="Calibri" w:hAnsi="Calibri" w:cs="B Nazanin"/>
          <w:sz w:val="28"/>
          <w:szCs w:val="28"/>
          <w:rtl/>
        </w:rPr>
        <w:t xml:space="preserve"> تحمل پریشانی شامل میزان توانایی فرد در تحمل تجربه ناراحتی است مخصوصا زمانی که امکان رهایی از ناراحتی مهیا باشد براساس یک بیان رفتارگرایانه می توان تحمل پریشانی را به عنوان خودداری از پاسخ به یک فرصت تقویت منفی تعریف کرد بنابراین عدم تحمل پریشانی به معنای رسیدن به آرامش سریع از راه اجتناب از انجام رفتارهایی است که احساس ناخوشایند را به بار می آورد به</w:t>
      </w:r>
      <w:r w:rsidRPr="00FB2445">
        <w:rPr>
          <w:rFonts w:ascii="Calibri" w:eastAsia="Calibri" w:hAnsi="Calibri" w:cs="B Nazanin" w:hint="cs"/>
          <w:sz w:val="28"/>
          <w:szCs w:val="28"/>
          <w:rtl/>
        </w:rPr>
        <w:t xml:space="preserve"> </w:t>
      </w:r>
      <w:r w:rsidRPr="00FB2445">
        <w:rPr>
          <w:rFonts w:ascii="Calibri" w:eastAsia="Calibri" w:hAnsi="Calibri" w:cs="B Nazanin"/>
          <w:sz w:val="28"/>
          <w:szCs w:val="28"/>
          <w:rtl/>
        </w:rPr>
        <w:t>طوری که رهایی از پریشانی یک پاداش فوری محسوب 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شود بنابراین عدم تحمل پریشانی به جای خویشتن داری از یک میل تکانه ای یعنی رهایی از پریشانی به عنوان یک تقویت کننده استفاده می کند. همچنین بیان کرده است که بنیادهای عصبی و زیستی هم احتمالا در بروز تحمل پریشانی نقش زیادی دارند</w:t>
      </w:r>
      <w:r w:rsidRPr="00FB2445">
        <w:rPr>
          <w:rFonts w:ascii="Calibri" w:eastAsia="Calibri" w:hAnsi="Calibri" w:cs="B Nazanin" w:hint="cs"/>
          <w:sz w:val="28"/>
          <w:szCs w:val="28"/>
          <w:rtl/>
        </w:rPr>
        <w:t xml:space="preserve"> (باوفا، 1401)</w:t>
      </w:r>
      <w:r w:rsidRPr="00FB2445">
        <w:rPr>
          <w:rFonts w:ascii="Calibri" w:eastAsia="Calibri" w:hAnsi="Calibri" w:cs="B Nazanin"/>
          <w:sz w:val="28"/>
          <w:szCs w:val="28"/>
          <w:rtl/>
        </w:rPr>
        <w:t>. برای مثال می توان به ژنتیک بنیادهای عصبی و زیستی زیست شناسی سلولی اشاره کرد در ادامه چند موضوع کلیدی را شرح می دهند:</w:t>
      </w:r>
    </w:p>
    <w:p w:rsidR="00FB2445" w:rsidRPr="00FB2445" w:rsidRDefault="00FB2445" w:rsidP="00FB2445">
      <w:pPr>
        <w:bidi/>
        <w:spacing w:after="0" w:line="360" w:lineRule="auto"/>
        <w:jc w:val="both"/>
        <w:rPr>
          <w:rFonts w:ascii="Calibri" w:eastAsia="Calibri" w:hAnsi="Calibri" w:cs="B Nazanin"/>
          <w:sz w:val="28"/>
          <w:szCs w:val="28"/>
          <w:rtl/>
        </w:rPr>
      </w:pPr>
      <w:r w:rsidRPr="00FB2445">
        <w:rPr>
          <w:rFonts w:ascii="Calibri" w:eastAsia="Calibri" w:hAnsi="Calibri" w:cs="B Nazanin"/>
          <w:sz w:val="28"/>
          <w:szCs w:val="28"/>
          <w:rtl/>
          <w:lang w:bidi="fa-IR"/>
        </w:rPr>
        <w:t xml:space="preserve">۱. </w:t>
      </w:r>
      <w:r w:rsidRPr="00FB2445">
        <w:rPr>
          <w:rFonts w:ascii="Calibri" w:eastAsia="Calibri" w:hAnsi="Calibri" w:cs="B Nazanin"/>
          <w:sz w:val="28"/>
          <w:szCs w:val="28"/>
          <w:rtl/>
        </w:rPr>
        <w:t>نمی توان با یک فر</w:t>
      </w:r>
      <w:r w:rsidRPr="00FB2445">
        <w:rPr>
          <w:rFonts w:ascii="Calibri" w:eastAsia="Calibri" w:hAnsi="Calibri" w:cs="B Nazanin" w:hint="cs"/>
          <w:sz w:val="28"/>
          <w:szCs w:val="28"/>
          <w:rtl/>
        </w:rPr>
        <w:t>آ</w:t>
      </w:r>
      <w:r w:rsidRPr="00FB2445">
        <w:rPr>
          <w:rFonts w:ascii="Calibri" w:eastAsia="Calibri" w:hAnsi="Calibri" w:cs="B Nazanin"/>
          <w:sz w:val="28"/>
          <w:szCs w:val="28"/>
          <w:rtl/>
        </w:rPr>
        <w:t>یند عصبی زیستی خاص</w:t>
      </w:r>
      <w:r w:rsidRPr="00FB2445">
        <w:rPr>
          <w:rFonts w:ascii="Calibri" w:eastAsia="Calibri" w:hAnsi="Calibri" w:cs="B Nazanin" w:hint="cs"/>
          <w:sz w:val="28"/>
          <w:szCs w:val="28"/>
          <w:rtl/>
        </w:rPr>
        <w:t>،</w:t>
      </w:r>
      <w:r w:rsidRPr="00FB2445">
        <w:rPr>
          <w:rFonts w:ascii="Calibri" w:eastAsia="Calibri" w:hAnsi="Calibri" w:cs="B Nazanin"/>
          <w:sz w:val="28"/>
          <w:szCs w:val="28"/>
          <w:rtl/>
        </w:rPr>
        <w:t xml:space="preserve"> تحمل پریشانی را تعیین کرد. اما مجموعه ای از فر</w:t>
      </w:r>
      <w:r w:rsidRPr="00FB2445">
        <w:rPr>
          <w:rFonts w:ascii="Calibri" w:eastAsia="Calibri" w:hAnsi="Calibri" w:cs="B Nazanin" w:hint="cs"/>
          <w:sz w:val="28"/>
          <w:szCs w:val="28"/>
          <w:rtl/>
        </w:rPr>
        <w:t>آ</w:t>
      </w:r>
      <w:r w:rsidRPr="00FB2445">
        <w:rPr>
          <w:rFonts w:ascii="Calibri" w:eastAsia="Calibri" w:hAnsi="Calibri" w:cs="B Nazanin"/>
          <w:sz w:val="28"/>
          <w:szCs w:val="28"/>
          <w:rtl/>
        </w:rPr>
        <w:t>یندهای عصبی زیستی هستند که بروی تحمل پریشانی تاثیر 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گذارند اینکه ما بتوانیم مشخص کنیم دقیقا کدام اجزا بر روی تحمل پریشانی موثر است کمک می کند تا مداخلات بهتری بر روی</w:t>
      </w:r>
      <w:r w:rsidRPr="00FB2445">
        <w:rPr>
          <w:rFonts w:ascii="Calibri" w:eastAsia="Calibri" w:hAnsi="Calibri" w:cs="B Nazanin" w:hint="cs"/>
          <w:sz w:val="28"/>
          <w:szCs w:val="28"/>
          <w:rtl/>
        </w:rPr>
        <w:t xml:space="preserve"> </w:t>
      </w:r>
      <w:r w:rsidRPr="00FB2445">
        <w:rPr>
          <w:rFonts w:ascii="Calibri" w:eastAsia="Calibri" w:hAnsi="Calibri" w:cs="B Nazanin"/>
          <w:sz w:val="28"/>
          <w:szCs w:val="28"/>
          <w:rtl/>
        </w:rPr>
        <w:t>این مساله داشته باشیم</w:t>
      </w:r>
      <w:r w:rsidRPr="00FB2445">
        <w:rPr>
          <w:rFonts w:ascii="Calibri" w:eastAsia="Calibri" w:hAnsi="Calibri" w:cs="B Nazanin" w:hint="cs"/>
          <w:sz w:val="28"/>
          <w:szCs w:val="28"/>
          <w:rtl/>
        </w:rPr>
        <w:t>.</w:t>
      </w:r>
    </w:p>
    <w:p w:rsidR="00FB2445" w:rsidRPr="00FB2445" w:rsidRDefault="00FB2445" w:rsidP="00FB2445">
      <w:pPr>
        <w:bidi/>
        <w:spacing w:after="0" w:line="360" w:lineRule="auto"/>
        <w:jc w:val="both"/>
        <w:rPr>
          <w:rFonts w:ascii="Calibri" w:eastAsia="Calibri" w:hAnsi="Calibri" w:cs="B Nazanin"/>
          <w:sz w:val="28"/>
          <w:szCs w:val="28"/>
        </w:rPr>
      </w:pPr>
      <w:r w:rsidRPr="00FB2445">
        <w:rPr>
          <w:rFonts w:ascii="Calibri" w:eastAsia="Calibri" w:hAnsi="Calibri" w:cs="B Nazanin" w:hint="cs"/>
          <w:sz w:val="28"/>
          <w:szCs w:val="28"/>
          <w:rtl/>
          <w:lang w:bidi="fa-IR"/>
        </w:rPr>
        <w:t>2.</w:t>
      </w:r>
      <w:r w:rsidRPr="00FB2445">
        <w:rPr>
          <w:rFonts w:ascii="Calibri" w:eastAsia="Calibri" w:hAnsi="Calibri" w:cs="B Nazanin"/>
          <w:sz w:val="28"/>
          <w:szCs w:val="28"/>
          <w:rtl/>
        </w:rPr>
        <w:t xml:space="preserve"> زاوالنسکی و همکاران (</w:t>
      </w:r>
      <w:r w:rsidRPr="00FB2445">
        <w:rPr>
          <w:rFonts w:ascii="Calibri" w:eastAsia="Calibri" w:hAnsi="Calibri" w:cs="B Nazanin"/>
          <w:sz w:val="28"/>
          <w:szCs w:val="28"/>
          <w:rtl/>
          <w:lang w:bidi="fa-IR"/>
        </w:rPr>
        <w:t xml:space="preserve">۲۰۱۱) </w:t>
      </w:r>
      <w:r w:rsidRPr="00FB2445">
        <w:rPr>
          <w:rFonts w:ascii="Calibri" w:eastAsia="Calibri" w:hAnsi="Calibri" w:cs="B Nazanin"/>
          <w:sz w:val="28"/>
          <w:szCs w:val="28"/>
          <w:rtl/>
        </w:rPr>
        <w:t>بر این باور هستند که تحمل پریشانی تحت تاثیر تجربیات قبلی، یادگیری و باورها و ژنتیک فرد قرار می گیرد. آنها معتقدند که تحمل پریشانی به عنوان یک صفت ثابت در نظر گرفته نمی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شود بلکه میتوان در آن مداخله کرد و تغییرش داد</w:t>
      </w:r>
      <w:r w:rsidRPr="00FB2445">
        <w:rPr>
          <w:rFonts w:ascii="Calibri" w:eastAsia="Calibri" w:hAnsi="Calibri" w:cs="B Nazanin" w:hint="cs"/>
          <w:sz w:val="28"/>
          <w:szCs w:val="28"/>
          <w:rtl/>
        </w:rPr>
        <w:t xml:space="preserve"> (فصل بهار، 1400).</w:t>
      </w:r>
      <w:r w:rsidRPr="00FB2445">
        <w:rPr>
          <w:rFonts w:ascii="Calibri" w:eastAsia="Calibri" w:hAnsi="Calibri" w:cs="B Nazanin"/>
          <w:sz w:val="28"/>
          <w:szCs w:val="28"/>
        </w:rPr>
        <w:t xml:space="preserve"> </w:t>
      </w:r>
    </w:p>
    <w:p w:rsidR="00FB2445" w:rsidRPr="00FB2445" w:rsidRDefault="00420E5D" w:rsidP="00FB2445">
      <w:pPr>
        <w:bidi/>
        <w:spacing w:after="0" w:line="360" w:lineRule="auto"/>
        <w:ind w:firstLine="284"/>
        <w:jc w:val="both"/>
        <w:rPr>
          <w:rFonts w:ascii="Calibri" w:eastAsia="Calibri" w:hAnsi="Calibri" w:cs="B Nazanin"/>
          <w:sz w:val="28"/>
          <w:szCs w:val="28"/>
          <w:rtl/>
        </w:rPr>
      </w:pPr>
      <w:r>
        <w:rPr>
          <w:rFonts w:ascii="Calibri" w:eastAsia="Calibri" w:hAnsi="Calibri" w:cs="B Nazanin"/>
          <w:sz w:val="28"/>
          <w:szCs w:val="28"/>
          <w:lang w:bidi="fa-IR"/>
        </w:rPr>
        <w:lastRenderedPageBreak/>
        <w:t xml:space="preserve"> </w:t>
      </w:r>
      <w:r w:rsidR="00FB2445" w:rsidRPr="00FB2445">
        <w:rPr>
          <w:rFonts w:ascii="Calibri" w:eastAsia="Calibri" w:hAnsi="Calibri" w:cs="B Nazanin" w:hint="cs"/>
          <w:sz w:val="28"/>
          <w:szCs w:val="28"/>
          <w:rtl/>
          <w:lang w:bidi="fa-IR"/>
        </w:rPr>
        <w:t>ت</w:t>
      </w:r>
      <w:r w:rsidR="00FB2445" w:rsidRPr="00FB2445">
        <w:rPr>
          <w:rFonts w:ascii="Calibri" w:eastAsia="Calibri" w:hAnsi="Calibri" w:cs="B Nazanin"/>
          <w:sz w:val="28"/>
          <w:szCs w:val="28"/>
          <w:rtl/>
        </w:rPr>
        <w:t>حمل پریشانی به عنوان توانایی فرد برای تحمل هیجانهای منفی توسط سیمونز و گاهر (</w:t>
      </w:r>
      <w:r w:rsidR="00FB2445" w:rsidRPr="00FB2445">
        <w:rPr>
          <w:rFonts w:ascii="Calibri" w:eastAsia="Calibri" w:hAnsi="Calibri" w:cs="B Nazanin"/>
          <w:sz w:val="28"/>
          <w:szCs w:val="28"/>
          <w:rtl/>
          <w:lang w:bidi="fa-IR"/>
        </w:rPr>
        <w:t xml:space="preserve">۲۰۰۸) </w:t>
      </w:r>
      <w:r w:rsidR="00FB2445" w:rsidRPr="00FB2445">
        <w:rPr>
          <w:rFonts w:ascii="Calibri" w:eastAsia="Calibri" w:hAnsi="Calibri" w:cs="B Nazanin"/>
          <w:sz w:val="28"/>
          <w:szCs w:val="28"/>
          <w:rtl/>
        </w:rPr>
        <w:t>تعریف شده است. ازمنظر آنها تحمل پریشانی هیجانی یک ماهیت چند بعدی است شامل پیش بینی فردی و تجربه هیجان های منفی شامل (الف) توانایی تحمل؛ (ب) ارزیابی وضعیت هیجانی به عنوان قابل پذیرش؛ (ج) چگونه فرد هیجان های خود را تنظیم میکند و (د) چقدر توجه به هیجان منفی جذب می شود و چه مقدار از آن با عملکرد تداخل می کند. سطوح پایین تر تحمل حالتهای هیجانی احساسات منفی، به صورت همزمان و پیش گویانه به احتمال بیشتر برای اختلالات مصرف مواد، مصرف دارو، علائم پرخوری و نشانه های استرس پس از سانحه مربوط می</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شود</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سیمونز و گاهر (</w:t>
      </w:r>
      <w:r w:rsidR="00FB2445" w:rsidRPr="00FB2445">
        <w:rPr>
          <w:rFonts w:ascii="Calibri" w:eastAsia="Calibri" w:hAnsi="Calibri" w:cs="B Nazanin"/>
          <w:sz w:val="28"/>
          <w:szCs w:val="28"/>
          <w:rtl/>
          <w:lang w:bidi="fa-IR"/>
        </w:rPr>
        <w:t xml:space="preserve">۲۰۰۸) </w:t>
      </w:r>
      <w:r w:rsidR="00FB2445" w:rsidRPr="00FB2445">
        <w:rPr>
          <w:rFonts w:ascii="Calibri" w:eastAsia="Calibri" w:hAnsi="Calibri" w:cs="B Nazanin"/>
          <w:sz w:val="28"/>
          <w:szCs w:val="28"/>
          <w:rtl/>
        </w:rPr>
        <w:t xml:space="preserve">مقیاس تحمل پریشانی </w:t>
      </w:r>
      <w:r w:rsidR="00FB2445" w:rsidRPr="00FB2445">
        <w:rPr>
          <w:rFonts w:ascii="Times New Roman" w:eastAsia="Calibri" w:hAnsi="Times New Roman" w:cs="Times New Roman"/>
          <w:sz w:val="24"/>
          <w:szCs w:val="24"/>
          <w:rtl/>
        </w:rPr>
        <w:t>(</w:t>
      </w:r>
      <w:r w:rsidR="00FB2445" w:rsidRPr="00FB2445">
        <w:rPr>
          <w:rFonts w:ascii="Times New Roman" w:eastAsia="Calibri" w:hAnsi="Times New Roman" w:cs="Times New Roman"/>
          <w:sz w:val="24"/>
          <w:szCs w:val="24"/>
        </w:rPr>
        <w:t>DIS</w:t>
      </w:r>
      <w:r w:rsidR="00FB2445" w:rsidRPr="00FB2445">
        <w:rPr>
          <w:rFonts w:ascii="Times New Roman" w:eastAsia="Calibri" w:hAnsi="Times New Roman" w:cs="Times New Roman"/>
          <w:sz w:val="24"/>
          <w:szCs w:val="24"/>
          <w:rtl/>
        </w:rPr>
        <w:t>)</w:t>
      </w:r>
      <w:r w:rsidR="00FB2445" w:rsidRPr="00FB2445">
        <w:rPr>
          <w:rFonts w:ascii="Calibri" w:eastAsia="Calibri" w:hAnsi="Calibri" w:cs="B Nazanin"/>
          <w:sz w:val="28"/>
          <w:szCs w:val="28"/>
          <w:vertAlign w:val="superscript"/>
          <w:rtl/>
        </w:rPr>
        <w:footnoteReference w:id="73"/>
      </w:r>
      <w:r w:rsidR="00FB2445" w:rsidRPr="00FB2445">
        <w:rPr>
          <w:rFonts w:ascii="Calibri" w:eastAsia="Calibri" w:hAnsi="Calibri" w:cs="B Nazanin"/>
          <w:sz w:val="28"/>
          <w:szCs w:val="28"/>
          <w:rtl/>
        </w:rPr>
        <w:t xml:space="preserve"> را طراحی کردند تا از این طریق بتوان تحمل پریشانی را اندازه گیری کرد</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w:t>
      </w:r>
      <w:r w:rsidR="00FB2445" w:rsidRPr="00FB2445">
        <w:rPr>
          <w:rFonts w:ascii="Calibri" w:eastAsia="Calibri" w:hAnsi="Calibri" w:cs="B Nazanin" w:hint="cs"/>
          <w:sz w:val="28"/>
          <w:szCs w:val="28"/>
          <w:rtl/>
        </w:rPr>
        <w:t>عبدالملکی، 1400).</w:t>
      </w:r>
    </w:p>
    <w:p w:rsidR="00FB13A6" w:rsidRPr="00FB13A6" w:rsidRDefault="0054401B" w:rsidP="00803B12">
      <w:pPr>
        <w:bidi/>
        <w:spacing w:after="0" w:line="360" w:lineRule="auto"/>
        <w:jc w:val="both"/>
        <w:rPr>
          <w:rFonts w:ascii="Calibri" w:eastAsia="Calibri" w:hAnsi="Calibri" w:cs="B Nazanin"/>
          <w:b/>
          <w:bCs/>
          <w:sz w:val="28"/>
          <w:szCs w:val="28"/>
        </w:rPr>
      </w:pPr>
      <w:r>
        <w:rPr>
          <w:rFonts w:ascii="Calibri" w:eastAsia="Calibri" w:hAnsi="Calibri" w:cs="B Nazanin" w:hint="cs"/>
          <w:b/>
          <w:bCs/>
          <w:sz w:val="28"/>
          <w:szCs w:val="28"/>
          <w:rtl/>
          <w:lang w:bidi="fa-IR"/>
        </w:rPr>
        <w:t>ع</w:t>
      </w:r>
      <w:r w:rsidR="00FB13A6" w:rsidRPr="00FB13A6">
        <w:rPr>
          <w:rFonts w:ascii="Calibri" w:eastAsia="Calibri" w:hAnsi="Calibri" w:cs="B Nazanin"/>
          <w:b/>
          <w:bCs/>
          <w:sz w:val="28"/>
          <w:szCs w:val="28"/>
          <w:rtl/>
        </w:rPr>
        <w:t>دم تحمل ناراحتی</w:t>
      </w:r>
    </w:p>
    <w:p w:rsidR="00EE51C4" w:rsidRPr="00EE51C4" w:rsidRDefault="00FB13A6" w:rsidP="00BF7A8B">
      <w:pPr>
        <w:bidi/>
        <w:spacing w:after="0" w:line="360" w:lineRule="auto"/>
        <w:jc w:val="both"/>
        <w:rPr>
          <w:rFonts w:ascii="Calibri" w:eastAsia="Calibri" w:hAnsi="Calibri" w:cs="B Nazanin"/>
          <w:sz w:val="28"/>
          <w:szCs w:val="28"/>
        </w:rPr>
      </w:pPr>
      <w:r w:rsidRPr="00FB13A6">
        <w:rPr>
          <w:rFonts w:ascii="Calibri" w:eastAsia="Calibri" w:hAnsi="Calibri" w:cs="B Nazanin"/>
          <w:sz w:val="28"/>
          <w:szCs w:val="28"/>
          <w:rtl/>
        </w:rPr>
        <w:t>عدم تحمل ناراحتی</w:t>
      </w:r>
      <w:r w:rsidRPr="00FB13A6">
        <w:rPr>
          <w:rFonts w:ascii="Calibri" w:eastAsia="Calibri" w:hAnsi="Calibri" w:cs="B Nazanin"/>
          <w:sz w:val="28"/>
          <w:szCs w:val="28"/>
        </w:rPr>
        <w:t xml:space="preserve"> (</w:t>
      </w:r>
      <w:r w:rsidRPr="00FB13A6">
        <w:rPr>
          <w:rFonts w:asciiTheme="majorBidi" w:eastAsia="Calibri" w:hAnsiTheme="majorBidi" w:cstheme="majorBidi"/>
          <w:sz w:val="24"/>
          <w:szCs w:val="24"/>
        </w:rPr>
        <w:t>DI</w:t>
      </w:r>
      <w:r w:rsidR="0054401B">
        <w:rPr>
          <w:rFonts w:asciiTheme="majorBidi" w:eastAsia="Calibri" w:hAnsiTheme="majorBidi" w:cstheme="majorBidi"/>
          <w:sz w:val="24"/>
          <w:szCs w:val="24"/>
        </w:rPr>
        <w:t>S</w:t>
      </w:r>
      <w:r w:rsidRPr="00FB13A6">
        <w:rPr>
          <w:rFonts w:ascii="Calibri" w:eastAsia="Calibri" w:hAnsi="Calibri" w:cs="B Nazanin"/>
          <w:sz w:val="28"/>
          <w:szCs w:val="28"/>
        </w:rPr>
        <w:t xml:space="preserve">) </w:t>
      </w:r>
      <w:r w:rsidRPr="00FB13A6">
        <w:rPr>
          <w:rFonts w:ascii="Calibri" w:eastAsia="Calibri" w:hAnsi="Calibri" w:cs="B Nazanin"/>
          <w:sz w:val="28"/>
          <w:szCs w:val="28"/>
          <w:rtl/>
        </w:rPr>
        <w:t xml:space="preserve">عبارت است از ظرفیت پایین شخص برای تحمل کردن ناراحتی های جسمانی و حالات بدنی و در میان افراد دارای اختلال </w:t>
      </w:r>
      <w:r>
        <w:rPr>
          <w:rFonts w:ascii="Calibri" w:eastAsia="Calibri" w:hAnsi="Calibri" w:cs="B Nazanin"/>
          <w:sz w:val="28"/>
          <w:szCs w:val="28"/>
          <w:rtl/>
        </w:rPr>
        <w:t>اضطراب منتشر هم زیاد دیده می</w:t>
      </w:r>
      <w:r w:rsidR="00420E5D">
        <w:rPr>
          <w:rFonts w:ascii="Calibri" w:eastAsia="Calibri" w:hAnsi="Calibri" w:cs="B Nazanin"/>
          <w:sz w:val="28"/>
          <w:szCs w:val="28"/>
        </w:rPr>
        <w:t xml:space="preserve"> </w:t>
      </w:r>
      <w:r>
        <w:rPr>
          <w:rFonts w:ascii="Calibri" w:eastAsia="Calibri" w:hAnsi="Calibri" w:cs="B Nazanin"/>
          <w:sz w:val="28"/>
          <w:szCs w:val="28"/>
          <w:rtl/>
        </w:rPr>
        <w:t>شود</w:t>
      </w:r>
      <w:r>
        <w:rPr>
          <w:rFonts w:ascii="Calibri" w:eastAsia="Calibri" w:hAnsi="Calibri" w:cs="B Nazanin" w:hint="cs"/>
          <w:sz w:val="28"/>
          <w:szCs w:val="28"/>
          <w:rtl/>
        </w:rPr>
        <w:t xml:space="preserve">. </w:t>
      </w:r>
      <w:r w:rsidRPr="00FB13A6">
        <w:rPr>
          <w:rFonts w:ascii="Calibri" w:eastAsia="Calibri" w:hAnsi="Calibri" w:cs="B Nazanin"/>
          <w:sz w:val="28"/>
          <w:szCs w:val="28"/>
          <w:rtl/>
        </w:rPr>
        <w:t xml:space="preserve">عدم تحمل ناراحتی خیلی شبیه به عدم تحمل درد می باشد ولی در عدم تحمل ناراحتی به جای متمرکز شدن بر روی توانایی تحمل کردن محرک دردناک، فرد احساس ناراحتی گسترده تری دارد که البته شاید هم دردناک نباشند اشمیت </w:t>
      </w:r>
      <w:r>
        <w:rPr>
          <w:rFonts w:ascii="Calibri" w:eastAsia="Calibri" w:hAnsi="Calibri" w:cs="B Nazanin" w:hint="cs"/>
          <w:sz w:val="28"/>
          <w:szCs w:val="28"/>
          <w:rtl/>
        </w:rPr>
        <w:t>(</w:t>
      </w:r>
      <w:r w:rsidR="00BF7A8B">
        <w:rPr>
          <w:rFonts w:ascii="Calibri" w:eastAsia="Calibri" w:hAnsi="Calibri" w:cs="B Nazanin" w:hint="cs"/>
          <w:sz w:val="28"/>
          <w:szCs w:val="28"/>
          <w:rtl/>
        </w:rPr>
        <w:t>اوگلسبی و اشمیت</w:t>
      </w:r>
      <w:r>
        <w:rPr>
          <w:rStyle w:val="FootnoteReference"/>
          <w:rFonts w:ascii="Calibri" w:eastAsia="Calibri" w:hAnsi="Calibri" w:cs="B Nazanin"/>
          <w:sz w:val="28"/>
          <w:szCs w:val="28"/>
          <w:rtl/>
        </w:rPr>
        <w:footnoteReference w:id="74"/>
      </w:r>
      <w:r w:rsidRPr="00FB13A6">
        <w:rPr>
          <w:rFonts w:ascii="Calibri" w:eastAsia="Calibri" w:hAnsi="Calibri" w:cs="B Nazanin"/>
          <w:sz w:val="28"/>
          <w:szCs w:val="28"/>
          <w:rtl/>
        </w:rPr>
        <w:t xml:space="preserve">، </w:t>
      </w:r>
      <w:r w:rsidR="00BF7A8B">
        <w:rPr>
          <w:rFonts w:ascii="Calibri" w:eastAsia="Calibri" w:hAnsi="Calibri" w:cs="B Nazanin" w:hint="cs"/>
          <w:sz w:val="28"/>
          <w:szCs w:val="28"/>
          <w:rtl/>
          <w:lang w:bidi="fa-IR"/>
        </w:rPr>
        <w:t>2017).</w:t>
      </w:r>
    </w:p>
    <w:p w:rsidR="00FB13A6" w:rsidRPr="00FB13A6" w:rsidRDefault="00420E5D" w:rsidP="00420E5D">
      <w:pPr>
        <w:bidi/>
        <w:spacing w:after="0" w:line="360" w:lineRule="auto"/>
        <w:jc w:val="both"/>
        <w:rPr>
          <w:rFonts w:ascii="Calibri" w:eastAsia="Calibri" w:hAnsi="Calibri" w:cs="B Nazanin"/>
          <w:sz w:val="28"/>
          <w:szCs w:val="28"/>
          <w:lang w:bidi="fa-IR"/>
        </w:rPr>
      </w:pPr>
      <w:r>
        <w:rPr>
          <w:rFonts w:ascii="Calibri" w:eastAsia="Calibri" w:hAnsi="Calibri" w:cs="B Nazanin"/>
          <w:sz w:val="28"/>
          <w:szCs w:val="28"/>
        </w:rPr>
        <w:t xml:space="preserve">   </w:t>
      </w:r>
      <w:r w:rsidR="00FB13A6" w:rsidRPr="00FB13A6">
        <w:rPr>
          <w:rFonts w:ascii="Calibri" w:eastAsia="Calibri" w:hAnsi="Calibri" w:cs="B Nazanin"/>
          <w:sz w:val="28"/>
          <w:szCs w:val="28"/>
          <w:rtl/>
        </w:rPr>
        <w:t>اشمیت و همکاران (</w:t>
      </w:r>
      <w:r w:rsidR="00FB13A6" w:rsidRPr="00FB13A6">
        <w:rPr>
          <w:rFonts w:ascii="Calibri" w:eastAsia="Calibri" w:hAnsi="Calibri" w:cs="B Nazanin"/>
          <w:sz w:val="28"/>
          <w:szCs w:val="28"/>
          <w:rtl/>
          <w:lang w:bidi="fa-IR"/>
        </w:rPr>
        <w:t xml:space="preserve">۲۰۰۶) </w:t>
      </w:r>
      <w:r w:rsidR="00FB13A6" w:rsidRPr="00FB13A6">
        <w:rPr>
          <w:rFonts w:ascii="Calibri" w:eastAsia="Calibri" w:hAnsi="Calibri" w:cs="B Nazanin"/>
          <w:sz w:val="28"/>
          <w:szCs w:val="28"/>
          <w:rtl/>
        </w:rPr>
        <w:t>مقیاس عدم تحمل ناراحتی (</w:t>
      </w:r>
      <w:r w:rsidR="00FB13A6" w:rsidRPr="00FB13A6">
        <w:rPr>
          <w:rFonts w:asciiTheme="majorBidi" w:eastAsia="Calibri" w:hAnsiTheme="majorBidi" w:cstheme="majorBidi"/>
          <w:sz w:val="24"/>
          <w:szCs w:val="24"/>
        </w:rPr>
        <w:t>DIS</w:t>
      </w:r>
      <w:r w:rsidR="00FB13A6" w:rsidRPr="00FB13A6">
        <w:rPr>
          <w:rFonts w:ascii="Calibri" w:eastAsia="Calibri" w:hAnsi="Calibri" w:cs="B Nazanin"/>
          <w:sz w:val="28"/>
          <w:szCs w:val="28"/>
          <w:rtl/>
        </w:rPr>
        <w:t xml:space="preserve">) را طراحی کردند. این مقیاس دارای </w:t>
      </w:r>
      <w:r w:rsidR="00FB13A6" w:rsidRPr="00FB13A6">
        <w:rPr>
          <w:rFonts w:ascii="Calibri" w:eastAsia="Calibri" w:hAnsi="Calibri" w:cs="B Nazanin"/>
          <w:sz w:val="28"/>
          <w:szCs w:val="28"/>
          <w:rtl/>
          <w:lang w:bidi="fa-IR"/>
        </w:rPr>
        <w:t>۳</w:t>
      </w:r>
      <w:r w:rsidR="00FB13A6" w:rsidRPr="00FB13A6">
        <w:rPr>
          <w:rFonts w:ascii="Calibri" w:eastAsia="Calibri" w:hAnsi="Calibri" w:cs="B Nazanin"/>
          <w:sz w:val="28"/>
          <w:szCs w:val="28"/>
          <w:rtl/>
        </w:rPr>
        <w:t xml:space="preserve"> عامل متفاوت است که یکی عدم تحمل ناراحتی به عنوان عامل بالاتر و دو عامل پایین تر یعنی عدم تحمل درد و اجتناب از ناراحتی جسمی است</w:t>
      </w:r>
      <w:r w:rsidR="00BF7A8B">
        <w:rPr>
          <w:rFonts w:ascii="Calibri" w:eastAsia="Calibri" w:hAnsi="Calibri" w:cs="B Nazanin" w:hint="cs"/>
          <w:sz w:val="28"/>
          <w:szCs w:val="28"/>
          <w:rtl/>
        </w:rPr>
        <w:t xml:space="preserve">. </w:t>
      </w:r>
      <w:r w:rsidR="00FB13A6" w:rsidRPr="00FB13A6">
        <w:rPr>
          <w:rFonts w:ascii="Calibri" w:eastAsia="Calibri" w:hAnsi="Calibri" w:cs="B Nazanin"/>
          <w:sz w:val="28"/>
          <w:szCs w:val="28"/>
          <w:rtl/>
        </w:rPr>
        <w:t>توانایی زیاد تحمل دردهای جسمانی ناراحتی کم نامیده میشود و توانایی کم تحمل دردهای جسمانی ناراحتی زیاد نامیده میشود. بر اساس این تحقیق میان عدم تحمل پریشانی و عدم تحمل ناراحتی ارتباط وجود دارد (</w:t>
      </w:r>
      <w:r w:rsidR="00BF7A8B">
        <w:rPr>
          <w:rFonts w:ascii="Calibri" w:eastAsia="Calibri" w:hAnsi="Calibri" w:cs="B Nazanin" w:hint="cs"/>
          <w:sz w:val="28"/>
          <w:szCs w:val="28"/>
          <w:rtl/>
        </w:rPr>
        <w:t>اوگلسبی و اشمیت، 2017)</w:t>
      </w:r>
    </w:p>
    <w:p w:rsidR="00FB13A6" w:rsidRPr="00976EEC" w:rsidRDefault="00FB13A6" w:rsidP="00FB2445">
      <w:pPr>
        <w:pStyle w:val="2"/>
        <w:bidi/>
        <w:rPr>
          <w:rFonts w:eastAsia="Calibri" w:cs="B Nazanin"/>
          <w:sz w:val="28"/>
          <w:szCs w:val="28"/>
          <w:rtl/>
        </w:rPr>
      </w:pPr>
      <w:bookmarkStart w:id="109" w:name="_Toc199779458"/>
      <w:r w:rsidRPr="00976EEC">
        <w:rPr>
          <w:rFonts w:eastAsia="Calibri" w:cs="B Nazanin"/>
          <w:sz w:val="28"/>
          <w:szCs w:val="28"/>
          <w:rtl/>
        </w:rPr>
        <w:lastRenderedPageBreak/>
        <w:t>مکانیسمهای زمینه ساز تحمل پریشانی</w:t>
      </w:r>
      <w:bookmarkEnd w:id="109"/>
    </w:p>
    <w:p w:rsidR="00FB13A6" w:rsidRPr="00FB13A6" w:rsidRDefault="00FB13A6" w:rsidP="00FB13A6">
      <w:pPr>
        <w:bidi/>
        <w:spacing w:after="0" w:line="360" w:lineRule="auto"/>
        <w:jc w:val="both"/>
        <w:rPr>
          <w:rFonts w:ascii="Calibri" w:eastAsia="Calibri" w:hAnsi="Calibri" w:cs="B Nazanin"/>
          <w:sz w:val="28"/>
          <w:szCs w:val="28"/>
          <w:rtl/>
        </w:rPr>
      </w:pPr>
      <w:r w:rsidRPr="00FB13A6">
        <w:rPr>
          <w:rFonts w:ascii="Calibri" w:eastAsia="Calibri" w:hAnsi="Calibri" w:cs="B Nazanin"/>
          <w:sz w:val="28"/>
          <w:szCs w:val="28"/>
          <w:rtl/>
        </w:rPr>
        <w:t>یک مدل توسط زاوالنسکی و همکاران (</w:t>
      </w:r>
      <w:r w:rsidRPr="00FB13A6">
        <w:rPr>
          <w:rFonts w:ascii="Calibri" w:eastAsia="Calibri" w:hAnsi="Calibri" w:cs="B Nazanin"/>
          <w:sz w:val="28"/>
          <w:szCs w:val="28"/>
          <w:rtl/>
          <w:lang w:bidi="fa-IR"/>
        </w:rPr>
        <w:t xml:space="preserve">۲۰۱۱) </w:t>
      </w:r>
      <w:r w:rsidRPr="00FB13A6">
        <w:rPr>
          <w:rFonts w:ascii="Calibri" w:eastAsia="Calibri" w:hAnsi="Calibri" w:cs="B Nazanin"/>
          <w:sz w:val="28"/>
          <w:szCs w:val="28"/>
          <w:rtl/>
        </w:rPr>
        <w:t>پیشنهاد شده است که نشان می دهد با بهره گیری از اصطلاحات رفتاری میتوان گفت که تحمل پریشانی در جستجوی پاداش است. بر این اساس به نظر می رسد پاداش در تحمل پریشانی موثر است. همچنین تصمیم گیری در مورد اینکه فرد در موقعیت های مختلف چگونه به مسایل محیطی پاسخگو باشد به چند مورد بستگی دارد که هر کدام از این موارد به سیستم های مغز مرتبط است:</w:t>
      </w:r>
    </w:p>
    <w:p w:rsidR="0054401B" w:rsidRDefault="0054401B" w:rsidP="0054401B">
      <w:pPr>
        <w:bidi/>
        <w:spacing w:after="0" w:line="360" w:lineRule="auto"/>
        <w:jc w:val="both"/>
        <w:rPr>
          <w:rFonts w:ascii="Calibri" w:eastAsia="Calibri" w:hAnsi="Calibri" w:cs="B Nazanin"/>
          <w:sz w:val="28"/>
          <w:szCs w:val="28"/>
          <w:rtl/>
        </w:rPr>
      </w:pPr>
      <w:r w:rsidRPr="00FB13A6">
        <w:rPr>
          <w:rFonts w:ascii="Calibri" w:eastAsia="Calibri" w:hAnsi="Calibri" w:cs="B Nazanin"/>
          <w:sz w:val="28"/>
          <w:szCs w:val="28"/>
          <w:rtl/>
          <w:lang w:bidi="fa-IR"/>
        </w:rPr>
        <w:t>۱</w:t>
      </w:r>
      <w:r>
        <w:rPr>
          <w:rFonts w:ascii="Calibri" w:eastAsia="Calibri" w:hAnsi="Calibri" w:cs="B Nazanin"/>
          <w:sz w:val="28"/>
          <w:szCs w:val="28"/>
          <w:lang w:bidi="fa-IR"/>
        </w:rPr>
        <w:t>(</w:t>
      </w:r>
      <w:r w:rsidRPr="00FB13A6">
        <w:rPr>
          <w:rFonts w:ascii="Calibri" w:eastAsia="Calibri" w:hAnsi="Calibri" w:cs="B Nazanin"/>
          <w:sz w:val="28"/>
          <w:szCs w:val="28"/>
          <w:rtl/>
        </w:rPr>
        <w:t xml:space="preserve"> ارزش مورد انتظار پاداش </w:t>
      </w:r>
      <w:r w:rsidRPr="00FB13A6">
        <w:rPr>
          <w:rFonts w:ascii="Calibri" w:eastAsia="Calibri" w:hAnsi="Calibri" w:cs="B Nazanin"/>
          <w:sz w:val="28"/>
          <w:szCs w:val="28"/>
          <w:rtl/>
          <w:lang w:bidi="fa-IR"/>
        </w:rPr>
        <w:t>۲</w:t>
      </w:r>
      <w:r>
        <w:rPr>
          <w:rFonts w:ascii="Calibri" w:eastAsia="Calibri" w:hAnsi="Calibri" w:cs="B Nazanin"/>
          <w:sz w:val="28"/>
          <w:szCs w:val="28"/>
          <w:lang w:bidi="fa-IR"/>
        </w:rPr>
        <w:t>(</w:t>
      </w:r>
      <w:r w:rsidRPr="00FB13A6">
        <w:rPr>
          <w:rFonts w:ascii="Calibri" w:eastAsia="Calibri" w:hAnsi="Calibri" w:cs="B Nazanin"/>
          <w:sz w:val="28"/>
          <w:szCs w:val="28"/>
          <w:rtl/>
        </w:rPr>
        <w:t xml:space="preserve"> در دسترس بودن موقعیتهای پاداش در تجربه فرد </w:t>
      </w:r>
      <w:r w:rsidRPr="00FB13A6">
        <w:rPr>
          <w:rFonts w:ascii="Calibri" w:eastAsia="Calibri" w:hAnsi="Calibri" w:cs="B Nazanin"/>
          <w:sz w:val="28"/>
          <w:szCs w:val="28"/>
          <w:rtl/>
          <w:lang w:bidi="fa-IR"/>
        </w:rPr>
        <w:t>۳</w:t>
      </w:r>
      <w:r>
        <w:rPr>
          <w:rFonts w:ascii="Calibri" w:eastAsia="Calibri" w:hAnsi="Calibri" w:cs="B Nazanin"/>
          <w:sz w:val="28"/>
          <w:szCs w:val="28"/>
          <w:lang w:bidi="fa-IR"/>
        </w:rPr>
        <w:t>(</w:t>
      </w:r>
      <w:r w:rsidRPr="00FB13A6">
        <w:rPr>
          <w:rFonts w:ascii="Calibri" w:eastAsia="Calibri" w:hAnsi="Calibri" w:cs="B Nazanin"/>
          <w:sz w:val="28"/>
          <w:szCs w:val="28"/>
          <w:rtl/>
          <w:lang w:bidi="fa-IR"/>
        </w:rPr>
        <w:t xml:space="preserve"> </w:t>
      </w:r>
      <w:r w:rsidRPr="00FB13A6">
        <w:rPr>
          <w:rFonts w:ascii="Calibri" w:eastAsia="Calibri" w:hAnsi="Calibri" w:cs="B Nazanin"/>
          <w:sz w:val="28"/>
          <w:szCs w:val="28"/>
          <w:rtl/>
        </w:rPr>
        <w:t>توانایی مهار پاسخ فوری</w:t>
      </w:r>
      <w:r>
        <w:rPr>
          <w:rFonts w:ascii="Calibri" w:eastAsia="Calibri" w:hAnsi="Calibri" w:cs="B Nazanin" w:hint="cs"/>
          <w:sz w:val="28"/>
          <w:szCs w:val="28"/>
          <w:rtl/>
        </w:rPr>
        <w:t>.</w:t>
      </w:r>
    </w:p>
    <w:p w:rsidR="008F7E96" w:rsidRPr="008F7E96" w:rsidRDefault="00420E5D" w:rsidP="00420E5D">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54401B">
        <w:rPr>
          <w:rFonts w:ascii="Calibri" w:eastAsia="Calibri" w:hAnsi="Calibri" w:cs="B Nazanin" w:hint="cs"/>
          <w:sz w:val="28"/>
          <w:szCs w:val="28"/>
          <w:rtl/>
        </w:rPr>
        <w:t xml:space="preserve">  </w:t>
      </w:r>
      <w:r w:rsidR="008F7E96" w:rsidRPr="008F7E96">
        <w:rPr>
          <w:rFonts w:ascii="Calibri" w:eastAsia="Calibri" w:hAnsi="Calibri" w:cs="B Nazanin"/>
          <w:sz w:val="28"/>
          <w:szCs w:val="28"/>
          <w:rtl/>
        </w:rPr>
        <w:t>اول اینکه وقتی فرد آسایش خاطر بیشتری را پیش بینی می</w:t>
      </w:r>
      <w:r>
        <w:rPr>
          <w:rFonts w:ascii="Calibri" w:eastAsia="Calibri" w:hAnsi="Calibri" w:cs="B Nazanin"/>
          <w:sz w:val="28"/>
          <w:szCs w:val="28"/>
        </w:rPr>
        <w:t xml:space="preserve"> </w:t>
      </w:r>
      <w:r w:rsidR="008F7E96" w:rsidRPr="008F7E96">
        <w:rPr>
          <w:rFonts w:ascii="Calibri" w:eastAsia="Calibri" w:hAnsi="Calibri" w:cs="B Nazanin"/>
          <w:sz w:val="28"/>
          <w:szCs w:val="28"/>
          <w:rtl/>
        </w:rPr>
        <w:t>کند در پی آن پاسخهای رفتاری را خیلی شدیدتر نشان می دهد. زمانی که فرد در یک شرایط بسیار تنش زا و پریشان کنند قرار می</w:t>
      </w:r>
      <w:r>
        <w:rPr>
          <w:rFonts w:ascii="Calibri" w:eastAsia="Calibri" w:hAnsi="Calibri" w:cs="B Nazanin"/>
          <w:sz w:val="28"/>
          <w:szCs w:val="28"/>
        </w:rPr>
        <w:t xml:space="preserve"> </w:t>
      </w:r>
      <w:r w:rsidR="008F7E96" w:rsidRPr="008F7E96">
        <w:rPr>
          <w:rFonts w:ascii="Calibri" w:eastAsia="Calibri" w:hAnsi="Calibri" w:cs="B Nazanin"/>
          <w:sz w:val="28"/>
          <w:szCs w:val="28"/>
          <w:rtl/>
        </w:rPr>
        <w:t>گیرد تلاش بیشتری می کند فوری از آن موقعیت فرار کند نسبت به اینکه در یک موقعیت کمتر تنش زا واقع شده باشد. برای همین اهمیت زیادی دارد که فرد چگونه شرایط را پیش بینی کند چون نسبت به آن پیش بینی پاسخ می دهد. مورد دوم این است که وقتی فرصتهای زیادی در دسترس فرد قرار میگیرد ذوق و شوقش برای پاسخگویی به یک موقعیت متفاوت میشود یعنی اگر شرایط برای گریز و فرار خیلی کم در دسترس باشد، احتمال اینکه شخص از این موقعیت استفاده کند به مراتب خیلی بیشتر است اما وقتی که شرایط برای فرار و اجتناب از یک شرایط خطرناک همواره مهیا باشد ممکن است اصلا احساس نیاز برای فرار نکند پس می توان گفت که کم یا زیاد بودن میل فرد به پاسخگویی به شرایط براساس در دسترس بودن یا نبودن فرص</w:t>
      </w:r>
      <w:r>
        <w:rPr>
          <w:rFonts w:ascii="Calibri" w:eastAsia="Calibri" w:hAnsi="Calibri" w:cs="B Nazanin"/>
          <w:sz w:val="28"/>
          <w:szCs w:val="28"/>
        </w:rPr>
        <w:t xml:space="preserve"> </w:t>
      </w:r>
      <w:r w:rsidR="008F7E96" w:rsidRPr="008F7E96">
        <w:rPr>
          <w:rFonts w:ascii="Calibri" w:eastAsia="Calibri" w:hAnsi="Calibri" w:cs="B Nazanin"/>
          <w:sz w:val="28"/>
          <w:szCs w:val="28"/>
          <w:rtl/>
        </w:rPr>
        <w:t>تها تغییر می کند. مورد سوم این که اگر فرد توانایی بر کنترل خود داشته باشد بسیار در تحمل پریشانی اش موثر است. در مجموع</w:t>
      </w:r>
      <w:r w:rsidR="008F7E96">
        <w:rPr>
          <w:rFonts w:ascii="Calibri" w:eastAsia="Calibri" w:hAnsi="Calibri" w:cs="B Nazanin" w:hint="cs"/>
          <w:sz w:val="28"/>
          <w:szCs w:val="28"/>
          <w:rtl/>
        </w:rPr>
        <w:t xml:space="preserve"> </w:t>
      </w:r>
      <w:r w:rsidR="008F7E96" w:rsidRPr="008F7E96">
        <w:rPr>
          <w:rFonts w:ascii="Calibri" w:eastAsia="Calibri" w:hAnsi="Calibri" w:cs="B Nazanin"/>
          <w:sz w:val="28"/>
          <w:szCs w:val="28"/>
          <w:rtl/>
        </w:rPr>
        <w:t xml:space="preserve">انسان ها هر کدام در این زمینه بسیار متفاوت هستند یعنی تفاوتهای فردی افراد در خودکنترلی شان می تواند منجر به تحمل پریشانی کم یا زیاد شود </w:t>
      </w:r>
      <w:r w:rsidR="008F7E96">
        <w:rPr>
          <w:rFonts w:ascii="Calibri" w:eastAsia="Calibri" w:hAnsi="Calibri" w:cs="B Nazanin" w:hint="cs"/>
          <w:sz w:val="28"/>
          <w:szCs w:val="28"/>
          <w:rtl/>
        </w:rPr>
        <w:t>(</w:t>
      </w:r>
      <w:r w:rsidR="008F7E96">
        <w:rPr>
          <w:rFonts w:ascii="Calibri" w:eastAsia="Calibri" w:hAnsi="Calibri" w:cs="B Nazanin"/>
          <w:sz w:val="28"/>
          <w:szCs w:val="28"/>
          <w:rtl/>
        </w:rPr>
        <w:t>زاوالنسکی و همکاران</w:t>
      </w:r>
      <w:r w:rsidR="008F7E96">
        <w:rPr>
          <w:rFonts w:ascii="Calibri" w:eastAsia="Calibri" w:hAnsi="Calibri" w:cs="B Nazanin" w:hint="cs"/>
          <w:sz w:val="28"/>
          <w:szCs w:val="28"/>
          <w:rtl/>
        </w:rPr>
        <w:t xml:space="preserve">، </w:t>
      </w:r>
      <w:r w:rsidR="008F7E96" w:rsidRPr="008F7E96">
        <w:rPr>
          <w:rFonts w:ascii="Calibri" w:eastAsia="Calibri" w:hAnsi="Calibri" w:cs="B Nazanin"/>
          <w:sz w:val="28"/>
          <w:szCs w:val="28"/>
          <w:rtl/>
          <w:lang w:bidi="fa-IR"/>
        </w:rPr>
        <w:t>۲۰۱۱)</w:t>
      </w:r>
      <w:r w:rsidR="008F7E96">
        <w:rPr>
          <w:rFonts w:ascii="Calibri" w:eastAsia="Calibri" w:hAnsi="Calibri" w:cs="B Nazanin" w:hint="cs"/>
          <w:sz w:val="28"/>
          <w:szCs w:val="28"/>
          <w:rtl/>
          <w:lang w:bidi="fa-IR"/>
        </w:rPr>
        <w:t>.</w:t>
      </w:r>
    </w:p>
    <w:p w:rsidR="00BF7A8B" w:rsidRPr="008F7E96" w:rsidRDefault="008F7E96" w:rsidP="00976EEC">
      <w:pPr>
        <w:bidi/>
        <w:spacing w:after="0" w:line="360" w:lineRule="auto"/>
        <w:jc w:val="both"/>
        <w:rPr>
          <w:rFonts w:ascii="Calibri" w:eastAsia="Calibri" w:hAnsi="Calibri" w:cs="B Nazanin"/>
          <w:sz w:val="28"/>
          <w:szCs w:val="28"/>
          <w:rtl/>
        </w:rPr>
      </w:pPr>
      <w:r w:rsidRPr="008F7E96">
        <w:rPr>
          <w:rFonts w:ascii="Calibri" w:eastAsia="Calibri" w:hAnsi="Calibri" w:cs="B Nazanin"/>
          <w:sz w:val="28"/>
          <w:szCs w:val="28"/>
          <w:rtl/>
        </w:rPr>
        <w:lastRenderedPageBreak/>
        <w:t>یک طرح در مورد زمینه سازهای تحمل پریشانی وجود دارد که ترافتون</w:t>
      </w:r>
      <w:r>
        <w:rPr>
          <w:rStyle w:val="FootnoteReference"/>
          <w:rFonts w:ascii="Calibri" w:eastAsia="Calibri" w:hAnsi="Calibri" w:cs="B Nazanin"/>
          <w:sz w:val="28"/>
          <w:szCs w:val="28"/>
          <w:rtl/>
        </w:rPr>
        <w:footnoteReference w:id="75"/>
      </w:r>
      <w:r w:rsidRPr="008F7E96">
        <w:rPr>
          <w:rFonts w:ascii="Calibri" w:eastAsia="Calibri" w:hAnsi="Calibri" w:cs="B Nazanin"/>
          <w:sz w:val="28"/>
          <w:szCs w:val="28"/>
          <w:rtl/>
        </w:rPr>
        <w:t xml:space="preserve"> و گیفورد (</w:t>
      </w:r>
      <w:r w:rsidRPr="008F7E96">
        <w:rPr>
          <w:rFonts w:ascii="Calibri" w:eastAsia="Calibri" w:hAnsi="Calibri" w:cs="B Nazanin"/>
          <w:sz w:val="28"/>
          <w:szCs w:val="28"/>
          <w:rtl/>
          <w:lang w:bidi="fa-IR"/>
        </w:rPr>
        <w:t xml:space="preserve">۲۰۱۱) </w:t>
      </w:r>
      <w:r w:rsidRPr="008F7E96">
        <w:rPr>
          <w:rFonts w:ascii="Calibri" w:eastAsia="Calibri" w:hAnsi="Calibri" w:cs="B Nazanin"/>
          <w:sz w:val="28"/>
          <w:szCs w:val="28"/>
          <w:rtl/>
        </w:rPr>
        <w:t>آن را طراحی کرده اند و نشان داده</w:t>
      </w:r>
      <w:r w:rsidR="00BF7A8B">
        <w:rPr>
          <w:rFonts w:ascii="Calibri" w:eastAsia="Calibri" w:hAnsi="Calibri" w:cs="B Nazanin" w:hint="cs"/>
          <w:sz w:val="28"/>
          <w:szCs w:val="28"/>
          <w:rtl/>
        </w:rPr>
        <w:t xml:space="preserve"> </w:t>
      </w:r>
      <w:r w:rsidRPr="008F7E96">
        <w:rPr>
          <w:rFonts w:ascii="Calibri" w:eastAsia="Calibri" w:hAnsi="Calibri" w:cs="B Nazanin"/>
          <w:sz w:val="28"/>
          <w:szCs w:val="28"/>
          <w:rtl/>
        </w:rPr>
        <w:t>اند که تحمل پریشانی می</w:t>
      </w:r>
      <w:r w:rsidR="00BF7A8B">
        <w:rPr>
          <w:rFonts w:ascii="Calibri" w:eastAsia="Calibri" w:hAnsi="Calibri" w:cs="B Nazanin" w:hint="cs"/>
          <w:sz w:val="28"/>
          <w:szCs w:val="28"/>
          <w:rtl/>
        </w:rPr>
        <w:t>‌</w:t>
      </w:r>
      <w:r w:rsidRPr="008F7E96">
        <w:rPr>
          <w:rFonts w:ascii="Calibri" w:eastAsia="Calibri" w:hAnsi="Calibri" w:cs="B Nazanin"/>
          <w:sz w:val="28"/>
          <w:szCs w:val="28"/>
          <w:rtl/>
        </w:rPr>
        <w:t>تواند اینطور تعریف شود</w:t>
      </w:r>
      <w:r w:rsidR="00BF7A8B">
        <w:rPr>
          <w:rFonts w:ascii="Calibri" w:eastAsia="Calibri" w:hAnsi="Calibri" w:cs="B Nazanin" w:hint="cs"/>
          <w:sz w:val="28"/>
          <w:szCs w:val="28"/>
          <w:rtl/>
        </w:rPr>
        <w:t>،</w:t>
      </w:r>
      <w:r w:rsidRPr="008F7E96">
        <w:rPr>
          <w:rFonts w:ascii="Calibri" w:eastAsia="Calibri" w:hAnsi="Calibri" w:cs="B Nazanin"/>
          <w:sz w:val="28"/>
          <w:szCs w:val="28"/>
          <w:rtl/>
        </w:rPr>
        <w:t xml:space="preserve"> توانایی فرد در باقی ماندن در شرایط پریشانی را بدون اینکه از موقعیت اجتناب کند و صرف نظر کردن از پاداش فو</w:t>
      </w:r>
      <w:r w:rsidR="00BF7A8B">
        <w:rPr>
          <w:rFonts w:ascii="Calibri" w:eastAsia="Calibri" w:hAnsi="Calibri" w:cs="B Nazanin"/>
          <w:sz w:val="28"/>
          <w:szCs w:val="28"/>
          <w:rtl/>
        </w:rPr>
        <w:t>ری که همان رهایی از پریشانی است</w:t>
      </w:r>
      <w:r w:rsidR="00BF7A8B">
        <w:rPr>
          <w:rFonts w:ascii="Calibri" w:eastAsia="Calibri" w:hAnsi="Calibri" w:cs="B Nazanin" w:hint="cs"/>
          <w:sz w:val="28"/>
          <w:szCs w:val="28"/>
          <w:rtl/>
        </w:rPr>
        <w:t xml:space="preserve"> (عبدالملکی، 1400).</w:t>
      </w:r>
    </w:p>
    <w:p w:rsidR="008F7E96" w:rsidRPr="00976EEC" w:rsidRDefault="008F7E96" w:rsidP="0054401B">
      <w:pPr>
        <w:pStyle w:val="2"/>
        <w:bidi/>
        <w:rPr>
          <w:rFonts w:eastAsia="Calibri" w:cs="B Nazanin"/>
          <w:sz w:val="28"/>
          <w:szCs w:val="28"/>
          <w:rtl/>
        </w:rPr>
      </w:pPr>
      <w:r w:rsidRPr="00976EEC">
        <w:rPr>
          <w:rFonts w:eastAsia="Calibri" w:cs="B Nazanin"/>
          <w:sz w:val="28"/>
          <w:szCs w:val="28"/>
          <w:rtl/>
        </w:rPr>
        <w:t xml:space="preserve"> </w:t>
      </w:r>
      <w:bookmarkStart w:id="112" w:name="_Toc199779459"/>
      <w:r w:rsidRPr="00976EEC">
        <w:rPr>
          <w:rFonts w:eastAsia="Calibri" w:cs="B Nazanin"/>
          <w:sz w:val="28"/>
          <w:szCs w:val="28"/>
          <w:rtl/>
        </w:rPr>
        <w:t>پیوندهای مفهومی بین تحمل پریشانی</w:t>
      </w:r>
      <w:r w:rsidRPr="00976EEC">
        <w:rPr>
          <w:rFonts w:eastAsia="Calibri" w:cs="B Nazanin" w:hint="cs"/>
          <w:sz w:val="28"/>
          <w:szCs w:val="28"/>
          <w:rtl/>
        </w:rPr>
        <w:t>،</w:t>
      </w:r>
      <w:r w:rsidRPr="00976EEC">
        <w:rPr>
          <w:rFonts w:eastAsia="Calibri" w:cs="B Nazanin"/>
          <w:sz w:val="28"/>
          <w:szCs w:val="28"/>
          <w:rtl/>
        </w:rPr>
        <w:t xml:space="preserve"> مخاطره و انعطاف پذیری</w:t>
      </w:r>
      <w:bookmarkEnd w:id="112"/>
    </w:p>
    <w:p w:rsidR="008F7E96" w:rsidRDefault="008F7E96" w:rsidP="00833711">
      <w:pPr>
        <w:bidi/>
        <w:spacing w:after="0" w:line="360" w:lineRule="auto"/>
        <w:jc w:val="both"/>
        <w:rPr>
          <w:rFonts w:ascii="Calibri" w:eastAsia="Calibri" w:hAnsi="Calibri" w:cs="B Nazanin"/>
          <w:sz w:val="28"/>
          <w:szCs w:val="28"/>
          <w:rtl/>
          <w:lang w:bidi="fa-IR"/>
        </w:rPr>
      </w:pPr>
      <w:r w:rsidRPr="008F7E96">
        <w:rPr>
          <w:rFonts w:ascii="Times New Roman" w:eastAsia="Calibri" w:hAnsi="Times New Roman" w:cs="Times New Roman" w:hint="cs"/>
          <w:sz w:val="28"/>
          <w:szCs w:val="28"/>
          <w:rtl/>
        </w:rPr>
        <w:t> </w:t>
      </w:r>
      <w:r w:rsidRPr="008F7E96">
        <w:rPr>
          <w:rFonts w:ascii="Calibri" w:eastAsia="Calibri" w:hAnsi="Calibri" w:cs="B Nazanin" w:hint="cs"/>
          <w:sz w:val="28"/>
          <w:szCs w:val="28"/>
          <w:rtl/>
        </w:rPr>
        <w:t>نظری</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در</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مورد</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تحمل</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پریشان</w:t>
      </w:r>
      <w:r w:rsidRPr="008F7E96">
        <w:rPr>
          <w:rFonts w:ascii="Calibri" w:eastAsia="Calibri" w:hAnsi="Calibri" w:cs="B Nazanin"/>
          <w:sz w:val="28"/>
          <w:szCs w:val="28"/>
          <w:rtl/>
        </w:rPr>
        <w:t>ی اینطور بیان می کند که افراد با تحمل پریشانی پایین احتمالا به روش ها و پاسخ های ناسازگارانه روی می آورند</w:t>
      </w:r>
      <w:r>
        <w:rPr>
          <w:rFonts w:ascii="Calibri" w:eastAsia="Calibri" w:hAnsi="Calibri" w:cs="B Nazanin" w:hint="cs"/>
          <w:sz w:val="28"/>
          <w:szCs w:val="28"/>
          <w:rtl/>
        </w:rPr>
        <w:t>.</w:t>
      </w:r>
      <w:r w:rsidRPr="008F7E96">
        <w:rPr>
          <w:rFonts w:ascii="Calibri" w:eastAsia="Calibri" w:hAnsi="Calibri" w:cs="B Nazanin"/>
          <w:sz w:val="28"/>
          <w:szCs w:val="28"/>
          <w:rtl/>
        </w:rPr>
        <w:t xml:space="preserve"> برای مثال در شرایط پریشانی را به جای حل مساله ی اصولی، ترجیح دهند از موقعیت اجتناب کنند و در مقابل افراد با تحمل پریشانی بالا توانایی بیشتری برای برخورد با احساسات منفی و شرایط تنش زا دارند و معمولا میتوانند خودکنترلی داشته باشند و شرایط را مدیریت کنند.</w:t>
      </w:r>
      <w:r>
        <w:rPr>
          <w:rFonts w:ascii="Calibri" w:eastAsia="Calibri" w:hAnsi="Calibri" w:cs="B Nazanin" w:hint="cs"/>
          <w:sz w:val="28"/>
          <w:szCs w:val="28"/>
          <w:rtl/>
        </w:rPr>
        <w:t xml:space="preserve"> </w:t>
      </w:r>
      <w:r w:rsidRPr="008F7E96">
        <w:rPr>
          <w:rFonts w:ascii="Calibri" w:eastAsia="Calibri" w:hAnsi="Calibri" w:cs="B Nazanin"/>
          <w:sz w:val="28"/>
          <w:szCs w:val="28"/>
          <w:rtl/>
        </w:rPr>
        <w:t xml:space="preserve">بنابراین می توان اینطور نتیجه گرفت عدم تحمل پریشانی میتواند مواردی مانند توجه، سنجیدن سطح پریشانی حل مساله در شرایط پریشانی را تحت تاثیر قرار دهد </w:t>
      </w:r>
      <w:r>
        <w:rPr>
          <w:rFonts w:ascii="Calibri" w:eastAsia="Calibri" w:hAnsi="Calibri" w:cs="B Nazanin" w:hint="cs"/>
          <w:sz w:val="28"/>
          <w:szCs w:val="28"/>
          <w:rtl/>
        </w:rPr>
        <w:t>(</w:t>
      </w:r>
      <w:r w:rsidR="00833711">
        <w:rPr>
          <w:rFonts w:ascii="Calibri" w:eastAsia="Calibri" w:hAnsi="Calibri" w:cs="B Nazanin" w:hint="cs"/>
          <w:sz w:val="28"/>
          <w:szCs w:val="28"/>
          <w:rtl/>
        </w:rPr>
        <w:t>باوفا</w:t>
      </w:r>
      <w:r w:rsidRPr="008F7E96">
        <w:rPr>
          <w:rFonts w:ascii="Calibri" w:eastAsia="Calibri" w:hAnsi="Calibri" w:cs="B Nazanin"/>
          <w:sz w:val="28"/>
          <w:szCs w:val="28"/>
          <w:rtl/>
        </w:rPr>
        <w:t xml:space="preserve">، </w:t>
      </w:r>
      <w:r w:rsidR="00833711">
        <w:rPr>
          <w:rFonts w:ascii="Calibri" w:eastAsia="Calibri" w:hAnsi="Calibri" w:cs="B Nazanin" w:hint="cs"/>
          <w:sz w:val="28"/>
          <w:szCs w:val="28"/>
          <w:rtl/>
          <w:lang w:bidi="fa-IR"/>
        </w:rPr>
        <w:t>1401).</w:t>
      </w:r>
    </w:p>
    <w:p w:rsidR="0054401B" w:rsidRDefault="0054401B" w:rsidP="0054401B">
      <w:pPr>
        <w:bidi/>
        <w:spacing w:after="0" w:line="360" w:lineRule="auto"/>
        <w:jc w:val="both"/>
        <w:rPr>
          <w:rFonts w:ascii="Calibri" w:eastAsia="Calibri" w:hAnsi="Calibri" w:cs="B Nazanin"/>
          <w:b/>
          <w:bCs/>
          <w:sz w:val="32"/>
          <w:szCs w:val="32"/>
          <w:rtl/>
          <w:lang w:bidi="fa-IR"/>
        </w:rPr>
      </w:pPr>
      <w:r>
        <w:rPr>
          <w:rFonts w:ascii="Calibri" w:eastAsia="Calibri" w:hAnsi="Calibri" w:cs="B Nazanin" w:hint="cs"/>
          <w:b/>
          <w:bCs/>
          <w:sz w:val="32"/>
          <w:szCs w:val="32"/>
          <w:rtl/>
          <w:lang w:bidi="fa-IR"/>
        </w:rPr>
        <w:t>عدم تحمل پریشانی ونشانه های بدریخت انگاری</w:t>
      </w:r>
    </w:p>
    <w:p w:rsidR="0054401B" w:rsidRPr="00E2516F"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الطفای فرکوش و قربان شیرودی (1401) در تحقیقی با عنوان: </w:t>
      </w:r>
      <w:r w:rsidRPr="00E2516F">
        <w:rPr>
          <w:rFonts w:cs="B Nazanin"/>
          <w:sz w:val="28"/>
          <w:szCs w:val="28"/>
          <w:rtl/>
          <w:lang w:bidi="fa-IR"/>
        </w:rPr>
        <w:t>بررس</w:t>
      </w:r>
      <w:r w:rsidRPr="00E2516F">
        <w:rPr>
          <w:rFonts w:cs="B Nazanin" w:hint="cs"/>
          <w:sz w:val="28"/>
          <w:szCs w:val="28"/>
          <w:rtl/>
          <w:lang w:bidi="fa-IR"/>
        </w:rPr>
        <w:t>ی</w:t>
      </w:r>
      <w:r w:rsidRPr="00E2516F">
        <w:rPr>
          <w:rFonts w:cs="B Nazanin"/>
          <w:sz w:val="28"/>
          <w:szCs w:val="28"/>
          <w:rtl/>
          <w:lang w:bidi="fa-IR"/>
        </w:rPr>
        <w:t xml:space="preserve"> رابطه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تصو</w:t>
      </w:r>
      <w:r w:rsidRPr="00E2516F">
        <w:rPr>
          <w:rFonts w:cs="B Nazanin" w:hint="cs"/>
          <w:sz w:val="28"/>
          <w:szCs w:val="28"/>
          <w:rtl/>
          <w:lang w:bidi="fa-IR"/>
        </w:rPr>
        <w:t>ی</w:t>
      </w:r>
      <w:r w:rsidRPr="00E2516F">
        <w:rPr>
          <w:rFonts w:cs="B Nazanin" w:hint="eastAsia"/>
          <w:sz w:val="28"/>
          <w:szCs w:val="28"/>
          <w:rtl/>
          <w:lang w:bidi="fa-IR"/>
        </w:rPr>
        <w:t>ربدن</w:t>
      </w:r>
      <w:r w:rsidRPr="00E2516F">
        <w:rPr>
          <w:rFonts w:cs="B Nazanin" w:hint="cs"/>
          <w:sz w:val="28"/>
          <w:szCs w:val="28"/>
          <w:rtl/>
          <w:lang w:bidi="fa-IR"/>
        </w:rPr>
        <w:t>ی</w:t>
      </w:r>
      <w:r w:rsidRPr="00E2516F">
        <w:rPr>
          <w:rFonts w:cs="B Nazanin" w:hint="eastAsia"/>
          <w:sz w:val="28"/>
          <w:szCs w:val="28"/>
          <w:rtl/>
          <w:lang w:bidi="fa-IR"/>
        </w:rPr>
        <w:t>،</w:t>
      </w:r>
      <w:r w:rsidRPr="00E2516F">
        <w:rPr>
          <w:rFonts w:cs="B Nazanin"/>
          <w:sz w:val="28"/>
          <w:szCs w:val="28"/>
          <w:rtl/>
          <w:lang w:bidi="fa-IR"/>
        </w:rPr>
        <w:t xml:space="preserve">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و عدم تحمل بلاتکل</w:t>
      </w:r>
      <w:r w:rsidRPr="00E2516F">
        <w:rPr>
          <w:rFonts w:cs="B Nazanin" w:hint="cs"/>
          <w:sz w:val="28"/>
          <w:szCs w:val="28"/>
          <w:rtl/>
          <w:lang w:bidi="fa-IR"/>
        </w:rPr>
        <w:t>ی</w:t>
      </w:r>
      <w:r w:rsidRPr="00E2516F">
        <w:rPr>
          <w:rFonts w:cs="B Nazanin" w:hint="eastAsia"/>
          <w:sz w:val="28"/>
          <w:szCs w:val="28"/>
          <w:rtl/>
          <w:lang w:bidi="fa-IR"/>
        </w:rPr>
        <w:t>ف</w:t>
      </w:r>
      <w:r w:rsidRPr="00E2516F">
        <w:rPr>
          <w:rFonts w:cs="B Nazanin" w:hint="cs"/>
          <w:sz w:val="28"/>
          <w:szCs w:val="28"/>
          <w:rtl/>
          <w:lang w:bidi="fa-IR"/>
        </w:rPr>
        <w:t>ی</w:t>
      </w:r>
      <w:r w:rsidRPr="00E2516F">
        <w:rPr>
          <w:rFonts w:cs="B Nazanin"/>
          <w:sz w:val="28"/>
          <w:szCs w:val="28"/>
          <w:rtl/>
          <w:lang w:bidi="fa-IR"/>
        </w:rPr>
        <w:t xml:space="preserve"> باتنظ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ی</w:t>
      </w:r>
      <w:r w:rsidRPr="00E2516F">
        <w:rPr>
          <w:rFonts w:cs="B Nazanin"/>
          <w:sz w:val="28"/>
          <w:szCs w:val="28"/>
          <w:rtl/>
          <w:lang w:bidi="fa-IR"/>
        </w:rPr>
        <w:t xml:space="preserve"> دختران نوجوان</w:t>
      </w:r>
      <w:r w:rsidRPr="00E2516F">
        <w:rPr>
          <w:rFonts w:cs="B Nazanin" w:hint="cs"/>
          <w:sz w:val="28"/>
          <w:szCs w:val="28"/>
          <w:rtl/>
          <w:lang w:bidi="fa-IR"/>
        </w:rPr>
        <w:t xml:space="preserve">، به این نتیجه </w:t>
      </w:r>
      <w:r w:rsidRPr="00E2516F">
        <w:rPr>
          <w:rFonts w:cs="B Nazanin"/>
          <w:sz w:val="28"/>
          <w:szCs w:val="28"/>
          <w:rtl/>
          <w:lang w:bidi="fa-IR"/>
        </w:rPr>
        <w:t>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و 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 xml:space="preserve"> </w:t>
      </w:r>
      <w:r w:rsidRPr="00E2516F">
        <w:rPr>
          <w:rFonts w:cs="B Nazanin"/>
          <w:sz w:val="28"/>
          <w:szCs w:val="28"/>
          <w:rtl/>
          <w:lang w:bidi="fa-IR"/>
        </w:rPr>
        <w:t xml:space="preserve">و </w:t>
      </w:r>
      <w:r w:rsidRPr="00E2516F">
        <w:rPr>
          <w:rFonts w:cs="B Nazanin" w:hint="cs"/>
          <w:sz w:val="28"/>
          <w:szCs w:val="28"/>
          <w:rtl/>
          <w:lang w:bidi="fa-IR"/>
        </w:rPr>
        <w:t>نیز</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عدم تحمل بلاتکل</w:t>
      </w:r>
      <w:r w:rsidRPr="00E2516F">
        <w:rPr>
          <w:rFonts w:cs="B Nazanin" w:hint="cs"/>
          <w:sz w:val="28"/>
          <w:szCs w:val="28"/>
          <w:rtl/>
          <w:lang w:bidi="fa-IR"/>
        </w:rPr>
        <w:t>ی</w:t>
      </w:r>
      <w:r w:rsidRPr="00E2516F">
        <w:rPr>
          <w:rFonts w:cs="B Nazanin" w:hint="eastAsia"/>
          <w:sz w:val="28"/>
          <w:szCs w:val="28"/>
          <w:rtl/>
          <w:lang w:bidi="fa-IR"/>
        </w:rPr>
        <w:t>ف</w:t>
      </w:r>
      <w:r w:rsidRPr="00E2516F">
        <w:rPr>
          <w:rFonts w:cs="B Nazanin" w:hint="cs"/>
          <w:sz w:val="28"/>
          <w:szCs w:val="28"/>
          <w:rtl/>
          <w:lang w:bidi="fa-IR"/>
        </w:rPr>
        <w:t>ی</w:t>
      </w:r>
      <w:r w:rsidRPr="00E2516F">
        <w:rPr>
          <w:rFonts w:cs="B Nazanin"/>
          <w:sz w:val="28"/>
          <w:szCs w:val="28"/>
          <w:rtl/>
          <w:lang w:bidi="fa-IR"/>
        </w:rPr>
        <w:t xml:space="preserve"> و دشوار</w:t>
      </w:r>
      <w:r w:rsidRPr="00E2516F">
        <w:rPr>
          <w:rFonts w:cs="B Nazanin" w:hint="cs"/>
          <w:sz w:val="28"/>
          <w:szCs w:val="28"/>
          <w:rtl/>
          <w:lang w:bidi="fa-IR"/>
        </w:rPr>
        <w:t>ی</w:t>
      </w:r>
      <w:r w:rsidRPr="00E2516F">
        <w:rPr>
          <w:rFonts w:cs="B Nazanin"/>
          <w:sz w:val="28"/>
          <w:szCs w:val="28"/>
          <w:rtl/>
          <w:lang w:bidi="fa-IR"/>
        </w:rPr>
        <w:t xml:space="preserve"> 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sz w:val="28"/>
          <w:szCs w:val="28"/>
          <w:rtl/>
          <w:lang w:bidi="fa-IR"/>
        </w:rPr>
        <w:t xml:space="preserve"> رابط</w:t>
      </w:r>
      <w:r w:rsidRPr="00E2516F">
        <w:rPr>
          <w:rFonts w:cs="B Nazanin" w:hint="eastAsia"/>
          <w:sz w:val="28"/>
          <w:szCs w:val="28"/>
          <w:rtl/>
          <w:lang w:bidi="fa-IR"/>
        </w:rPr>
        <w:t>ه</w:t>
      </w:r>
      <w:r w:rsidRPr="00E2516F">
        <w:rPr>
          <w:rFonts w:cs="B Nazanin"/>
          <w:sz w:val="28"/>
          <w:szCs w:val="28"/>
          <w:rtl/>
          <w:lang w:bidi="fa-IR"/>
        </w:rPr>
        <w:t xml:space="preserve"> معن</w:t>
      </w:r>
      <w:r w:rsidRPr="00E2516F">
        <w:rPr>
          <w:rFonts w:cs="B Nazanin" w:hint="cs"/>
          <w:sz w:val="28"/>
          <w:szCs w:val="28"/>
          <w:rtl/>
          <w:lang w:bidi="fa-IR"/>
        </w:rPr>
        <w:t>ی</w:t>
      </w:r>
      <w:r w:rsidRPr="00E2516F">
        <w:rPr>
          <w:rFonts w:cs="B Nazanin"/>
          <w:sz w:val="28"/>
          <w:szCs w:val="28"/>
          <w:rtl/>
          <w:lang w:bidi="fa-IR"/>
        </w:rPr>
        <w:t xml:space="preserve"> دار</w:t>
      </w:r>
      <w:r w:rsidRPr="00E2516F">
        <w:rPr>
          <w:rFonts w:cs="B Nazanin" w:hint="cs"/>
          <w:sz w:val="28"/>
          <w:szCs w:val="28"/>
          <w:rtl/>
          <w:lang w:bidi="fa-IR"/>
        </w:rPr>
        <w:t>ی</w:t>
      </w:r>
      <w:r w:rsidRPr="00E2516F">
        <w:rPr>
          <w:rFonts w:cs="B Nazanin"/>
          <w:sz w:val="28"/>
          <w:szCs w:val="28"/>
          <w:rtl/>
          <w:lang w:bidi="fa-IR"/>
        </w:rPr>
        <w:t xml:space="preserve"> </w:t>
      </w:r>
      <w:r w:rsidRPr="00E2516F">
        <w:rPr>
          <w:rFonts w:cs="B Nazanin" w:hint="cs"/>
          <w:sz w:val="28"/>
          <w:szCs w:val="28"/>
          <w:rtl/>
          <w:lang w:bidi="fa-IR"/>
        </w:rPr>
        <w:t>وجود داشت</w:t>
      </w:r>
      <w:r w:rsidRPr="00E2516F">
        <w:rPr>
          <w:rFonts w:cs="B Nazanin"/>
          <w:sz w:val="28"/>
          <w:szCs w:val="28"/>
          <w:rtl/>
          <w:lang w:bidi="fa-IR"/>
        </w:rPr>
        <w:t>.</w:t>
      </w:r>
    </w:p>
    <w:p w:rsidR="0054401B" w:rsidRDefault="0054401B" w:rsidP="00420E5D">
      <w:pPr>
        <w:bidi/>
        <w:spacing w:after="0" w:line="360" w:lineRule="auto"/>
        <w:jc w:val="both"/>
        <w:rPr>
          <w:rFonts w:cs="B Nazanin"/>
          <w:sz w:val="28"/>
          <w:szCs w:val="28"/>
          <w:lang w:bidi="fa-IR"/>
        </w:rPr>
      </w:pPr>
      <w:r w:rsidRPr="00E2516F">
        <w:rPr>
          <w:rFonts w:cs="B Nazanin" w:hint="cs"/>
          <w:sz w:val="28"/>
          <w:szCs w:val="28"/>
          <w:rtl/>
          <w:lang w:bidi="fa-IR"/>
        </w:rPr>
        <w:t xml:space="preserve">    خوشینی و همکاران (1400) در تحقیقی با عنوان: </w:t>
      </w:r>
      <w:r w:rsidRPr="00E2516F">
        <w:rPr>
          <w:rFonts w:cs="B Nazanin"/>
          <w:sz w:val="28"/>
          <w:szCs w:val="28"/>
          <w:rtl/>
          <w:lang w:bidi="fa-IR"/>
        </w:rPr>
        <w:t>رابطه ساختار</w:t>
      </w:r>
      <w:r w:rsidRPr="00E2516F">
        <w:rPr>
          <w:rFonts w:cs="B Nazanin" w:hint="cs"/>
          <w:sz w:val="28"/>
          <w:szCs w:val="28"/>
          <w:rtl/>
          <w:lang w:bidi="fa-IR"/>
        </w:rPr>
        <w:t>ی</w:t>
      </w:r>
      <w:r w:rsidRPr="00E2516F">
        <w:rPr>
          <w:rFonts w:cs="B Nazanin"/>
          <w:sz w:val="28"/>
          <w:szCs w:val="28"/>
          <w:rtl/>
          <w:lang w:bidi="fa-IR"/>
        </w:rPr>
        <w:t xml:space="preserve"> اختلال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sz w:val="28"/>
          <w:szCs w:val="28"/>
          <w:rtl/>
          <w:lang w:bidi="fa-IR"/>
        </w:rPr>
        <w:t xml:space="preserve"> انگار</w:t>
      </w:r>
      <w:r w:rsidRPr="00E2516F">
        <w:rPr>
          <w:rFonts w:cs="B Nazanin" w:hint="cs"/>
          <w:sz w:val="28"/>
          <w:szCs w:val="28"/>
          <w:rtl/>
          <w:lang w:bidi="fa-IR"/>
        </w:rPr>
        <w:t>ی</w:t>
      </w:r>
      <w:r w:rsidRPr="00E2516F">
        <w:rPr>
          <w:rFonts w:cs="B Nazanin"/>
          <w:sz w:val="28"/>
          <w:szCs w:val="28"/>
          <w:rtl/>
          <w:lang w:bidi="fa-IR"/>
        </w:rPr>
        <w:t xml:space="preserve"> بدن با طرح واره</w:t>
      </w:r>
      <w:r w:rsidRPr="00E2516F">
        <w:rPr>
          <w:rFonts w:cs="B Nazanin" w:hint="cs"/>
          <w:sz w:val="28"/>
          <w:szCs w:val="28"/>
          <w:rtl/>
          <w:lang w:bidi="fa-IR"/>
        </w:rPr>
        <w:t>‌</w:t>
      </w:r>
      <w:r w:rsidRPr="00E2516F">
        <w:rPr>
          <w:rFonts w:cs="B Nazanin"/>
          <w:sz w:val="28"/>
          <w:szCs w:val="28"/>
          <w:rtl/>
          <w:lang w:bidi="fa-IR"/>
        </w:rPr>
        <w:t>ها</w:t>
      </w:r>
      <w:r w:rsidRPr="00E2516F">
        <w:rPr>
          <w:rFonts w:cs="B Nazanin" w:hint="cs"/>
          <w:sz w:val="28"/>
          <w:szCs w:val="28"/>
          <w:rtl/>
          <w:lang w:bidi="fa-IR"/>
        </w:rPr>
        <w:t>ی</w:t>
      </w:r>
      <w:r w:rsidRPr="00E2516F">
        <w:rPr>
          <w:rFonts w:cs="B Nazanin"/>
          <w:sz w:val="28"/>
          <w:szCs w:val="28"/>
          <w:rtl/>
          <w:lang w:bidi="fa-IR"/>
        </w:rPr>
        <w:t xml:space="preserve"> ناسازگار اول</w:t>
      </w:r>
      <w:r w:rsidRPr="00E2516F">
        <w:rPr>
          <w:rFonts w:cs="B Nazanin" w:hint="cs"/>
          <w:sz w:val="28"/>
          <w:szCs w:val="28"/>
          <w:rtl/>
          <w:lang w:bidi="fa-IR"/>
        </w:rPr>
        <w:t>ی</w:t>
      </w:r>
      <w:r w:rsidRPr="00E2516F">
        <w:rPr>
          <w:rFonts w:cs="B Nazanin" w:hint="eastAsia"/>
          <w:sz w:val="28"/>
          <w:szCs w:val="28"/>
          <w:rtl/>
          <w:lang w:bidi="fa-IR"/>
        </w:rPr>
        <w:t>ه</w:t>
      </w:r>
      <w:r w:rsidRPr="00E2516F">
        <w:rPr>
          <w:rFonts w:cs="B Nazanin"/>
          <w:sz w:val="28"/>
          <w:szCs w:val="28"/>
          <w:rtl/>
          <w:lang w:bidi="fa-IR"/>
        </w:rPr>
        <w:t xml:space="preserve"> و ب</w:t>
      </w:r>
      <w:r w:rsidRPr="00E2516F">
        <w:rPr>
          <w:rFonts w:cs="B Nazanin" w:hint="cs"/>
          <w:sz w:val="28"/>
          <w:szCs w:val="28"/>
          <w:rtl/>
          <w:lang w:bidi="fa-IR"/>
        </w:rPr>
        <w:t>ی</w:t>
      </w:r>
      <w:r w:rsidRPr="00E2516F">
        <w:rPr>
          <w:rFonts w:cs="B Nazanin"/>
          <w:sz w:val="28"/>
          <w:szCs w:val="28"/>
          <w:rtl/>
          <w:lang w:bidi="fa-IR"/>
        </w:rPr>
        <w:t xml:space="preserve"> اعتبارساز</w:t>
      </w:r>
      <w:r w:rsidRPr="00E2516F">
        <w:rPr>
          <w:rFonts w:cs="B Nazanin" w:hint="cs"/>
          <w:sz w:val="28"/>
          <w:szCs w:val="28"/>
          <w:rtl/>
          <w:lang w:bidi="fa-IR"/>
        </w:rPr>
        <w:t>ی</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ی</w:t>
      </w:r>
      <w:r w:rsidRPr="00E2516F">
        <w:rPr>
          <w:rFonts w:cs="B Nazanin"/>
          <w:sz w:val="28"/>
          <w:szCs w:val="28"/>
          <w:rtl/>
          <w:lang w:bidi="fa-IR"/>
        </w:rPr>
        <w:t xml:space="preserve"> ادراک شده: نقش م</w:t>
      </w:r>
      <w:r w:rsidRPr="00E2516F">
        <w:rPr>
          <w:rFonts w:cs="B Nazanin" w:hint="cs"/>
          <w:sz w:val="28"/>
          <w:szCs w:val="28"/>
          <w:rtl/>
          <w:lang w:bidi="fa-IR"/>
        </w:rPr>
        <w:t>ی</w:t>
      </w:r>
      <w:r w:rsidRPr="00E2516F">
        <w:rPr>
          <w:rFonts w:cs="B Nazanin" w:hint="eastAsia"/>
          <w:sz w:val="28"/>
          <w:szCs w:val="28"/>
          <w:rtl/>
          <w:lang w:bidi="fa-IR"/>
        </w:rPr>
        <w:t>انج</w:t>
      </w:r>
      <w:r w:rsidRPr="00E2516F">
        <w:rPr>
          <w:rFonts w:cs="B Nazanin" w:hint="cs"/>
          <w:sz w:val="28"/>
          <w:szCs w:val="28"/>
          <w:rtl/>
          <w:lang w:bidi="fa-IR"/>
        </w:rPr>
        <w:t>ی</w:t>
      </w:r>
      <w:r w:rsidRPr="00E2516F">
        <w:rPr>
          <w:rFonts w:cs="B Nazanin"/>
          <w:sz w:val="28"/>
          <w:szCs w:val="28"/>
          <w:rtl/>
          <w:lang w:bidi="fa-IR"/>
        </w:rPr>
        <w:t xml:space="preserve"> فراشناخت، تصو</w:t>
      </w:r>
      <w:r w:rsidRPr="00E2516F">
        <w:rPr>
          <w:rFonts w:cs="B Nazanin" w:hint="cs"/>
          <w:sz w:val="28"/>
          <w:szCs w:val="28"/>
          <w:rtl/>
          <w:lang w:bidi="fa-IR"/>
        </w:rPr>
        <w:t>ی</w:t>
      </w:r>
      <w:r w:rsidRPr="00E2516F">
        <w:rPr>
          <w:rFonts w:cs="B Nazanin" w:hint="eastAsia"/>
          <w:sz w:val="28"/>
          <w:szCs w:val="28"/>
          <w:rtl/>
          <w:lang w:bidi="fa-IR"/>
        </w:rPr>
        <w:t>ر</w:t>
      </w:r>
      <w:r w:rsidRPr="00E2516F">
        <w:rPr>
          <w:rFonts w:cs="B Nazanin"/>
          <w:sz w:val="28"/>
          <w:szCs w:val="28"/>
          <w:rtl/>
          <w:lang w:bidi="fa-IR"/>
        </w:rPr>
        <w:t xml:space="preserve"> بدن و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 xml:space="preserve">ی، به این نتیجه رسیدند که </w:t>
      </w:r>
      <w:r w:rsidRPr="00E2516F">
        <w:rPr>
          <w:rFonts w:cs="B Nazanin"/>
          <w:sz w:val="28"/>
          <w:szCs w:val="28"/>
          <w:rtl/>
          <w:lang w:bidi="fa-IR"/>
        </w:rPr>
        <w:t>متغیر</w:t>
      </w:r>
      <w:r w:rsidRPr="00E2516F">
        <w:rPr>
          <w:rFonts w:cs="B Nazanin"/>
          <w:sz w:val="28"/>
          <w:szCs w:val="28"/>
        </w:rPr>
        <w:t> </w:t>
      </w:r>
      <w:hyperlink r:id="rId20" w:tgtFrame="_blank" w:history="1">
        <w:r w:rsidRPr="00E2516F">
          <w:rPr>
            <w:rStyle w:val="Hyperlink"/>
            <w:rFonts w:cs="B Nazanin"/>
            <w:color w:val="auto"/>
            <w:sz w:val="28"/>
            <w:szCs w:val="28"/>
            <w:u w:val="none"/>
            <w:rtl/>
            <w:lang w:bidi="fa-IR"/>
          </w:rPr>
          <w:t>تصویر بدن</w:t>
        </w:r>
      </w:hyperlink>
      <w:r w:rsidRPr="00E2516F">
        <w:rPr>
          <w:rFonts w:cs="B Nazanin"/>
          <w:sz w:val="28"/>
          <w:szCs w:val="28"/>
        </w:rPr>
        <w:t> </w:t>
      </w:r>
      <w:r w:rsidRPr="00E2516F">
        <w:rPr>
          <w:rFonts w:cs="B Nazanin"/>
          <w:sz w:val="28"/>
          <w:szCs w:val="28"/>
          <w:rtl/>
          <w:lang w:bidi="fa-IR"/>
        </w:rPr>
        <w:t>مختل شده به عنوان متغیر میانجی در رابطه بین</w:t>
      </w:r>
      <w:r w:rsidRPr="00E2516F">
        <w:rPr>
          <w:rFonts w:cs="B Nazanin"/>
          <w:sz w:val="28"/>
          <w:szCs w:val="28"/>
        </w:rPr>
        <w:t> </w:t>
      </w:r>
      <w:hyperlink r:id="rId21"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2"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 علایم</w:t>
      </w:r>
      <w:r w:rsidRPr="00E2516F">
        <w:rPr>
          <w:rFonts w:cs="B Nazanin"/>
          <w:sz w:val="28"/>
          <w:szCs w:val="28"/>
        </w:rPr>
        <w:t> </w:t>
      </w:r>
      <w:hyperlink r:id="rId23"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نقش برجسته و مهمی را ایفا کردند, علاوه بر این متغیر</w:t>
      </w:r>
      <w:r w:rsidRPr="00E2516F">
        <w:rPr>
          <w:rFonts w:cs="B Nazanin"/>
          <w:sz w:val="28"/>
          <w:szCs w:val="28"/>
        </w:rPr>
        <w:t> </w:t>
      </w:r>
      <w:hyperlink r:id="rId24" w:tgtFrame="_blank" w:history="1">
        <w:r w:rsidRPr="00E2516F">
          <w:rPr>
            <w:rStyle w:val="Hyperlink"/>
            <w:rFonts w:cs="B Nazanin"/>
            <w:color w:val="auto"/>
            <w:sz w:val="28"/>
            <w:szCs w:val="28"/>
            <w:u w:val="none"/>
            <w:rtl/>
            <w:lang w:bidi="fa-IR"/>
          </w:rPr>
          <w:t>تحمل پریشانی</w:t>
        </w:r>
      </w:hyperlink>
      <w:r w:rsidRPr="00E2516F">
        <w:rPr>
          <w:rFonts w:cs="B Nazanin"/>
          <w:sz w:val="28"/>
          <w:szCs w:val="28"/>
        </w:rPr>
        <w:t> </w:t>
      </w:r>
      <w:r w:rsidRPr="00E2516F">
        <w:rPr>
          <w:rFonts w:cs="B Nazanin"/>
          <w:sz w:val="28"/>
          <w:szCs w:val="28"/>
          <w:rtl/>
          <w:lang w:bidi="fa-IR"/>
        </w:rPr>
        <w:t>در رابطه با</w:t>
      </w:r>
      <w:r w:rsidRPr="00E2516F">
        <w:rPr>
          <w:rFonts w:cs="B Nazanin"/>
          <w:sz w:val="28"/>
          <w:szCs w:val="28"/>
        </w:rPr>
        <w:t> </w:t>
      </w:r>
      <w:hyperlink r:id="rId25"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6"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نقش میانجی دارد</w:t>
      </w:r>
      <w:r w:rsidRPr="00E2516F">
        <w:rPr>
          <w:rFonts w:cs="B Nazanin" w:hint="cs"/>
          <w:sz w:val="28"/>
          <w:szCs w:val="28"/>
          <w:rtl/>
          <w:lang w:bidi="fa-IR"/>
        </w:rPr>
        <w:t>.</w:t>
      </w:r>
      <w:r w:rsidRPr="00E2516F">
        <w:rPr>
          <w:rFonts w:cs="B Nazanin"/>
          <w:sz w:val="28"/>
          <w:szCs w:val="28"/>
          <w:rtl/>
          <w:lang w:bidi="fa-IR"/>
        </w:rPr>
        <w:t xml:space="preserve"> به طوری که رابطه مستقیم</w:t>
      </w:r>
      <w:r w:rsidRPr="00E2516F">
        <w:rPr>
          <w:rFonts w:cs="B Nazanin"/>
          <w:sz w:val="28"/>
          <w:szCs w:val="28"/>
        </w:rPr>
        <w:t> </w:t>
      </w:r>
      <w:hyperlink r:id="rId27" w:tgtFrame="_blank" w:history="1">
        <w:r w:rsidRPr="00E2516F">
          <w:rPr>
            <w:rStyle w:val="Hyperlink"/>
            <w:rFonts w:cs="B Nazanin"/>
            <w:color w:val="auto"/>
            <w:sz w:val="28"/>
            <w:szCs w:val="28"/>
            <w:u w:val="none"/>
            <w:rtl/>
            <w:lang w:bidi="fa-IR"/>
          </w:rPr>
          <w:t xml:space="preserve">طرحواره های </w:t>
        </w:r>
        <w:r w:rsidRPr="00E2516F">
          <w:rPr>
            <w:rStyle w:val="Hyperlink"/>
            <w:rFonts w:cs="B Nazanin"/>
            <w:color w:val="auto"/>
            <w:sz w:val="28"/>
            <w:szCs w:val="28"/>
            <w:u w:val="none"/>
            <w:rtl/>
            <w:lang w:bidi="fa-IR"/>
          </w:rPr>
          <w:lastRenderedPageBreak/>
          <w:t>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8"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w:t>
      </w:r>
      <w:r w:rsidRPr="00E2516F">
        <w:rPr>
          <w:rFonts w:cs="B Nazanin"/>
          <w:sz w:val="28"/>
          <w:szCs w:val="28"/>
        </w:rPr>
        <w:t> </w:t>
      </w:r>
      <w:hyperlink r:id="rId29"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با در نظر گرفتن نقش میانجی متغیرهای مذکور معنادار نبود</w:t>
      </w:r>
      <w:r w:rsidRPr="00E2516F">
        <w:rPr>
          <w:rFonts w:cs="B Nazanin"/>
          <w:sz w:val="28"/>
          <w:szCs w:val="28"/>
        </w:rPr>
        <w:t>.</w:t>
      </w:r>
      <w:r w:rsidRPr="00E2516F">
        <w:rPr>
          <w:rFonts w:cs="B Nazanin" w:hint="cs"/>
          <w:sz w:val="28"/>
          <w:szCs w:val="28"/>
          <w:rtl/>
          <w:lang w:bidi="fa-IR"/>
        </w:rPr>
        <w:t xml:space="preserve"> به عبارتی دیگر، </w:t>
      </w:r>
      <w:r w:rsidRPr="00E2516F">
        <w:rPr>
          <w:rFonts w:cs="B Nazanin"/>
          <w:sz w:val="28"/>
          <w:szCs w:val="28"/>
        </w:rPr>
        <w:t> </w:t>
      </w:r>
      <w:r w:rsidRPr="00E2516F">
        <w:rPr>
          <w:rFonts w:cs="B Nazanin"/>
          <w:sz w:val="28"/>
          <w:szCs w:val="28"/>
          <w:rtl/>
          <w:lang w:bidi="fa-IR"/>
        </w:rPr>
        <w:t>نتایج این پژوهش از نقش میانجی کامل</w:t>
      </w:r>
      <w:r w:rsidRPr="00E2516F">
        <w:rPr>
          <w:rFonts w:cs="B Nazanin"/>
          <w:sz w:val="28"/>
          <w:szCs w:val="28"/>
        </w:rPr>
        <w:t> </w:t>
      </w:r>
      <w:hyperlink r:id="rId30" w:tgtFrame="_blank" w:history="1">
        <w:r w:rsidRPr="00E2516F">
          <w:rPr>
            <w:rStyle w:val="Hyperlink"/>
            <w:rFonts w:cs="B Nazanin"/>
            <w:color w:val="auto"/>
            <w:sz w:val="28"/>
            <w:szCs w:val="28"/>
            <w:u w:val="none"/>
            <w:rtl/>
            <w:lang w:bidi="fa-IR"/>
          </w:rPr>
          <w:t>تحمل پریشانی</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31" w:tgtFrame="_blank" w:history="1">
        <w:r w:rsidRPr="00E2516F">
          <w:rPr>
            <w:rStyle w:val="Hyperlink"/>
            <w:rFonts w:cs="B Nazanin"/>
            <w:color w:val="auto"/>
            <w:sz w:val="28"/>
            <w:szCs w:val="28"/>
            <w:u w:val="none"/>
            <w:rtl/>
            <w:lang w:bidi="fa-IR"/>
          </w:rPr>
          <w:t>تصویر بدن</w:t>
        </w:r>
      </w:hyperlink>
      <w:r w:rsidRPr="00E2516F">
        <w:rPr>
          <w:rFonts w:cs="B Nazanin"/>
          <w:sz w:val="28"/>
          <w:szCs w:val="28"/>
        </w:rPr>
        <w:t> </w:t>
      </w:r>
      <w:r w:rsidRPr="00E2516F">
        <w:rPr>
          <w:rFonts w:cs="B Nazanin"/>
          <w:sz w:val="28"/>
          <w:szCs w:val="28"/>
          <w:rtl/>
          <w:lang w:bidi="fa-IR"/>
        </w:rPr>
        <w:t>مختل شده در ارتباط بین</w:t>
      </w:r>
      <w:r w:rsidRPr="00E2516F">
        <w:rPr>
          <w:rFonts w:cs="B Nazanin"/>
          <w:sz w:val="28"/>
          <w:szCs w:val="28"/>
        </w:rPr>
        <w:t> </w:t>
      </w:r>
      <w:hyperlink r:id="rId32"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33"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w:t>
      </w:r>
      <w:r w:rsidRPr="00E2516F">
        <w:rPr>
          <w:rFonts w:cs="B Nazanin"/>
          <w:sz w:val="28"/>
          <w:szCs w:val="28"/>
        </w:rPr>
        <w:t> </w:t>
      </w:r>
      <w:hyperlink r:id="rId34"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حمایت می کند</w:t>
      </w:r>
      <w:r w:rsidRPr="00E2516F">
        <w:rPr>
          <w:rFonts w:cs="B Nazanin" w:hint="cs"/>
          <w:sz w:val="28"/>
          <w:szCs w:val="28"/>
          <w:rtl/>
          <w:lang w:bidi="fa-IR"/>
        </w:rPr>
        <w:t>.</w:t>
      </w:r>
    </w:p>
    <w:p w:rsidR="0054401B" w:rsidRDefault="0054401B" w:rsidP="0054401B">
      <w:pPr>
        <w:bidi/>
        <w:spacing w:after="0" w:line="360" w:lineRule="auto"/>
        <w:jc w:val="both"/>
        <w:rPr>
          <w:rFonts w:cs="B Nazanin"/>
          <w:sz w:val="28"/>
          <w:szCs w:val="28"/>
          <w:rtl/>
          <w:lang w:bidi="fa-IR"/>
        </w:rPr>
      </w:pPr>
      <w:r w:rsidRPr="00E2516F">
        <w:rPr>
          <w:rFonts w:cs="B Nazanin" w:hint="cs"/>
          <w:sz w:val="28"/>
          <w:szCs w:val="28"/>
          <w:rtl/>
        </w:rPr>
        <w:t xml:space="preserve">     تاشکه و همکاران (1397) در تحقیقی با عنوان: </w:t>
      </w:r>
      <w:r w:rsidRPr="00E2516F">
        <w:rPr>
          <w:rFonts w:cs="B Nazanin"/>
          <w:sz w:val="28"/>
          <w:szCs w:val="28"/>
          <w:rtl/>
        </w:rPr>
        <w:t>مقا</w:t>
      </w:r>
      <w:r w:rsidRPr="00E2516F">
        <w:rPr>
          <w:rFonts w:cs="B Nazanin" w:hint="cs"/>
          <w:sz w:val="28"/>
          <w:szCs w:val="28"/>
          <w:rtl/>
        </w:rPr>
        <w:t>ی</w:t>
      </w:r>
      <w:r w:rsidRPr="00E2516F">
        <w:rPr>
          <w:rFonts w:cs="B Nazanin" w:hint="eastAsia"/>
          <w:sz w:val="28"/>
          <w:szCs w:val="28"/>
          <w:rtl/>
        </w:rPr>
        <w:t>س</w:t>
      </w:r>
      <w:r w:rsidRPr="00E2516F">
        <w:rPr>
          <w:rFonts w:cs="B Nazanin" w:hint="cs"/>
          <w:sz w:val="28"/>
          <w:szCs w:val="28"/>
          <w:rtl/>
        </w:rPr>
        <w:t>ۀ</w:t>
      </w:r>
      <w:r w:rsidRPr="00E2516F">
        <w:rPr>
          <w:rFonts w:cs="B Nazanin"/>
          <w:sz w:val="28"/>
          <w:szCs w:val="28"/>
          <w:rtl/>
        </w:rPr>
        <w:t xml:space="preserve">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و دشوار</w:t>
      </w:r>
      <w:r w:rsidRPr="00E2516F">
        <w:rPr>
          <w:rFonts w:cs="B Nazanin" w:hint="cs"/>
          <w:sz w:val="28"/>
          <w:szCs w:val="28"/>
          <w:rtl/>
        </w:rPr>
        <w:t>ی</w:t>
      </w:r>
      <w:r w:rsidRPr="00E2516F">
        <w:rPr>
          <w:rFonts w:cs="B Nazanin"/>
          <w:sz w:val="28"/>
          <w:szCs w:val="28"/>
          <w:rtl/>
        </w:rPr>
        <w:t xml:space="preserve"> در تنظ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در افراد مبتلا به بدر</w:t>
      </w:r>
      <w:r w:rsidRPr="00E2516F">
        <w:rPr>
          <w:rFonts w:cs="B Nazanin" w:hint="cs"/>
          <w:sz w:val="28"/>
          <w:szCs w:val="28"/>
          <w:rtl/>
        </w:rPr>
        <w:t>ی</w:t>
      </w:r>
      <w:r w:rsidRPr="00E2516F">
        <w:rPr>
          <w:rFonts w:cs="B Nazanin" w:hint="eastAsia"/>
          <w:sz w:val="28"/>
          <w:szCs w:val="28"/>
          <w:rtl/>
        </w:rPr>
        <w:t>خت</w:t>
      </w:r>
      <w:r w:rsidRPr="00E2516F">
        <w:rPr>
          <w:rFonts w:cs="B Nazanin"/>
          <w:sz w:val="28"/>
          <w:szCs w:val="28"/>
          <w:rtl/>
        </w:rPr>
        <w:t xml:space="preserve"> انگار</w:t>
      </w:r>
      <w:r w:rsidRPr="00E2516F">
        <w:rPr>
          <w:rFonts w:cs="B Nazanin" w:hint="cs"/>
          <w:sz w:val="28"/>
          <w:szCs w:val="28"/>
          <w:rtl/>
        </w:rPr>
        <w:t>ی</w:t>
      </w:r>
      <w:r w:rsidRPr="00E2516F">
        <w:rPr>
          <w:rFonts w:cs="B Nazanin"/>
          <w:sz w:val="28"/>
          <w:szCs w:val="28"/>
          <w:rtl/>
        </w:rPr>
        <w:t xml:space="preserve"> بدن و اضطراب اجتماع</w:t>
      </w:r>
      <w:r w:rsidRPr="00E2516F">
        <w:rPr>
          <w:rFonts w:cs="B Nazanin" w:hint="cs"/>
          <w:sz w:val="28"/>
          <w:szCs w:val="28"/>
          <w:rtl/>
        </w:rPr>
        <w:t xml:space="preserve">ی، به این نتیجه رسیدند که </w:t>
      </w:r>
      <w:r w:rsidRPr="00E2516F">
        <w:rPr>
          <w:rFonts w:cs="B Nazanin"/>
          <w:sz w:val="28"/>
          <w:szCs w:val="28"/>
          <w:rtl/>
        </w:rPr>
        <w:t>افراد مبتلابه اضطراب اجتماع</w:t>
      </w:r>
      <w:r w:rsidRPr="00E2516F">
        <w:rPr>
          <w:rFonts w:cs="B Nazanin" w:hint="cs"/>
          <w:sz w:val="28"/>
          <w:szCs w:val="28"/>
          <w:rtl/>
        </w:rPr>
        <w:t>ی</w:t>
      </w:r>
      <w:r w:rsidRPr="00E2516F">
        <w:rPr>
          <w:rFonts w:cs="B Nazanin"/>
          <w:sz w:val="28"/>
          <w:szCs w:val="28"/>
          <w:rtl/>
        </w:rPr>
        <w:t xml:space="preserve"> سطح بالاتر</w:t>
      </w:r>
      <w:r w:rsidRPr="00E2516F">
        <w:rPr>
          <w:rFonts w:cs="B Nazanin" w:hint="cs"/>
          <w:sz w:val="28"/>
          <w:szCs w:val="28"/>
          <w:rtl/>
        </w:rPr>
        <w:t>ی</w:t>
      </w:r>
      <w:r w:rsidRPr="00E2516F">
        <w:rPr>
          <w:rFonts w:cs="B Nazanin"/>
          <w:sz w:val="28"/>
          <w:szCs w:val="28"/>
          <w:rtl/>
        </w:rPr>
        <w:t xml:space="preserve"> از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را نسبت به گروه بدر</w:t>
      </w:r>
      <w:r w:rsidRPr="00E2516F">
        <w:rPr>
          <w:rFonts w:cs="B Nazanin" w:hint="cs"/>
          <w:sz w:val="28"/>
          <w:szCs w:val="28"/>
          <w:rtl/>
        </w:rPr>
        <w:t>ی</w:t>
      </w:r>
      <w:r w:rsidRPr="00E2516F">
        <w:rPr>
          <w:rFonts w:cs="B Nazanin" w:hint="eastAsia"/>
          <w:sz w:val="28"/>
          <w:szCs w:val="28"/>
          <w:rtl/>
        </w:rPr>
        <w:t>خت‌انگار</w:t>
      </w:r>
      <w:r w:rsidRPr="00E2516F">
        <w:rPr>
          <w:rFonts w:cs="B Nazanin" w:hint="cs"/>
          <w:sz w:val="28"/>
          <w:szCs w:val="28"/>
          <w:rtl/>
        </w:rPr>
        <w:t>ی</w:t>
      </w:r>
      <w:r w:rsidRPr="00E2516F">
        <w:rPr>
          <w:rFonts w:cs="B Nazanin"/>
          <w:sz w:val="28"/>
          <w:szCs w:val="28"/>
          <w:rtl/>
        </w:rPr>
        <w:t xml:space="preserve"> تجربه م</w:t>
      </w:r>
      <w:r w:rsidRPr="00E2516F">
        <w:rPr>
          <w:rFonts w:cs="B Nazanin" w:hint="cs"/>
          <w:sz w:val="28"/>
          <w:szCs w:val="28"/>
          <w:rtl/>
        </w:rPr>
        <w:t>ی‌</w:t>
      </w:r>
      <w:r w:rsidRPr="00E2516F">
        <w:rPr>
          <w:rFonts w:cs="B Nazanin" w:hint="eastAsia"/>
          <w:sz w:val="28"/>
          <w:szCs w:val="28"/>
          <w:rtl/>
        </w:rPr>
        <w:t>کنند،</w:t>
      </w:r>
      <w:r w:rsidRPr="00E2516F">
        <w:rPr>
          <w:rFonts w:cs="B Nazanin"/>
          <w:sz w:val="28"/>
          <w:szCs w:val="28"/>
          <w:rtl/>
        </w:rPr>
        <w:t xml:space="preserve"> همچن</w:t>
      </w:r>
      <w:r w:rsidRPr="00E2516F">
        <w:rPr>
          <w:rFonts w:cs="B Nazanin" w:hint="cs"/>
          <w:sz w:val="28"/>
          <w:szCs w:val="28"/>
          <w:rtl/>
        </w:rPr>
        <w:t>ی</w:t>
      </w:r>
      <w:r w:rsidRPr="00E2516F">
        <w:rPr>
          <w:rFonts w:cs="B Nazanin" w:hint="eastAsia"/>
          <w:sz w:val="28"/>
          <w:szCs w:val="28"/>
          <w:rtl/>
        </w:rPr>
        <w:t>ن</w:t>
      </w:r>
      <w:r w:rsidRPr="00E2516F">
        <w:rPr>
          <w:rFonts w:cs="B Nazanin"/>
          <w:sz w:val="28"/>
          <w:szCs w:val="28"/>
          <w:rtl/>
        </w:rPr>
        <w:t xml:space="preserve"> دو گروه در دشوار</w:t>
      </w:r>
      <w:r w:rsidRPr="00E2516F">
        <w:rPr>
          <w:rFonts w:cs="B Nazanin" w:hint="cs"/>
          <w:sz w:val="28"/>
          <w:szCs w:val="28"/>
          <w:rtl/>
        </w:rPr>
        <w:t>ی‌</w:t>
      </w:r>
      <w:r w:rsidRPr="00E2516F">
        <w:rPr>
          <w:rFonts w:cs="B Nazanin" w:hint="eastAsia"/>
          <w:sz w:val="28"/>
          <w:szCs w:val="28"/>
          <w:rtl/>
        </w:rPr>
        <w:t>ها</w:t>
      </w:r>
      <w:r w:rsidRPr="00E2516F">
        <w:rPr>
          <w:rFonts w:cs="B Nazanin" w:hint="cs"/>
          <w:sz w:val="28"/>
          <w:szCs w:val="28"/>
          <w:rtl/>
        </w:rPr>
        <w:t>ی</w:t>
      </w:r>
      <w:r w:rsidRPr="00E2516F">
        <w:rPr>
          <w:rFonts w:cs="B Nazanin"/>
          <w:sz w:val="28"/>
          <w:szCs w:val="28"/>
          <w:rtl/>
        </w:rPr>
        <w:t xml:space="preserve"> تنظ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تفاوت معنادار داشتند. بدر</w:t>
      </w:r>
      <w:r w:rsidRPr="00E2516F">
        <w:rPr>
          <w:rFonts w:cs="B Nazanin" w:hint="cs"/>
          <w:sz w:val="28"/>
          <w:szCs w:val="28"/>
          <w:rtl/>
        </w:rPr>
        <w:t>ی</w:t>
      </w:r>
      <w:r w:rsidRPr="00E2516F">
        <w:rPr>
          <w:rFonts w:cs="B Nazanin" w:hint="eastAsia"/>
          <w:sz w:val="28"/>
          <w:szCs w:val="28"/>
          <w:rtl/>
        </w:rPr>
        <w:t>خت</w:t>
      </w:r>
      <w:r w:rsidRPr="00E2516F">
        <w:rPr>
          <w:rFonts w:cs="B Nazanin"/>
          <w:sz w:val="28"/>
          <w:szCs w:val="28"/>
          <w:rtl/>
        </w:rPr>
        <w:t xml:space="preserve"> انگار</w:t>
      </w:r>
      <w:r w:rsidRPr="00E2516F">
        <w:rPr>
          <w:rFonts w:cs="B Nazanin" w:hint="cs"/>
          <w:sz w:val="28"/>
          <w:szCs w:val="28"/>
          <w:rtl/>
        </w:rPr>
        <w:t>ی</w:t>
      </w:r>
      <w:r w:rsidRPr="00E2516F">
        <w:rPr>
          <w:rFonts w:cs="B Nazanin"/>
          <w:sz w:val="28"/>
          <w:szCs w:val="28"/>
          <w:rtl/>
        </w:rPr>
        <w:t xml:space="preserve"> بدن و اضطراب اجتماع</w:t>
      </w:r>
      <w:r w:rsidRPr="00E2516F">
        <w:rPr>
          <w:rFonts w:cs="B Nazanin" w:hint="cs"/>
          <w:sz w:val="28"/>
          <w:szCs w:val="28"/>
          <w:rtl/>
        </w:rPr>
        <w:t>ی</w:t>
      </w:r>
      <w:r w:rsidRPr="00E2516F">
        <w:rPr>
          <w:rFonts w:cs="B Nazanin"/>
          <w:sz w:val="28"/>
          <w:szCs w:val="28"/>
          <w:rtl/>
        </w:rPr>
        <w:t xml:space="preserve"> ازنظر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و دشوار</w:t>
      </w:r>
      <w:r w:rsidRPr="00E2516F">
        <w:rPr>
          <w:rFonts w:cs="B Nazanin" w:hint="cs"/>
          <w:sz w:val="28"/>
          <w:szCs w:val="28"/>
          <w:rtl/>
        </w:rPr>
        <w:t>ی</w:t>
      </w:r>
      <w:r w:rsidRPr="00E2516F">
        <w:rPr>
          <w:rFonts w:cs="B Nazanin"/>
          <w:sz w:val="28"/>
          <w:szCs w:val="28"/>
          <w:rtl/>
        </w:rPr>
        <w:t xml:space="preserve"> در ت</w:t>
      </w:r>
      <w:r w:rsidRPr="00E2516F">
        <w:rPr>
          <w:rFonts w:cs="B Nazanin" w:hint="eastAsia"/>
          <w:sz w:val="28"/>
          <w:szCs w:val="28"/>
          <w:rtl/>
        </w:rPr>
        <w:t>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باهم متفاوت بودند.</w:t>
      </w:r>
      <w:r w:rsidRPr="00E2516F">
        <w:rPr>
          <w:rFonts w:cs="B Nazanin" w:hint="cs"/>
          <w:sz w:val="28"/>
          <w:szCs w:val="28"/>
          <w:rtl/>
          <w:lang w:bidi="fa-IR"/>
        </w:rPr>
        <w:t xml:space="preserve"> </w:t>
      </w:r>
    </w:p>
    <w:p w:rsidR="0054401B"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   </w:t>
      </w:r>
      <w:r>
        <w:rPr>
          <w:rFonts w:cs="B Nazanin" w:hint="cs"/>
          <w:sz w:val="28"/>
          <w:szCs w:val="28"/>
          <w:rtl/>
          <w:lang w:bidi="fa-IR"/>
        </w:rPr>
        <w:t xml:space="preserve"> </w:t>
      </w:r>
      <w:r w:rsidRPr="00E2516F">
        <w:rPr>
          <w:rFonts w:cs="B Nazanin" w:hint="cs"/>
          <w:sz w:val="28"/>
          <w:szCs w:val="28"/>
          <w:rtl/>
          <w:lang w:bidi="fa-IR"/>
        </w:rPr>
        <w:t xml:space="preserve"> بیجستربوش</w:t>
      </w:r>
      <w:r w:rsidRPr="00E2516F">
        <w:rPr>
          <w:rFonts w:cs="B Nazanin"/>
          <w:sz w:val="28"/>
          <w:szCs w:val="28"/>
          <w:vertAlign w:val="superscript"/>
          <w:rtl/>
          <w:lang w:bidi="fa-IR"/>
        </w:rPr>
        <w:footnoteReference w:id="76"/>
      </w:r>
      <w:r w:rsidRPr="00E2516F">
        <w:rPr>
          <w:rFonts w:cs="B Nazanin" w:hint="cs"/>
          <w:sz w:val="28"/>
          <w:szCs w:val="28"/>
          <w:rtl/>
          <w:lang w:bidi="fa-IR"/>
        </w:rPr>
        <w:t xml:space="preserve"> و همکاران (2023) در تحقیقی با عنوان: رابطه</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آگاه</w:t>
      </w:r>
      <w:r w:rsidRPr="00E2516F">
        <w:rPr>
          <w:rFonts w:cs="B Nazanin" w:hint="cs"/>
          <w:sz w:val="28"/>
          <w:szCs w:val="28"/>
          <w:rtl/>
          <w:lang w:bidi="fa-IR"/>
        </w:rPr>
        <w:t>ی</w:t>
      </w:r>
      <w:r w:rsidRPr="00E2516F">
        <w:rPr>
          <w:rFonts w:cs="B Nazanin"/>
          <w:sz w:val="28"/>
          <w:szCs w:val="28"/>
          <w:rtl/>
          <w:lang w:bidi="fa-IR"/>
        </w:rPr>
        <w:t xml:space="preserve"> </w:t>
      </w:r>
      <w:r w:rsidRPr="00E2516F">
        <w:rPr>
          <w:rFonts w:cs="B Nazanin" w:hint="cs"/>
          <w:sz w:val="28"/>
          <w:szCs w:val="28"/>
          <w:rtl/>
          <w:lang w:bidi="fa-IR"/>
        </w:rPr>
        <w:t>تعاملی</w:t>
      </w:r>
      <w:r w:rsidRPr="00E2516F">
        <w:rPr>
          <w:rFonts w:cs="B Nazanin" w:hint="eastAsia"/>
          <w:sz w:val="28"/>
          <w:szCs w:val="28"/>
          <w:rtl/>
          <w:lang w:bidi="fa-IR"/>
        </w:rPr>
        <w:t>،</w:t>
      </w:r>
      <w:r w:rsidRPr="00E2516F">
        <w:rPr>
          <w:rFonts w:cs="B Nazanin"/>
          <w:sz w:val="28"/>
          <w:szCs w:val="28"/>
          <w:rtl/>
          <w:lang w:bidi="fa-IR"/>
        </w:rPr>
        <w:t xml:space="preserve"> عدم تحمل </w:t>
      </w:r>
      <w:r w:rsidRPr="00E2516F">
        <w:rPr>
          <w:rFonts w:cs="B Nazanin" w:hint="cs"/>
          <w:sz w:val="28"/>
          <w:szCs w:val="28"/>
          <w:rtl/>
          <w:lang w:bidi="fa-IR"/>
        </w:rPr>
        <w:t xml:space="preserve">پریشانی </w:t>
      </w:r>
      <w:r w:rsidRPr="00E2516F">
        <w:rPr>
          <w:rFonts w:cs="B Nazanin"/>
          <w:sz w:val="28"/>
          <w:szCs w:val="28"/>
          <w:rtl/>
          <w:lang w:bidi="fa-IR"/>
        </w:rPr>
        <w:t>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از بدن</w:t>
      </w:r>
      <w:r w:rsidRPr="00E2516F">
        <w:rPr>
          <w:rFonts w:cs="B Nazanin" w:hint="cs"/>
          <w:sz w:val="28"/>
          <w:szCs w:val="28"/>
          <w:rtl/>
          <w:lang w:bidi="fa-IR"/>
        </w:rPr>
        <w:t xml:space="preserve">، به این نتیجه رسیدند که بین </w:t>
      </w:r>
      <w:r w:rsidRPr="00E2516F">
        <w:rPr>
          <w:rFonts w:cs="B Nazanin"/>
          <w:sz w:val="28"/>
          <w:szCs w:val="28"/>
          <w:rtl/>
          <w:lang w:bidi="fa-IR"/>
        </w:rPr>
        <w:t>آگاه</w:t>
      </w:r>
      <w:r w:rsidRPr="00E2516F">
        <w:rPr>
          <w:rFonts w:cs="B Nazanin" w:hint="cs"/>
          <w:sz w:val="28"/>
          <w:szCs w:val="28"/>
          <w:rtl/>
          <w:lang w:bidi="fa-IR"/>
        </w:rPr>
        <w:t>ی</w:t>
      </w:r>
      <w:r w:rsidRPr="00E2516F">
        <w:rPr>
          <w:rFonts w:cs="B Nazanin"/>
          <w:sz w:val="28"/>
          <w:szCs w:val="28"/>
          <w:rtl/>
          <w:lang w:bidi="fa-IR"/>
        </w:rPr>
        <w:t xml:space="preserve"> تعامل</w:t>
      </w:r>
      <w:r w:rsidRPr="00E2516F">
        <w:rPr>
          <w:rFonts w:cs="B Nazanin" w:hint="cs"/>
          <w:sz w:val="28"/>
          <w:szCs w:val="28"/>
          <w:rtl/>
          <w:lang w:bidi="fa-IR"/>
        </w:rPr>
        <w:t>ی</w:t>
      </w:r>
      <w:r w:rsidRPr="00E2516F">
        <w:rPr>
          <w:rFonts w:cs="B Nazanin" w:hint="eastAsia"/>
          <w:sz w:val="28"/>
          <w:szCs w:val="28"/>
          <w:rtl/>
          <w:lang w:bidi="fa-IR"/>
        </w:rPr>
        <w:t>،</w:t>
      </w:r>
      <w:r w:rsidRPr="00E2516F">
        <w:rPr>
          <w:rFonts w:cs="B Nazanin"/>
          <w:sz w:val="28"/>
          <w:szCs w:val="28"/>
          <w:rtl/>
          <w:lang w:bidi="fa-IR"/>
        </w:rPr>
        <w:t xml:space="preserve"> عدم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از بدن</w:t>
      </w:r>
      <w:r w:rsidRPr="00E2516F">
        <w:rPr>
          <w:rFonts w:cs="B Nazanin" w:hint="cs"/>
          <w:sz w:val="28"/>
          <w:szCs w:val="28"/>
          <w:rtl/>
          <w:lang w:bidi="fa-IR"/>
        </w:rPr>
        <w:t xml:space="preserve"> رابطه معناداری وجود داشته است.</w:t>
      </w:r>
    </w:p>
    <w:p w:rsidR="0054401B" w:rsidRPr="00E2516F"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     بیجستربوش</w:t>
      </w:r>
      <w:r w:rsidRPr="00E2516F">
        <w:rPr>
          <w:rFonts w:cs="B Nazanin" w:hint="cs"/>
          <w:sz w:val="28"/>
          <w:szCs w:val="28"/>
          <w:vertAlign w:val="superscript"/>
          <w:rtl/>
          <w:lang w:bidi="fa-IR"/>
        </w:rPr>
        <w:t xml:space="preserve"> </w:t>
      </w:r>
      <w:r w:rsidRPr="00E2516F">
        <w:rPr>
          <w:rFonts w:cs="B Nazanin" w:hint="cs"/>
          <w:sz w:val="28"/>
          <w:szCs w:val="28"/>
          <w:rtl/>
          <w:lang w:bidi="fa-IR"/>
        </w:rPr>
        <w:t xml:space="preserve">و همکاران (2020) در تحقیقی با عنوان: </w:t>
      </w:r>
      <w:r w:rsidRPr="00E2516F">
        <w:rPr>
          <w:rFonts w:cs="B Nazanin"/>
          <w:sz w:val="28"/>
          <w:szCs w:val="28"/>
          <w:rtl/>
          <w:lang w:bidi="fa-IR"/>
        </w:rPr>
        <w:t>درک رابطه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عدم تحمل </w:t>
      </w:r>
      <w:r w:rsidRPr="00E2516F">
        <w:rPr>
          <w:rFonts w:cs="B Nazanin" w:hint="cs"/>
          <w:sz w:val="28"/>
          <w:szCs w:val="28"/>
          <w:rtl/>
          <w:lang w:bidi="fa-IR"/>
        </w:rPr>
        <w:t>پریشانی</w:t>
      </w:r>
      <w:r w:rsidRPr="00E2516F">
        <w:rPr>
          <w:rFonts w:cs="B Nazanin" w:hint="eastAsia"/>
          <w:sz w:val="28"/>
          <w:szCs w:val="28"/>
          <w:rtl/>
          <w:lang w:bidi="fa-IR"/>
        </w:rPr>
        <w:t>،</w:t>
      </w:r>
      <w:r w:rsidRPr="00E2516F">
        <w:rPr>
          <w:rFonts w:cs="B Nazanin"/>
          <w:sz w:val="28"/>
          <w:szCs w:val="28"/>
          <w:rtl/>
          <w:lang w:bidi="fa-IR"/>
        </w:rPr>
        <w:t xml:space="preserve"> اضطراب اجتماع</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در زنان</w:t>
      </w:r>
      <w:r w:rsidRPr="00E2516F">
        <w:rPr>
          <w:rFonts w:cs="B Nazanin" w:hint="cs"/>
          <w:sz w:val="28"/>
          <w:szCs w:val="28"/>
          <w:rtl/>
          <w:lang w:bidi="fa-IR"/>
        </w:rPr>
        <w:t xml:space="preserve">، به این نتیجه رسیدند که بین </w:t>
      </w:r>
      <w:r w:rsidRPr="00E2516F">
        <w:rPr>
          <w:rFonts w:cs="B Nazanin"/>
          <w:sz w:val="28"/>
          <w:szCs w:val="28"/>
          <w:rtl/>
          <w:lang w:bidi="fa-IR"/>
        </w:rPr>
        <w:t xml:space="preserve">عدم تحمل </w:t>
      </w:r>
      <w:r w:rsidRPr="00E2516F">
        <w:rPr>
          <w:rFonts w:cs="B Nazanin" w:hint="cs"/>
          <w:sz w:val="28"/>
          <w:szCs w:val="28"/>
          <w:rtl/>
          <w:lang w:bidi="fa-IR"/>
        </w:rPr>
        <w:t>پریشانی</w:t>
      </w:r>
      <w:r w:rsidRPr="00E2516F">
        <w:rPr>
          <w:rFonts w:cs="B Nazanin" w:hint="eastAsia"/>
          <w:sz w:val="28"/>
          <w:szCs w:val="28"/>
          <w:rtl/>
          <w:lang w:bidi="fa-IR"/>
        </w:rPr>
        <w:t>،</w:t>
      </w:r>
      <w:r w:rsidRPr="00E2516F">
        <w:rPr>
          <w:rFonts w:cs="B Nazanin"/>
          <w:sz w:val="28"/>
          <w:szCs w:val="28"/>
          <w:rtl/>
          <w:lang w:bidi="fa-IR"/>
        </w:rPr>
        <w:t xml:space="preserve"> اضطراب اجتماع</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در زنان</w:t>
      </w:r>
      <w:r w:rsidRPr="00E2516F">
        <w:rPr>
          <w:rFonts w:cs="B Nazanin" w:hint="cs"/>
          <w:sz w:val="28"/>
          <w:szCs w:val="28"/>
          <w:rtl/>
          <w:lang w:bidi="fa-IR"/>
        </w:rPr>
        <w:t xml:space="preserve"> رابطه معناداری وجود داشته است.</w:t>
      </w:r>
    </w:p>
    <w:p w:rsidR="0054401B" w:rsidRPr="00E2516F" w:rsidRDefault="0054401B" w:rsidP="0054401B">
      <w:pPr>
        <w:bidi/>
        <w:spacing w:after="0" w:line="360" w:lineRule="auto"/>
        <w:jc w:val="both"/>
        <w:rPr>
          <w:rFonts w:cs="B Nazanin"/>
          <w:sz w:val="28"/>
          <w:szCs w:val="28"/>
        </w:rPr>
      </w:pPr>
      <w:r w:rsidRPr="00E2516F">
        <w:rPr>
          <w:rFonts w:cs="B Nazanin" w:hint="cs"/>
          <w:sz w:val="28"/>
          <w:szCs w:val="28"/>
          <w:rtl/>
          <w:lang w:bidi="fa-IR"/>
        </w:rPr>
        <w:t xml:space="preserve">     </w:t>
      </w:r>
      <w:r w:rsidRPr="00E2516F">
        <w:rPr>
          <w:rFonts w:cs="B Nazanin"/>
          <w:sz w:val="28"/>
          <w:szCs w:val="28"/>
          <w:rtl/>
          <w:lang w:bidi="fa-IR"/>
        </w:rPr>
        <w:t xml:space="preserve">طبق پژوهشهای صورت گرفته توسط </w:t>
      </w:r>
      <w:r w:rsidRPr="00E2516F">
        <w:rPr>
          <w:rFonts w:cs="B Nazanin" w:hint="cs"/>
          <w:sz w:val="28"/>
          <w:szCs w:val="28"/>
          <w:rtl/>
          <w:lang w:bidi="fa-IR"/>
        </w:rPr>
        <w:t>مادنی</w:t>
      </w:r>
      <w:r w:rsidRPr="00E2516F">
        <w:rPr>
          <w:rFonts w:cs="B Nazanin"/>
          <w:sz w:val="28"/>
          <w:szCs w:val="28"/>
          <w:vertAlign w:val="superscript"/>
          <w:rtl/>
          <w:lang w:bidi="fa-IR"/>
        </w:rPr>
        <w:footnoteReference w:id="77"/>
      </w:r>
      <w:r w:rsidRPr="00E2516F">
        <w:rPr>
          <w:rFonts w:cs="B Nazanin"/>
          <w:sz w:val="28"/>
          <w:szCs w:val="28"/>
          <w:rtl/>
          <w:lang w:bidi="fa-IR"/>
        </w:rPr>
        <w:t xml:space="preserve"> و همکاران (۲۰۱۷) علائم اختلال</w:t>
      </w:r>
      <w:r w:rsidRPr="00E2516F">
        <w:rPr>
          <w:rFonts w:cs="B Nazanin" w:hint="cs"/>
          <w:sz w:val="28"/>
          <w:szCs w:val="28"/>
          <w:rtl/>
          <w:lang w:bidi="fa-IR"/>
        </w:rPr>
        <w:t xml:space="preserve"> </w:t>
      </w:r>
      <w:r w:rsidRPr="00E2516F">
        <w:rPr>
          <w:rFonts w:cs="B Nazanin"/>
          <w:sz w:val="28"/>
          <w:szCs w:val="28"/>
          <w:rtl/>
        </w:rPr>
        <w:t>بدریخت انکاری بدن با عدم تحمل پریشانی همراه بوده است. افراد داری این اختلال برای جلوگیری یا کاهش پیدا کردن پریشانی ناشی از نگرانی ظاهری خود درگیر رفتارهای اجتناب ناپذیر یا اجباری می</w:t>
      </w:r>
      <w:r w:rsidRPr="00E2516F">
        <w:rPr>
          <w:rFonts w:cs="B Nazanin" w:hint="cs"/>
          <w:sz w:val="28"/>
          <w:szCs w:val="28"/>
          <w:rtl/>
        </w:rPr>
        <w:t>‌</w:t>
      </w:r>
      <w:r w:rsidRPr="00E2516F">
        <w:rPr>
          <w:rFonts w:cs="B Nazanin"/>
          <w:sz w:val="28"/>
          <w:szCs w:val="28"/>
          <w:rtl/>
        </w:rPr>
        <w:t>شوند</w:t>
      </w:r>
      <w:r w:rsidRPr="00E2516F">
        <w:rPr>
          <w:rFonts w:cs="B Nazanin" w:hint="cs"/>
          <w:sz w:val="28"/>
          <w:szCs w:val="28"/>
          <w:rtl/>
        </w:rPr>
        <w:t>.</w:t>
      </w:r>
    </w:p>
    <w:p w:rsidR="00385159" w:rsidRPr="0054401B" w:rsidRDefault="0054401B" w:rsidP="0054401B">
      <w:pPr>
        <w:bidi/>
        <w:spacing w:after="0" w:line="360" w:lineRule="auto"/>
        <w:jc w:val="both"/>
        <w:rPr>
          <w:rFonts w:cs="B Nazanin"/>
          <w:sz w:val="28"/>
          <w:szCs w:val="28"/>
          <w:lang w:bidi="fa-IR"/>
        </w:rPr>
      </w:pPr>
      <w:r w:rsidRPr="00E2516F">
        <w:rPr>
          <w:rFonts w:cs="B Nazanin" w:hint="cs"/>
          <w:sz w:val="28"/>
          <w:szCs w:val="28"/>
          <w:rtl/>
          <w:lang w:bidi="fa-IR"/>
        </w:rPr>
        <w:t xml:space="preserve">     سومرز (2016) در تحقیقی با عنوان: میزان عدم تحمل پریشانی در افراد مبتلا به اختلال بدریخت انگاری بدنی، به این نتیجه رسیدند که </w:t>
      </w:r>
      <w:r w:rsidRPr="00E2516F">
        <w:rPr>
          <w:rFonts w:cs="B Nazanin"/>
          <w:sz w:val="28"/>
          <w:szCs w:val="28"/>
          <w:rtl/>
          <w:lang w:bidi="fa-IR"/>
        </w:rPr>
        <w:t>در افراد مبتلا به اختلال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بدن نسبت به افراد سالم سطوح عدم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ی</w:t>
      </w:r>
      <w:r w:rsidRPr="00E2516F">
        <w:rPr>
          <w:rFonts w:cs="B Nazanin"/>
          <w:sz w:val="28"/>
          <w:szCs w:val="28"/>
          <w:rtl/>
          <w:lang w:bidi="fa-IR"/>
        </w:rPr>
        <w:t xml:space="preserve"> و استرس عموم</w:t>
      </w:r>
      <w:r w:rsidRPr="00E2516F">
        <w:rPr>
          <w:rFonts w:cs="B Nazanin" w:hint="cs"/>
          <w:sz w:val="28"/>
          <w:szCs w:val="28"/>
          <w:rtl/>
          <w:lang w:bidi="fa-IR"/>
        </w:rPr>
        <w:t>ی</w:t>
      </w:r>
      <w:r w:rsidRPr="00E2516F">
        <w:rPr>
          <w:rFonts w:cs="B Nazanin"/>
          <w:sz w:val="28"/>
          <w:szCs w:val="28"/>
          <w:rtl/>
          <w:lang w:bidi="fa-IR"/>
        </w:rPr>
        <w:t xml:space="preserve"> به طور قابل توجه</w:t>
      </w:r>
      <w:r w:rsidRPr="00E2516F">
        <w:rPr>
          <w:rFonts w:cs="B Nazanin" w:hint="cs"/>
          <w:sz w:val="28"/>
          <w:szCs w:val="28"/>
          <w:rtl/>
          <w:lang w:bidi="fa-IR"/>
        </w:rPr>
        <w:t>ی</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شتر</w:t>
      </w:r>
      <w:r w:rsidRPr="00E2516F">
        <w:rPr>
          <w:rFonts w:cs="B Nazanin"/>
          <w:sz w:val="28"/>
          <w:szCs w:val="28"/>
          <w:rtl/>
          <w:lang w:bidi="fa-IR"/>
        </w:rPr>
        <w:t xml:space="preserve"> است</w:t>
      </w:r>
      <w:r w:rsidRPr="00E2516F">
        <w:rPr>
          <w:rFonts w:cs="B Nazanin" w:hint="cs"/>
          <w:sz w:val="28"/>
          <w:szCs w:val="28"/>
          <w:rtl/>
          <w:lang w:bidi="fa-IR"/>
        </w:rPr>
        <w:t>.</w:t>
      </w:r>
    </w:p>
    <w:p w:rsidR="00385159" w:rsidRPr="00976EEC" w:rsidRDefault="00385159" w:rsidP="0054401B">
      <w:pPr>
        <w:pStyle w:val="10"/>
        <w:jc w:val="left"/>
        <w:rPr>
          <w:rFonts w:cs="B Nazanin"/>
          <w:rtl/>
        </w:rPr>
      </w:pPr>
      <w:bookmarkStart w:id="113" w:name="_Toc199779460"/>
      <w:r w:rsidRPr="00976EEC">
        <w:rPr>
          <w:rFonts w:cs="B Nazanin" w:hint="cs"/>
          <w:rtl/>
        </w:rPr>
        <w:lastRenderedPageBreak/>
        <w:t>سوء تعبیر منفی</w:t>
      </w:r>
      <w:bookmarkEnd w:id="113"/>
    </w:p>
    <w:p w:rsidR="008F7E96" w:rsidRDefault="00385159" w:rsidP="00385159">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در این بخش به بیان معانی و مفاهیم پیرامون سوگیری و سوگیری تعبیر پرداخته شده است:</w:t>
      </w:r>
    </w:p>
    <w:p w:rsidR="00385159" w:rsidRPr="00976EEC" w:rsidRDefault="00385159" w:rsidP="0054401B">
      <w:pPr>
        <w:pStyle w:val="2"/>
        <w:bidi/>
        <w:rPr>
          <w:rFonts w:eastAsia="Calibri" w:cs="B Nazanin"/>
          <w:sz w:val="28"/>
          <w:szCs w:val="28"/>
          <w:rtl/>
        </w:rPr>
      </w:pPr>
      <w:bookmarkStart w:id="114" w:name="_Toc199779461"/>
      <w:r w:rsidRPr="00976EEC">
        <w:rPr>
          <w:rFonts w:eastAsia="Calibri" w:cs="B Nazanin" w:hint="cs"/>
          <w:sz w:val="28"/>
          <w:szCs w:val="28"/>
          <w:rtl/>
        </w:rPr>
        <w:t>مفهوم سوگیری</w:t>
      </w:r>
      <w:bookmarkEnd w:id="114"/>
    </w:p>
    <w:p w:rsidR="00385159" w:rsidRPr="00385159" w:rsidRDefault="00385159" w:rsidP="00385159">
      <w:pPr>
        <w:bidi/>
        <w:spacing w:after="0" w:line="360" w:lineRule="auto"/>
        <w:jc w:val="both"/>
        <w:rPr>
          <w:rFonts w:ascii="Calibri" w:eastAsia="Calibri" w:hAnsi="Calibri" w:cs="B Nazanin"/>
          <w:sz w:val="28"/>
          <w:szCs w:val="28"/>
          <w:lang w:bidi="fa-IR"/>
        </w:rPr>
      </w:pPr>
      <w:r w:rsidRPr="00385159">
        <w:rPr>
          <w:rFonts w:ascii="Calibri" w:eastAsia="Calibri" w:hAnsi="Calibri" w:cs="B Nazanin"/>
          <w:sz w:val="28"/>
          <w:szCs w:val="28"/>
          <w:rtl/>
          <w:lang w:bidi="fa-IR"/>
        </w:rPr>
        <w:t>واژه ی سوگیری به معنی جانبداری و سوداری به عنوان منحنی نقصی در ادراک، سنجش، قضاوت و یا سایر فعالیتهای شناختی ناشی از ندیدن یا غفلت از بعضی جوانب به سود بعضی جوانب دیگر تعریف شده است</w:t>
      </w:r>
      <w:r w:rsidRPr="00385159">
        <w:rPr>
          <w:rFonts w:ascii="Calibri" w:eastAsia="Calibri" w:hAnsi="Calibri" w:cs="B Nazanin" w:hint="cs"/>
          <w:sz w:val="28"/>
          <w:szCs w:val="28"/>
          <w:rtl/>
          <w:lang w:bidi="fa-IR"/>
        </w:rPr>
        <w:t xml:space="preserve">. </w:t>
      </w:r>
      <w:r w:rsidRPr="00385159">
        <w:rPr>
          <w:rFonts w:ascii="Calibri" w:eastAsia="Calibri" w:hAnsi="Calibri" w:cs="B Nazanin"/>
          <w:sz w:val="28"/>
          <w:szCs w:val="28"/>
          <w:rtl/>
          <w:lang w:bidi="fa-IR"/>
        </w:rPr>
        <w:t>بر اساس نظریه های شناختی سوگیری با شناختهای ناکارآمد مختلفی همراه است که به نوبه خود پاسخهای رفتاری و هیجانی بد کارکرد را فعال می کند. به خاطر تقویت ارتباط میان شناختها، هیجانها و رفتار، یک مارپیچ رو به پایین آسیب روانی در افراد آسیب پذیر فعال می شود که منجر به نشانه های اختلال می گرد</w:t>
      </w:r>
      <w:r w:rsidRPr="00385159">
        <w:rPr>
          <w:rFonts w:ascii="Calibri" w:eastAsia="Calibri" w:hAnsi="Calibri" w:cs="B Nazanin" w:hint="cs"/>
          <w:sz w:val="28"/>
          <w:szCs w:val="28"/>
          <w:rtl/>
          <w:lang w:bidi="fa-IR"/>
        </w:rPr>
        <w:t xml:space="preserve">. </w:t>
      </w:r>
      <w:r w:rsidRPr="00385159">
        <w:rPr>
          <w:rFonts w:ascii="Calibri" w:eastAsia="Calibri" w:hAnsi="Calibri" w:cs="B Nazanin"/>
          <w:sz w:val="28"/>
          <w:szCs w:val="28"/>
          <w:rtl/>
          <w:lang w:bidi="fa-IR"/>
        </w:rPr>
        <w:t>تعبیر به صورت فرایند اختصاص دادن معنی را به یک موقعیت یا شیء که ظرفیت آن نامشخص است تعریف می</w:t>
      </w:r>
      <w:r w:rsidRPr="00385159">
        <w:rPr>
          <w:rFonts w:ascii="Calibri" w:eastAsia="Calibri" w:hAnsi="Calibri" w:cs="B Nazanin" w:hint="cs"/>
          <w:sz w:val="28"/>
          <w:szCs w:val="28"/>
          <w:rtl/>
          <w:lang w:bidi="fa-IR"/>
        </w:rPr>
        <w:t>‌</w:t>
      </w:r>
      <w:r w:rsidRPr="00385159">
        <w:rPr>
          <w:rFonts w:ascii="Calibri" w:eastAsia="Calibri" w:hAnsi="Calibri" w:cs="B Nazanin"/>
          <w:sz w:val="28"/>
          <w:szCs w:val="28"/>
          <w:rtl/>
          <w:lang w:bidi="fa-IR"/>
        </w:rPr>
        <w:t>شود (</w:t>
      </w:r>
      <w:r w:rsidRPr="00385159">
        <w:rPr>
          <w:rFonts w:ascii="Calibri" w:eastAsia="Calibri" w:hAnsi="Calibri" w:cs="B Nazanin" w:hint="cs"/>
          <w:sz w:val="28"/>
          <w:szCs w:val="28"/>
          <w:rtl/>
          <w:lang w:bidi="fa-IR"/>
        </w:rPr>
        <w:t xml:space="preserve">رادمهر، 1394). </w:t>
      </w:r>
      <w:r w:rsidRPr="00385159">
        <w:rPr>
          <w:rFonts w:ascii="Calibri" w:eastAsia="Calibri" w:hAnsi="Calibri" w:cs="B Nazanin"/>
          <w:sz w:val="28"/>
          <w:szCs w:val="28"/>
          <w:rtl/>
          <w:lang w:bidi="fa-IR"/>
        </w:rPr>
        <w:t>سوگ</w:t>
      </w:r>
      <w:r w:rsidRPr="00385159">
        <w:rPr>
          <w:rFonts w:ascii="Calibri" w:eastAsia="Calibri" w:hAnsi="Calibri" w:cs="B Nazanin" w:hint="cs"/>
          <w:sz w:val="28"/>
          <w:szCs w:val="28"/>
          <w:rtl/>
          <w:lang w:bidi="fa-IR"/>
        </w:rPr>
        <w:t>ی</w:t>
      </w:r>
      <w:r w:rsidRPr="00385159">
        <w:rPr>
          <w:rFonts w:ascii="Calibri" w:eastAsia="Calibri" w:hAnsi="Calibri" w:cs="B Nazanin" w:hint="eastAsia"/>
          <w:sz w:val="28"/>
          <w:szCs w:val="28"/>
          <w:rtl/>
          <w:lang w:bidi="fa-IR"/>
        </w:rPr>
        <w:t>ر</w:t>
      </w:r>
      <w:r w:rsidRPr="00385159">
        <w:rPr>
          <w:rFonts w:ascii="Calibri" w:eastAsia="Calibri" w:hAnsi="Calibri" w:cs="B Nazanin" w:hint="cs"/>
          <w:sz w:val="28"/>
          <w:szCs w:val="28"/>
          <w:rtl/>
          <w:lang w:bidi="fa-IR"/>
        </w:rPr>
        <w:t>ی</w:t>
      </w:r>
      <w:r w:rsidRPr="00385159">
        <w:rPr>
          <w:rFonts w:ascii="Calibri" w:eastAsia="Calibri" w:hAnsi="Calibri" w:cs="B Nazanin" w:hint="eastAsia"/>
          <w:sz w:val="28"/>
          <w:szCs w:val="28"/>
          <w:rtl/>
          <w:lang w:bidi="fa-IR"/>
        </w:rPr>
        <w:t>ها</w:t>
      </w:r>
      <w:r w:rsidRPr="00385159">
        <w:rPr>
          <w:rFonts w:ascii="Calibri" w:eastAsia="Calibri" w:hAnsi="Calibri" w:cs="B Nazanin" w:hint="cs"/>
          <w:sz w:val="28"/>
          <w:szCs w:val="28"/>
          <w:rtl/>
          <w:lang w:bidi="fa-IR"/>
        </w:rPr>
        <w:t>ی</w:t>
      </w:r>
      <w:r>
        <w:rPr>
          <w:rFonts w:ascii="Calibri" w:eastAsia="Calibri" w:hAnsi="Calibri" w:cs="B Nazanin" w:hint="cs"/>
          <w:sz w:val="28"/>
          <w:szCs w:val="28"/>
          <w:rtl/>
          <w:lang w:bidi="fa-IR"/>
        </w:rPr>
        <w:t xml:space="preserve"> </w:t>
      </w:r>
      <w:r w:rsidRPr="00385159">
        <w:rPr>
          <w:rFonts w:ascii="Calibri" w:eastAsia="Calibri" w:hAnsi="Calibri" w:cs="B Nazanin"/>
          <w:sz w:val="28"/>
          <w:szCs w:val="28"/>
          <w:rtl/>
        </w:rPr>
        <w:t>شناختی عبارتند از نوعی آسیب پذیری شناختی در پردازش اطلاعات یعنی شرایط خاصی که باعث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شود پردازش های شناختی به صورت مختل به سوی محرکهای خاص هدایت شوند.</w:t>
      </w:r>
    </w:p>
    <w:p w:rsidR="00385159" w:rsidRPr="00976EEC" w:rsidRDefault="00385159" w:rsidP="0054401B">
      <w:pPr>
        <w:pStyle w:val="2"/>
        <w:bidi/>
        <w:rPr>
          <w:rFonts w:eastAsia="Calibri" w:cs="B Nazanin"/>
          <w:sz w:val="28"/>
          <w:szCs w:val="28"/>
        </w:rPr>
      </w:pPr>
      <w:r w:rsidRPr="00976EEC">
        <w:rPr>
          <w:rFonts w:eastAsia="Calibri" w:cs="B Nazanin" w:hint="cs"/>
          <w:sz w:val="28"/>
          <w:szCs w:val="28"/>
          <w:rtl/>
        </w:rPr>
        <w:t xml:space="preserve"> </w:t>
      </w:r>
      <w:bookmarkStart w:id="115" w:name="_Toc199779462"/>
      <w:r w:rsidRPr="00976EEC">
        <w:rPr>
          <w:rFonts w:eastAsia="Calibri" w:cs="B Nazanin"/>
          <w:sz w:val="28"/>
          <w:szCs w:val="28"/>
          <w:rtl/>
        </w:rPr>
        <w:t>انواع سوگیریهای پردازش اطلاعات</w:t>
      </w:r>
      <w:bookmarkEnd w:id="115"/>
    </w:p>
    <w:p w:rsidR="00385159" w:rsidRPr="00385159" w:rsidRDefault="0054401B" w:rsidP="0054401B">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الف)</w:t>
      </w:r>
      <w:r w:rsidR="00385159" w:rsidRPr="00385159">
        <w:rPr>
          <w:rFonts w:ascii="Calibri" w:eastAsia="Calibri" w:hAnsi="Calibri" w:cs="B Nazanin"/>
          <w:b/>
          <w:bCs/>
          <w:sz w:val="28"/>
          <w:szCs w:val="28"/>
          <w:rtl/>
        </w:rPr>
        <w:t>سوگیری حافظه</w:t>
      </w:r>
    </w:p>
    <w:p w:rsidR="00385159" w:rsidRDefault="00385159" w:rsidP="001E37BC">
      <w:pPr>
        <w:bidi/>
        <w:spacing w:after="0" w:line="360" w:lineRule="auto"/>
        <w:jc w:val="both"/>
        <w:rPr>
          <w:rFonts w:ascii="Calibri" w:eastAsia="Calibri" w:hAnsi="Calibri" w:cs="B Nazanin"/>
          <w:sz w:val="28"/>
          <w:szCs w:val="28"/>
          <w:rtl/>
          <w:lang w:bidi="fa-IR"/>
        </w:rPr>
      </w:pPr>
      <w:r w:rsidRPr="00385159">
        <w:rPr>
          <w:rFonts w:ascii="Calibri" w:eastAsia="Calibri" w:hAnsi="Calibri" w:cs="B Nazanin"/>
          <w:sz w:val="28"/>
          <w:szCs w:val="28"/>
          <w:rtl/>
        </w:rPr>
        <w:t>سوگیری حافظه</w:t>
      </w:r>
      <w:r>
        <w:rPr>
          <w:rStyle w:val="FootnoteReference"/>
          <w:rFonts w:ascii="Calibri" w:eastAsia="Calibri" w:hAnsi="Calibri" w:cs="B Nazanin"/>
          <w:sz w:val="28"/>
          <w:szCs w:val="28"/>
          <w:rtl/>
        </w:rPr>
        <w:footnoteReference w:id="78"/>
      </w:r>
      <w:r w:rsidRPr="00385159">
        <w:rPr>
          <w:rFonts w:ascii="Calibri" w:eastAsia="Calibri" w:hAnsi="Calibri" w:cs="B Nazanin"/>
          <w:sz w:val="28"/>
          <w:szCs w:val="28"/>
          <w:rtl/>
        </w:rPr>
        <w:t xml:space="preserve"> عبارت است از رمزگردانی یادسپاری و یادآوری بهتر اطلاعات خاص. وقتی از نظر احساسی نسبت به بعضی چیزها افسرده هستیم، بیشتر احتمال دارد که حوادث منفی را به خاطر آوریم. در مطالعات آزمایشی، القای خلق منفی منجر به یادآوری بخش بیشتری از رویدادهای شخصی غمگین در حافظه سرگذشتی می شود. این سوگیری ممکن است در حافظه نهان یا آشکار اتفاق بیفتد(</w:t>
      </w:r>
      <w:r w:rsidR="001E37BC">
        <w:rPr>
          <w:rFonts w:ascii="Calibri" w:eastAsia="Calibri" w:hAnsi="Calibri" w:cs="B Nazanin" w:hint="cs"/>
          <w:sz w:val="28"/>
          <w:szCs w:val="28"/>
          <w:rtl/>
        </w:rPr>
        <w:t>جورمان</w:t>
      </w:r>
      <w:r w:rsidR="001E37BC">
        <w:rPr>
          <w:rStyle w:val="FootnoteReference"/>
          <w:rFonts w:ascii="Calibri" w:eastAsia="Calibri" w:hAnsi="Calibri" w:cs="B Nazanin"/>
          <w:sz w:val="28"/>
          <w:szCs w:val="28"/>
          <w:rtl/>
        </w:rPr>
        <w:footnoteReference w:id="79"/>
      </w:r>
      <w:r w:rsidR="001E37BC">
        <w:rPr>
          <w:rFonts w:ascii="Calibri" w:eastAsia="Calibri" w:hAnsi="Calibri" w:cs="B Nazanin" w:hint="cs"/>
          <w:sz w:val="28"/>
          <w:szCs w:val="28"/>
          <w:rtl/>
        </w:rPr>
        <w:t xml:space="preserve"> و همکاران</w:t>
      </w:r>
      <w:r w:rsidRPr="00385159">
        <w:rPr>
          <w:rFonts w:ascii="Calibri" w:eastAsia="Calibri" w:hAnsi="Calibri" w:cs="B Nazanin"/>
          <w:sz w:val="28"/>
          <w:szCs w:val="28"/>
          <w:rtl/>
        </w:rPr>
        <w:t xml:space="preserve">، </w:t>
      </w:r>
      <w:r w:rsidRPr="00385159">
        <w:rPr>
          <w:rFonts w:ascii="Calibri" w:eastAsia="Calibri" w:hAnsi="Calibri" w:cs="B Nazanin"/>
          <w:sz w:val="28"/>
          <w:szCs w:val="28"/>
          <w:rtl/>
          <w:lang w:bidi="fa-IR"/>
        </w:rPr>
        <w:t>۲۰۰۷).</w:t>
      </w:r>
    </w:p>
    <w:p w:rsidR="00976EEC" w:rsidRDefault="00976EEC" w:rsidP="00976EEC">
      <w:pPr>
        <w:bidi/>
        <w:spacing w:after="0" w:line="360" w:lineRule="auto"/>
        <w:jc w:val="both"/>
        <w:rPr>
          <w:rFonts w:ascii="Calibri" w:eastAsia="Calibri" w:hAnsi="Calibri" w:cs="B Nazanin"/>
          <w:sz w:val="28"/>
          <w:szCs w:val="28"/>
          <w:rtl/>
          <w:lang w:bidi="fa-IR"/>
        </w:rPr>
      </w:pPr>
    </w:p>
    <w:p w:rsidR="00976EEC" w:rsidRPr="00385159" w:rsidRDefault="00976EEC" w:rsidP="00976EEC">
      <w:pPr>
        <w:bidi/>
        <w:spacing w:after="0" w:line="360" w:lineRule="auto"/>
        <w:jc w:val="both"/>
        <w:rPr>
          <w:rFonts w:ascii="Calibri" w:eastAsia="Calibri" w:hAnsi="Calibri" w:cs="B Nazanin"/>
          <w:sz w:val="28"/>
          <w:szCs w:val="28"/>
          <w:rtl/>
        </w:rPr>
      </w:pPr>
    </w:p>
    <w:p w:rsidR="00385159" w:rsidRPr="00385159" w:rsidRDefault="0054401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ب )</w:t>
      </w:r>
      <w:r w:rsidR="00385159" w:rsidRPr="00385159">
        <w:rPr>
          <w:rFonts w:ascii="Calibri" w:eastAsia="Calibri" w:hAnsi="Calibri" w:cs="B Nazanin"/>
          <w:b/>
          <w:bCs/>
          <w:sz w:val="28"/>
          <w:szCs w:val="28"/>
          <w:rtl/>
        </w:rPr>
        <w:t>سوگیری توجه</w:t>
      </w:r>
    </w:p>
    <w:p w:rsidR="00385159" w:rsidRPr="00385159" w:rsidRDefault="00385159" w:rsidP="001E37BC">
      <w:pPr>
        <w:bidi/>
        <w:spacing w:after="0" w:line="360" w:lineRule="auto"/>
        <w:jc w:val="both"/>
        <w:rPr>
          <w:rFonts w:ascii="Calibri" w:eastAsia="Calibri" w:hAnsi="Calibri" w:cs="B Nazanin"/>
          <w:sz w:val="28"/>
          <w:szCs w:val="28"/>
          <w:rtl/>
        </w:rPr>
      </w:pPr>
      <w:r w:rsidRPr="00385159">
        <w:rPr>
          <w:rFonts w:ascii="Calibri" w:eastAsia="Calibri" w:hAnsi="Calibri" w:cs="B Nazanin"/>
          <w:sz w:val="28"/>
          <w:szCs w:val="28"/>
          <w:rtl/>
        </w:rPr>
        <w:t>سوگیری توجه یکی از شایع ترین حالات شناختی اختلالهای اضطرابی است. که به صورت کشف سریع اطلاعات خاص در محیط و یا توجه ناهشیار به این اطلاعات تعریف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شود. ترس باعث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 xml:space="preserve">شود که ما احتمالاً بیشتر به علامت های هشداردهنده در مورد وقوع حوادث ترس آور توجه کنیم </w:t>
      </w:r>
      <w:r>
        <w:rPr>
          <w:rFonts w:ascii="Calibri" w:eastAsia="Calibri" w:hAnsi="Calibri" w:cs="B Nazanin" w:hint="cs"/>
          <w:sz w:val="28"/>
          <w:szCs w:val="28"/>
          <w:rtl/>
        </w:rPr>
        <w:t>(</w:t>
      </w:r>
      <w:r w:rsidR="001E37BC">
        <w:rPr>
          <w:rFonts w:ascii="Calibri" w:eastAsia="Calibri" w:hAnsi="Calibri" w:cs="B Nazanin" w:hint="cs"/>
          <w:sz w:val="28"/>
          <w:szCs w:val="28"/>
          <w:rtl/>
        </w:rPr>
        <w:t>جورمان و همکاران</w:t>
      </w:r>
      <w:r w:rsidRPr="00385159">
        <w:rPr>
          <w:rFonts w:ascii="Calibri" w:eastAsia="Calibri" w:hAnsi="Calibri" w:cs="B Nazanin"/>
          <w:sz w:val="28"/>
          <w:szCs w:val="28"/>
          <w:rtl/>
        </w:rPr>
        <w:t xml:space="preserve">، </w:t>
      </w:r>
      <w:r w:rsidRPr="00385159">
        <w:rPr>
          <w:rFonts w:ascii="Calibri" w:eastAsia="Calibri" w:hAnsi="Calibri" w:cs="B Nazanin"/>
          <w:sz w:val="28"/>
          <w:szCs w:val="28"/>
          <w:rtl/>
          <w:lang w:bidi="fa-IR"/>
        </w:rPr>
        <w:t xml:space="preserve">۲۰۰۷). </w:t>
      </w:r>
      <w:r w:rsidRPr="00385159">
        <w:rPr>
          <w:rFonts w:ascii="Calibri" w:eastAsia="Calibri" w:hAnsi="Calibri" w:cs="B Nazanin"/>
          <w:sz w:val="28"/>
          <w:szCs w:val="28"/>
          <w:rtl/>
        </w:rPr>
        <w:t>سوگیری توجه یا پردازش انتخابی اطلاعات ریشه در گروهی از صورت بندیهای نظری و آزمایش</w:t>
      </w:r>
      <w:r w:rsidR="00420E5D">
        <w:rPr>
          <w:rFonts w:ascii="Calibri" w:eastAsia="Calibri" w:hAnsi="Calibri" w:cs="B Nazanin"/>
          <w:sz w:val="28"/>
          <w:szCs w:val="28"/>
        </w:rPr>
        <w:t xml:space="preserve"> </w:t>
      </w:r>
      <w:r w:rsidRPr="00385159">
        <w:rPr>
          <w:rFonts w:ascii="Calibri" w:eastAsia="Calibri" w:hAnsi="Calibri" w:cs="B Nazanin"/>
          <w:sz w:val="28"/>
          <w:szCs w:val="28"/>
          <w:rtl/>
        </w:rPr>
        <w:t>های تجربی دارد:</w:t>
      </w:r>
    </w:p>
    <w:p w:rsidR="00385159" w:rsidRPr="00385159" w:rsidRDefault="0054401B" w:rsidP="00385159">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420E5D">
        <w:rPr>
          <w:rFonts w:ascii="Calibri" w:eastAsia="Calibri" w:hAnsi="Calibri" w:cs="B Nazanin"/>
          <w:sz w:val="28"/>
          <w:szCs w:val="28"/>
        </w:rPr>
        <w:t xml:space="preserve"> </w:t>
      </w:r>
      <w:r>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نخست این که در حافظه بلندمدت ساختارهایی طرحواره هایی وجود دارند که در سازمان بخشیدن به جریان ورود اطلاعات جدید نقش فعالی بر عهده دارند. هنگامی که یک طرحواره فعال میشود و در انتخاب محرک های بعدی مورد هدف تأثیر می</w:t>
      </w:r>
      <w:r w:rsidR="00420E5D">
        <w:rPr>
          <w:rFonts w:ascii="Calibri" w:eastAsia="Calibri" w:hAnsi="Calibri" w:cs="B Nazanin"/>
          <w:sz w:val="28"/>
          <w:szCs w:val="28"/>
        </w:rPr>
        <w:t xml:space="preserve"> </w:t>
      </w:r>
      <w:r w:rsidR="00385159" w:rsidRPr="00385159">
        <w:rPr>
          <w:rFonts w:ascii="Calibri" w:eastAsia="Calibri" w:hAnsi="Calibri" w:cs="B Nazanin"/>
          <w:sz w:val="28"/>
          <w:szCs w:val="28"/>
          <w:rtl/>
        </w:rPr>
        <w:t>گذارد یادآوری موضوعات مربوط را از حافظه تسهیل می کند و اهمیت کلی آن محرک را برای فرد تعیین می نماید.</w:t>
      </w:r>
    </w:p>
    <w:p w:rsidR="00385159" w:rsidRDefault="0054401B" w:rsidP="00420E5D">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w:t>
      </w:r>
      <w:r w:rsidR="00420E5D">
        <w:rPr>
          <w:rFonts w:ascii="Calibri" w:eastAsia="Calibri" w:hAnsi="Calibri" w:cs="B Nazanin"/>
          <w:sz w:val="28"/>
          <w:szCs w:val="28"/>
        </w:rPr>
        <w:t xml:space="preserve"> </w:t>
      </w:r>
      <w:r>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دوم این که فرض بر این است که طرحواره ها در داخل یک گروه خرده سیستم ها یا شیوه هایی سازماندهی شده اند که منطبق با همبسته های انگیزشی وسیعی هستند. در اختلالات اضطرابی به نظر می</w:t>
      </w:r>
      <w:r w:rsidR="00420E5D">
        <w:rPr>
          <w:rFonts w:ascii="Calibri" w:eastAsia="Calibri" w:hAnsi="Calibri" w:cs="B Nazanin"/>
          <w:sz w:val="28"/>
          <w:szCs w:val="28"/>
        </w:rPr>
        <w:t xml:space="preserve">– </w:t>
      </w:r>
      <w:r w:rsidR="00385159" w:rsidRPr="00385159">
        <w:rPr>
          <w:rFonts w:ascii="Calibri" w:eastAsia="Calibri" w:hAnsi="Calibri" w:cs="B Nazanin"/>
          <w:sz w:val="28"/>
          <w:szCs w:val="28"/>
          <w:rtl/>
        </w:rPr>
        <w:t>رسد که خرده سیستم خطر یا ترس، فعالیت بیشتری دارد و حتی هنگامی که تهدیدها برای مدت کوتاهی به طول می انجامند، این خرده سیستم از فعالیت باز نمی ایستد. سوم این که اختلالهای اضطرابی مربوط به سوگیری در پردازش اطلاعات هستند که همراه با تهدید( به ویژه تهدیدهای شخصی) میباشند. یک سوگیری نیمه آگاهانه و نیمه توجه یافته برای ثبت محرک ها مطابق با محتوای</w:t>
      </w:r>
      <w:r w:rsidR="00385159">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این طرحواره ها ممکن است موجب شود که این محرک ها توجه فرد را به تسخیر خود درآورند و اطلاعات مربوط به این محرک ها ممکن است به صورت ترجیحی پردازش و در حافظه رمزگردانی شوند و در این هنگام اطلاعات اطمینان بخش دیگر، نادیده گرفته شوند. نتیجه نهایی ممکن است ایجاد طرحواره ای فعال در حافظه باشد که در موقعیتهای مبهم نیز به آسانی حضور پیدا کند</w:t>
      </w:r>
      <w:r w:rsidR="001E37BC">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w:t>
      </w:r>
      <w:r w:rsidR="001E37BC">
        <w:rPr>
          <w:rFonts w:ascii="Calibri" w:eastAsia="Calibri" w:hAnsi="Calibri" w:cs="B Nazanin" w:hint="cs"/>
          <w:sz w:val="28"/>
          <w:szCs w:val="28"/>
          <w:rtl/>
        </w:rPr>
        <w:t>رادمهر، 1394).</w:t>
      </w:r>
    </w:p>
    <w:p w:rsidR="00976EEC" w:rsidRDefault="00976EEC" w:rsidP="00976EEC">
      <w:pPr>
        <w:bidi/>
        <w:spacing w:after="0" w:line="360" w:lineRule="auto"/>
        <w:jc w:val="both"/>
        <w:rPr>
          <w:rFonts w:ascii="Calibri" w:eastAsia="Calibri" w:hAnsi="Calibri" w:cs="B Nazanin"/>
          <w:sz w:val="28"/>
          <w:szCs w:val="28"/>
          <w:rtl/>
        </w:rPr>
      </w:pPr>
    </w:p>
    <w:p w:rsidR="00976EEC" w:rsidRPr="00385159" w:rsidRDefault="00976EEC" w:rsidP="00976EEC">
      <w:pPr>
        <w:bidi/>
        <w:spacing w:after="0" w:line="360" w:lineRule="auto"/>
        <w:jc w:val="both"/>
        <w:rPr>
          <w:rFonts w:ascii="Calibri" w:eastAsia="Calibri" w:hAnsi="Calibri" w:cs="B Nazanin"/>
          <w:sz w:val="28"/>
          <w:szCs w:val="28"/>
        </w:rPr>
      </w:pPr>
    </w:p>
    <w:p w:rsidR="00385159" w:rsidRPr="00385159" w:rsidRDefault="00E5097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پ</w:t>
      </w:r>
      <w:r w:rsidR="0054401B">
        <w:rPr>
          <w:rFonts w:ascii="Calibri" w:eastAsia="Calibri" w:hAnsi="Calibri" w:cs="B Nazanin" w:hint="cs"/>
          <w:b/>
          <w:bCs/>
          <w:sz w:val="28"/>
          <w:szCs w:val="28"/>
          <w:rtl/>
          <w:lang w:bidi="fa-IR"/>
        </w:rPr>
        <w:t>)</w:t>
      </w:r>
      <w:r w:rsidR="00385159">
        <w:rPr>
          <w:rFonts w:ascii="Calibri" w:eastAsia="Calibri" w:hAnsi="Calibri" w:cs="B Nazanin" w:hint="cs"/>
          <w:b/>
          <w:bCs/>
          <w:sz w:val="28"/>
          <w:szCs w:val="28"/>
          <w:rtl/>
          <w:lang w:bidi="fa-IR"/>
        </w:rPr>
        <w:t xml:space="preserve"> </w:t>
      </w:r>
      <w:r w:rsidR="00385159" w:rsidRPr="00385159">
        <w:rPr>
          <w:rFonts w:ascii="Calibri" w:eastAsia="Calibri" w:hAnsi="Calibri" w:cs="B Nazanin"/>
          <w:b/>
          <w:bCs/>
          <w:sz w:val="28"/>
          <w:szCs w:val="28"/>
          <w:rtl/>
        </w:rPr>
        <w:t>سوگیری قضاوت</w:t>
      </w:r>
    </w:p>
    <w:p w:rsidR="00D519E6" w:rsidRPr="00385159" w:rsidRDefault="00385159" w:rsidP="001E37BC">
      <w:pPr>
        <w:bidi/>
        <w:spacing w:after="0" w:line="360" w:lineRule="auto"/>
        <w:jc w:val="both"/>
        <w:rPr>
          <w:rFonts w:ascii="Calibri" w:eastAsia="Calibri" w:hAnsi="Calibri" w:cs="B Nazanin"/>
          <w:sz w:val="28"/>
          <w:szCs w:val="28"/>
          <w:rtl/>
        </w:rPr>
      </w:pPr>
      <w:r w:rsidRPr="00385159">
        <w:rPr>
          <w:rFonts w:ascii="Calibri" w:eastAsia="Calibri" w:hAnsi="Calibri" w:cs="B Nazanin"/>
          <w:sz w:val="28"/>
          <w:szCs w:val="28"/>
          <w:rtl/>
        </w:rPr>
        <w:t>سوگیری قضاوت</w:t>
      </w:r>
      <w:r>
        <w:rPr>
          <w:rStyle w:val="FootnoteReference"/>
          <w:rFonts w:ascii="Calibri" w:eastAsia="Calibri" w:hAnsi="Calibri" w:cs="B Nazanin"/>
          <w:sz w:val="28"/>
          <w:szCs w:val="28"/>
          <w:rtl/>
        </w:rPr>
        <w:footnoteReference w:id="80"/>
      </w:r>
      <w:r w:rsidRPr="00385159">
        <w:rPr>
          <w:rFonts w:ascii="Calibri" w:eastAsia="Calibri" w:hAnsi="Calibri" w:cs="B Nazanin"/>
          <w:sz w:val="28"/>
          <w:szCs w:val="28"/>
          <w:rtl/>
        </w:rPr>
        <w:t xml:space="preserve"> عبارت است از برآورد افراطی پیامدها یا احتمال وقوع رویدادهای منفی،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باشد</w:t>
      </w:r>
      <w:r>
        <w:rPr>
          <w:rFonts w:ascii="Calibri" w:eastAsia="Calibri" w:hAnsi="Calibri" w:cs="B Nazanin" w:hint="cs"/>
          <w:sz w:val="28"/>
          <w:szCs w:val="28"/>
          <w:rtl/>
        </w:rPr>
        <w:t xml:space="preserve"> </w:t>
      </w:r>
      <w:r w:rsidRPr="00385159">
        <w:rPr>
          <w:rFonts w:ascii="Calibri" w:eastAsia="Calibri" w:hAnsi="Calibri" w:cs="B Nazanin"/>
          <w:sz w:val="28"/>
          <w:szCs w:val="28"/>
          <w:rtl/>
        </w:rPr>
        <w:t>(</w:t>
      </w:r>
      <w:r w:rsidR="001E37BC">
        <w:rPr>
          <w:rFonts w:ascii="Calibri" w:eastAsia="Calibri" w:hAnsi="Calibri" w:cs="B Nazanin" w:hint="cs"/>
          <w:sz w:val="28"/>
          <w:szCs w:val="28"/>
          <w:rtl/>
        </w:rPr>
        <w:t>رحیم‌زاده، 1394</w:t>
      </w:r>
      <w:r>
        <w:rPr>
          <w:rFonts w:ascii="Calibri" w:eastAsia="Calibri" w:hAnsi="Calibri" w:cs="B Nazanin" w:hint="cs"/>
          <w:sz w:val="28"/>
          <w:szCs w:val="28"/>
          <w:rtl/>
        </w:rPr>
        <w:t>).</w:t>
      </w:r>
    </w:p>
    <w:p w:rsidR="00385159" w:rsidRPr="00385159" w:rsidRDefault="00E5097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ت</w:t>
      </w:r>
      <w:r w:rsidR="0054401B">
        <w:rPr>
          <w:rFonts w:ascii="Calibri" w:eastAsia="Calibri" w:hAnsi="Calibri" w:cs="B Nazanin" w:hint="cs"/>
          <w:b/>
          <w:bCs/>
          <w:sz w:val="28"/>
          <w:szCs w:val="28"/>
          <w:rtl/>
          <w:lang w:bidi="fa-IR"/>
        </w:rPr>
        <w:t>)</w:t>
      </w:r>
      <w:r w:rsidR="00385159" w:rsidRPr="00385159">
        <w:rPr>
          <w:rFonts w:ascii="Calibri" w:eastAsia="Calibri" w:hAnsi="Calibri" w:cs="B Nazanin"/>
          <w:b/>
          <w:bCs/>
          <w:sz w:val="28"/>
          <w:szCs w:val="28"/>
          <w:rtl/>
        </w:rPr>
        <w:t>سوگیری تعبیر</w:t>
      </w:r>
    </w:p>
    <w:p w:rsidR="00D519E6" w:rsidRPr="00D519E6" w:rsidRDefault="00385159" w:rsidP="001E37BC">
      <w:pPr>
        <w:bidi/>
        <w:spacing w:after="0" w:line="360" w:lineRule="auto"/>
        <w:jc w:val="both"/>
        <w:rPr>
          <w:rFonts w:ascii="Calibri" w:eastAsia="Calibri" w:hAnsi="Calibri" w:cs="B Nazanin"/>
          <w:sz w:val="28"/>
          <w:szCs w:val="28"/>
        </w:rPr>
      </w:pPr>
      <w:r w:rsidRPr="00385159">
        <w:rPr>
          <w:rFonts w:ascii="Calibri" w:eastAsia="Calibri" w:hAnsi="Calibri" w:cs="B Nazanin"/>
          <w:sz w:val="28"/>
          <w:szCs w:val="28"/>
          <w:rtl/>
        </w:rPr>
        <w:t>سوگیری تعبیر</w:t>
      </w:r>
      <w:r>
        <w:rPr>
          <w:rStyle w:val="FootnoteReference"/>
          <w:rFonts w:ascii="Calibri" w:eastAsia="Calibri" w:hAnsi="Calibri" w:cs="B Nazanin"/>
          <w:sz w:val="28"/>
          <w:szCs w:val="28"/>
          <w:rtl/>
        </w:rPr>
        <w:footnoteReference w:id="81"/>
      </w:r>
      <w:r w:rsidRPr="00385159">
        <w:rPr>
          <w:rFonts w:ascii="Calibri" w:eastAsia="Calibri" w:hAnsi="Calibri" w:cs="B Nazanin"/>
          <w:sz w:val="28"/>
          <w:szCs w:val="28"/>
          <w:rtl/>
        </w:rPr>
        <w:t xml:space="preserve">، </w:t>
      </w:r>
      <w:r w:rsidR="00D519E6" w:rsidRPr="00D519E6">
        <w:rPr>
          <w:rFonts w:ascii="Calibri" w:eastAsia="Calibri" w:hAnsi="Calibri" w:cs="B Nazanin"/>
          <w:sz w:val="28"/>
          <w:szCs w:val="28"/>
          <w:rtl/>
        </w:rPr>
        <w:t>گرایش به نسبت دادن معانی خطرناک یا تهدید کننده به محرک های مبهم است</w:t>
      </w:r>
      <w:r w:rsidR="00D519E6" w:rsidRP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(بیدل</w:t>
      </w:r>
      <w:r w:rsidR="001E37BC">
        <w:rPr>
          <w:rStyle w:val="FootnoteReference"/>
          <w:rFonts w:ascii="Calibri" w:eastAsia="Calibri" w:hAnsi="Calibri" w:cs="B Nazanin"/>
          <w:sz w:val="28"/>
          <w:szCs w:val="28"/>
          <w:rtl/>
        </w:rPr>
        <w:footnoteReference w:id="82"/>
      </w:r>
      <w:r w:rsidR="00D519E6" w:rsidRPr="00D519E6">
        <w:rPr>
          <w:rFonts w:ascii="Calibri" w:eastAsia="Calibri" w:hAnsi="Calibri" w:cs="B Nazanin" w:hint="cs"/>
          <w:sz w:val="28"/>
          <w:szCs w:val="28"/>
          <w:rtl/>
        </w:rPr>
        <w:t xml:space="preserve"> و همکاران، 2014).</w:t>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سوء تعبیر به عنوان گرایش به تعبیر و تفسیر موقعیتهای مبهم به شیوه ای کاملاً منفی و تهدید آمیز، تعریف شده است</w:t>
      </w:r>
      <w:r w:rsidR="00420E5D">
        <w:rPr>
          <w:rFonts w:ascii="Calibri" w:eastAsia="Calibri" w:hAnsi="Calibri" w:cs="B Nazanin"/>
          <w:sz w:val="28"/>
          <w:szCs w:val="28"/>
          <w:lang w:bidi="fa-IR"/>
        </w:rPr>
        <w:t xml:space="preserve"> </w:t>
      </w:r>
      <w:r w:rsidR="00D519E6" w:rsidRPr="00D519E6">
        <w:rPr>
          <w:rFonts w:ascii="Calibri" w:eastAsia="Calibri" w:hAnsi="Calibri" w:cs="B Nazanin" w:hint="cs"/>
          <w:sz w:val="28"/>
          <w:szCs w:val="28"/>
          <w:rtl/>
          <w:lang w:bidi="fa-IR"/>
        </w:rPr>
        <w:t>و</w:t>
      </w:r>
      <w:r w:rsidR="00D519E6" w:rsidRPr="00D519E6">
        <w:rPr>
          <w:rFonts w:ascii="Calibri" w:eastAsia="Calibri" w:hAnsi="Calibri" w:cs="B Nazanin"/>
          <w:sz w:val="28"/>
          <w:szCs w:val="28"/>
          <w:rtl/>
          <w:lang w:bidi="fa-IR"/>
        </w:rPr>
        <w:t xml:space="preserve"> دارای دو مؤلفه خودارزیابی منفی سوء تعبیر مربوط به خود و ادراک ارزیابی منفی توسط دیگران(سوء تعبیر مربوط به دیگران</w:t>
      </w:r>
      <w:r w:rsidR="00D519E6" w:rsidRPr="00D519E6">
        <w:rPr>
          <w:rFonts w:ascii="Calibri" w:eastAsia="Calibri" w:hAnsi="Calibri" w:cs="B Nazanin" w:hint="cs"/>
          <w:sz w:val="28"/>
          <w:szCs w:val="28"/>
          <w:rtl/>
          <w:lang w:bidi="fa-IR"/>
        </w:rPr>
        <w:t>)</w:t>
      </w:r>
      <w:r w:rsidR="00D519E6" w:rsidRPr="00D519E6">
        <w:rPr>
          <w:rFonts w:ascii="Calibri" w:eastAsia="Calibri" w:hAnsi="Calibri" w:cs="B Nazanin"/>
          <w:sz w:val="28"/>
          <w:szCs w:val="28"/>
          <w:rtl/>
          <w:lang w:bidi="fa-IR"/>
        </w:rPr>
        <w:t xml:space="preserve"> می</w:t>
      </w:r>
      <w:r w:rsidR="00D519E6" w:rsidRPr="00D519E6">
        <w:rPr>
          <w:rFonts w:ascii="Calibri" w:eastAsia="Calibri" w:hAnsi="Calibri" w:cs="B Nazanin" w:hint="cs"/>
          <w:sz w:val="28"/>
          <w:szCs w:val="28"/>
          <w:rtl/>
          <w:lang w:bidi="fa-IR"/>
        </w:rPr>
        <w:t>‌</w:t>
      </w:r>
      <w:r w:rsidR="00D519E6" w:rsidRPr="00D519E6">
        <w:rPr>
          <w:rFonts w:ascii="Calibri" w:eastAsia="Calibri" w:hAnsi="Calibri" w:cs="B Nazanin"/>
          <w:sz w:val="28"/>
          <w:szCs w:val="28"/>
          <w:rtl/>
          <w:lang w:bidi="fa-IR"/>
        </w:rPr>
        <w:t>باشد</w:t>
      </w:r>
      <w:r w:rsidR="001E37BC">
        <w:rPr>
          <w:rFonts w:ascii="Calibri" w:eastAsia="Calibri" w:hAnsi="Calibri" w:cs="B Nazanin" w:hint="cs"/>
          <w:sz w:val="28"/>
          <w:szCs w:val="28"/>
          <w:rtl/>
          <w:lang w:bidi="fa-IR"/>
        </w:rPr>
        <w:t xml:space="preserve">. </w:t>
      </w:r>
      <w:r w:rsidRPr="00385159">
        <w:rPr>
          <w:rFonts w:ascii="Calibri" w:eastAsia="Calibri" w:hAnsi="Calibri" w:cs="B Nazanin"/>
          <w:sz w:val="28"/>
          <w:szCs w:val="28"/>
          <w:rtl/>
        </w:rPr>
        <w:t>شواهد اولیه مربوط به سوگیری تعبیر در کارهای باتلر و متیوز (</w:t>
      </w:r>
      <w:r w:rsidRPr="00385159">
        <w:rPr>
          <w:rFonts w:ascii="Calibri" w:eastAsia="Calibri" w:hAnsi="Calibri" w:cs="B Nazanin"/>
          <w:sz w:val="28"/>
          <w:szCs w:val="28"/>
          <w:rtl/>
          <w:lang w:bidi="fa-IR"/>
        </w:rPr>
        <w:t xml:space="preserve">۱۹۸۳) </w:t>
      </w:r>
      <w:r w:rsidRPr="00385159">
        <w:rPr>
          <w:rFonts w:ascii="Calibri" w:eastAsia="Calibri" w:hAnsi="Calibri" w:cs="B Nazanin"/>
          <w:sz w:val="28"/>
          <w:szCs w:val="28"/>
          <w:rtl/>
        </w:rPr>
        <w:t>در افراد مبتلا به اضطراب و افسردگی مشاهده شده است. سوگیری تعبیر زمانی رخ میدهد که انتخابهای پردازشی رقیب وجود دارد؛ این حالت شامل یک ارزیابی مرتبط و یک ارزیابی غیر مرتبط با تهدید است. هم بازنمایی بازداری شده و هم بازنمایی برجسته، منابع توجه را مصرف کرده و در نتیجه، به وسیله ارزیابی تهدید و سازوکارهای بالا به پایین</w:t>
      </w:r>
      <w:r w:rsid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تعیین می شود. در مورد افراد مضطرب سوگیری تعبیر منفی و مرتبط با تهدید برجسته بوده و بیشترین منابع پردازشی را مصرف می کند</w:t>
      </w:r>
      <w:r w:rsid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w:t>
      </w:r>
      <w:r w:rsidR="00D519E6">
        <w:rPr>
          <w:rFonts w:ascii="Calibri" w:eastAsia="Calibri" w:hAnsi="Calibri" w:cs="B Nazanin" w:hint="cs"/>
          <w:sz w:val="28"/>
          <w:szCs w:val="28"/>
          <w:rtl/>
        </w:rPr>
        <w:t>بوراک</w:t>
      </w:r>
      <w:r w:rsidR="00D519E6">
        <w:rPr>
          <w:rStyle w:val="FootnoteReference"/>
          <w:rFonts w:ascii="Calibri" w:eastAsia="Calibri" w:hAnsi="Calibri" w:cs="B Nazanin"/>
          <w:sz w:val="28"/>
          <w:szCs w:val="28"/>
          <w:rtl/>
        </w:rPr>
        <w:footnoteReference w:id="83"/>
      </w:r>
      <w:r w:rsidR="00D519E6">
        <w:rPr>
          <w:rFonts w:ascii="Calibri" w:eastAsia="Calibri" w:hAnsi="Calibri" w:cs="B Nazanin" w:hint="cs"/>
          <w:sz w:val="28"/>
          <w:szCs w:val="28"/>
          <w:rtl/>
        </w:rPr>
        <w:t xml:space="preserve"> و همکاران</w:t>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 xml:space="preserve">۲۰۱۲). </w:t>
      </w:r>
      <w:r w:rsidR="00D519E6" w:rsidRPr="00D519E6">
        <w:rPr>
          <w:rFonts w:ascii="Calibri" w:eastAsia="Calibri" w:hAnsi="Calibri" w:cs="B Nazanin"/>
          <w:sz w:val="28"/>
          <w:szCs w:val="28"/>
          <w:rtl/>
        </w:rPr>
        <w:t>سوگیری تعبیر از فعال سازی طرحواره اضطراب- مدار که پردازش اطلاعات بالقوه ی تهدید کننده را تسهیل می کند، منتج می شود. نظریه های شناختی، نقش مهمی را به سوگیری تعبیر منفی موقعیتهای مبهم در ایجاد و حفظ اختلال افسردگی اختصاص می</w:t>
      </w:r>
      <w:r w:rsidR="00420E5D">
        <w:rPr>
          <w:rFonts w:ascii="Calibri" w:eastAsia="Calibri" w:hAnsi="Calibri" w:cs="B Nazanin"/>
          <w:sz w:val="28"/>
          <w:szCs w:val="28"/>
        </w:rPr>
        <w:t xml:space="preserve"> </w:t>
      </w:r>
      <w:r w:rsidR="00D519E6" w:rsidRPr="00D519E6">
        <w:rPr>
          <w:rFonts w:ascii="Calibri" w:eastAsia="Calibri" w:hAnsi="Calibri" w:cs="B Nazanin"/>
          <w:sz w:val="28"/>
          <w:szCs w:val="28"/>
          <w:rtl/>
        </w:rPr>
        <w:t>دهند. سوگیری تعبیر از طریق انواع مکانیزم ها از جمله ایجاد باورهای منفی در حفظ علائم افسردگی نقش قابل توجهی دارند</w:t>
      </w:r>
      <w:r w:rsidR="00D519E6">
        <w:rPr>
          <w:rFonts w:ascii="Calibri" w:eastAsia="Calibri" w:hAnsi="Calibri" w:cs="B Nazanin" w:hint="cs"/>
          <w:sz w:val="28"/>
          <w:szCs w:val="28"/>
          <w:rtl/>
        </w:rPr>
        <w:t xml:space="preserve"> (</w:t>
      </w:r>
      <w:r w:rsidR="001E37BC">
        <w:rPr>
          <w:rFonts w:ascii="Calibri" w:eastAsia="Calibri" w:hAnsi="Calibri" w:cs="B Nazanin" w:hint="cs"/>
          <w:sz w:val="28"/>
          <w:szCs w:val="28"/>
          <w:rtl/>
        </w:rPr>
        <w:t>دیتل</w:t>
      </w:r>
      <w:r w:rsidR="001E37BC">
        <w:rPr>
          <w:rStyle w:val="FootnoteReference"/>
          <w:rFonts w:ascii="Calibri" w:eastAsia="Calibri" w:hAnsi="Calibri" w:cs="B Nazanin"/>
          <w:sz w:val="28"/>
          <w:szCs w:val="28"/>
          <w:rtl/>
        </w:rPr>
        <w:footnoteReference w:id="84"/>
      </w:r>
      <w:r w:rsidR="001E37BC">
        <w:rPr>
          <w:rFonts w:ascii="Calibri" w:eastAsia="Calibri" w:hAnsi="Calibri" w:cs="B Nazanin" w:hint="cs"/>
          <w:sz w:val="28"/>
          <w:szCs w:val="28"/>
          <w:rtl/>
        </w:rPr>
        <w:t xml:space="preserve"> و همکاران، 2020</w:t>
      </w:r>
      <w:r w:rsidR="00D519E6">
        <w:rPr>
          <w:rFonts w:ascii="Calibri" w:eastAsia="Calibri" w:hAnsi="Calibri" w:cs="B Nazanin" w:hint="cs"/>
          <w:sz w:val="28"/>
          <w:szCs w:val="28"/>
          <w:rtl/>
        </w:rPr>
        <w:t>).</w:t>
      </w:r>
    </w:p>
    <w:p w:rsidR="00D519E6" w:rsidRPr="00D519E6" w:rsidRDefault="00D519E6" w:rsidP="001E37BC">
      <w:pPr>
        <w:bidi/>
        <w:spacing w:after="0" w:line="360" w:lineRule="auto"/>
        <w:jc w:val="both"/>
        <w:rPr>
          <w:rFonts w:ascii="Calibri" w:eastAsia="Calibri" w:hAnsi="Calibri" w:cs="B Nazanin"/>
          <w:sz w:val="28"/>
          <w:szCs w:val="28"/>
        </w:rPr>
      </w:pPr>
      <w:r w:rsidRPr="00D519E6">
        <w:rPr>
          <w:rFonts w:ascii="Calibri" w:eastAsia="Calibri" w:hAnsi="Calibri" w:cs="B Nazanin"/>
          <w:sz w:val="28"/>
          <w:szCs w:val="28"/>
          <w:rtl/>
        </w:rPr>
        <w:lastRenderedPageBreak/>
        <w:t xml:space="preserve">نظریه پردازان شناختی معتقدند سوگیری پردازش اطلاعات از جمله سوگیری </w:t>
      </w:r>
      <w:r>
        <w:rPr>
          <w:rFonts w:ascii="Calibri" w:eastAsia="Calibri" w:hAnsi="Calibri" w:cs="B Nazanin"/>
          <w:sz w:val="28"/>
          <w:szCs w:val="28"/>
          <w:rtl/>
        </w:rPr>
        <w:t>تعبیر، نقش تعیین کننده</w:t>
      </w:r>
      <w:r>
        <w:rPr>
          <w:rFonts w:ascii="Calibri" w:eastAsia="Calibri" w:hAnsi="Calibri" w:cs="B Nazanin" w:hint="cs"/>
          <w:sz w:val="28"/>
          <w:szCs w:val="28"/>
          <w:rtl/>
        </w:rPr>
        <w:t>‌</w:t>
      </w:r>
      <w:r w:rsidRPr="00D519E6">
        <w:rPr>
          <w:rFonts w:ascii="Calibri" w:eastAsia="Calibri" w:hAnsi="Calibri" w:cs="B Nazanin"/>
          <w:sz w:val="28"/>
          <w:szCs w:val="28"/>
          <w:rtl/>
        </w:rPr>
        <w:t>ای در ایجاد و تداوم اختلالات اضطرابی و خلقی دارند</w:t>
      </w:r>
      <w:r w:rsidR="001E37BC">
        <w:rPr>
          <w:rFonts w:ascii="Calibri" w:eastAsia="Calibri" w:hAnsi="Calibri" w:cs="B Nazanin" w:hint="cs"/>
          <w:sz w:val="28"/>
          <w:szCs w:val="28"/>
          <w:rtl/>
        </w:rPr>
        <w:t>.</w:t>
      </w:r>
      <w:r w:rsidRPr="00D519E6">
        <w:rPr>
          <w:rFonts w:ascii="Calibri" w:eastAsia="Calibri" w:hAnsi="Calibri" w:cs="B Nazanin"/>
          <w:sz w:val="28"/>
          <w:szCs w:val="28"/>
        </w:rPr>
        <w:t> </w:t>
      </w:r>
      <w:r w:rsidRPr="00D519E6">
        <w:rPr>
          <w:rFonts w:ascii="Calibri" w:eastAsia="Calibri" w:hAnsi="Calibri" w:cs="B Nazanin"/>
          <w:sz w:val="28"/>
          <w:szCs w:val="28"/>
          <w:rtl/>
        </w:rPr>
        <w:t>سوگیری تعبیر به عنوان گرایش به تعبیر و تفسیر موقعیتهای مبهم به شیوه ای کاملاً منفی و تهدیدآمیز، تعریف شده است</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که دارای دو مؤلفه خودارزیابی منفی </w:t>
      </w:r>
      <w:r>
        <w:rPr>
          <w:rFonts w:ascii="Calibri" w:eastAsia="Calibri" w:hAnsi="Calibri" w:cs="B Nazanin" w:hint="cs"/>
          <w:sz w:val="28"/>
          <w:szCs w:val="28"/>
          <w:rtl/>
        </w:rPr>
        <w:t>(</w:t>
      </w:r>
      <w:r w:rsidRPr="00D519E6">
        <w:rPr>
          <w:rFonts w:ascii="Calibri" w:eastAsia="Calibri" w:hAnsi="Calibri" w:cs="B Nazanin"/>
          <w:sz w:val="28"/>
          <w:szCs w:val="28"/>
          <w:rtl/>
        </w:rPr>
        <w:t>سوگیری تعبیر مربوط به خود</w:t>
      </w:r>
      <w:r>
        <w:rPr>
          <w:rFonts w:ascii="Calibri" w:eastAsia="Calibri" w:hAnsi="Calibri" w:cs="B Nazanin" w:hint="cs"/>
          <w:sz w:val="28"/>
          <w:szCs w:val="28"/>
          <w:rtl/>
        </w:rPr>
        <w:t>)</w:t>
      </w:r>
      <w:r w:rsidRPr="00D519E6">
        <w:rPr>
          <w:rFonts w:ascii="Calibri" w:eastAsia="Calibri" w:hAnsi="Calibri" w:cs="B Nazanin"/>
          <w:sz w:val="28"/>
          <w:szCs w:val="28"/>
          <w:rtl/>
        </w:rPr>
        <w:t xml:space="preserve"> و ادراک ارزیابی منفی توسط دیگران (سوگیری تعبیر مربوط به دیگران</w:t>
      </w:r>
      <w:r>
        <w:rPr>
          <w:rFonts w:ascii="Calibri" w:eastAsia="Calibri" w:hAnsi="Calibri" w:cs="B Nazanin" w:hint="cs"/>
          <w:sz w:val="28"/>
          <w:szCs w:val="28"/>
          <w:rtl/>
        </w:rPr>
        <w:t>)</w:t>
      </w:r>
      <w:r w:rsidRPr="00D519E6">
        <w:rPr>
          <w:rFonts w:ascii="Calibri" w:eastAsia="Calibri" w:hAnsi="Calibri" w:cs="B Nazanin"/>
          <w:sz w:val="28"/>
          <w:szCs w:val="28"/>
          <w:rtl/>
        </w:rPr>
        <w:t xml:space="preserve"> میباشد</w:t>
      </w:r>
      <w:r>
        <w:rPr>
          <w:rFonts w:ascii="Calibri" w:eastAsia="Calibri" w:hAnsi="Calibri" w:cs="B Nazanin" w:hint="cs"/>
          <w:sz w:val="28"/>
          <w:szCs w:val="28"/>
          <w:rtl/>
        </w:rPr>
        <w:t xml:space="preserve">. </w:t>
      </w:r>
      <w:r w:rsidRPr="00D519E6">
        <w:rPr>
          <w:rFonts w:ascii="Calibri" w:eastAsia="Calibri" w:hAnsi="Calibri" w:cs="B Nazanin"/>
          <w:sz w:val="28"/>
          <w:szCs w:val="28"/>
          <w:rtl/>
        </w:rPr>
        <w:t>سوگیری تعبیر یکی از مؤلفه</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های عمده در اضطراب اجتماعی است که نقش مهمی در </w:t>
      </w:r>
      <w:r>
        <w:rPr>
          <w:rFonts w:ascii="Calibri" w:eastAsia="Calibri" w:hAnsi="Calibri" w:cs="B Nazanin"/>
          <w:sz w:val="28"/>
          <w:szCs w:val="28"/>
          <w:rtl/>
        </w:rPr>
        <w:t>ایجاد و حفظ اضطراب اجتماعی دارد</w:t>
      </w:r>
      <w:r>
        <w:rPr>
          <w:rFonts w:ascii="Calibri" w:eastAsia="Calibri" w:hAnsi="Calibri" w:cs="B Nazanin" w:hint="cs"/>
          <w:sz w:val="28"/>
          <w:szCs w:val="28"/>
          <w:rtl/>
        </w:rPr>
        <w:t xml:space="preserve">. </w:t>
      </w:r>
      <w:r w:rsidRPr="00D519E6">
        <w:rPr>
          <w:rFonts w:ascii="Calibri" w:eastAsia="Calibri" w:hAnsi="Calibri" w:cs="B Nazanin"/>
          <w:sz w:val="28"/>
          <w:szCs w:val="28"/>
          <w:rtl/>
        </w:rPr>
        <w:t>دیدگاه شناختی بر نقش مهم سوگیری تعبیر منفی موقعیتهای مبهم در ایجاد و دوام اختلالات خلقی تأکید می کند</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سوگیری تعبیر مربوط به افسردگی ممکن است شواهدی را برای شناخت یک مکانیسم اساسی حضور یک سوگیری منفی که به همبودی اضطراب اجتماعی و افسردگی مربوط میشود مهیا کند. به گونه ای که پژوهش- های قبلی وجود سوگیری تعبیر در افسردگی را نشان داده اند </w:t>
      </w:r>
      <w:r>
        <w:rPr>
          <w:rFonts w:ascii="Calibri" w:eastAsia="Calibri" w:hAnsi="Calibri" w:cs="B Nazanin" w:hint="cs"/>
          <w:sz w:val="28"/>
          <w:szCs w:val="28"/>
          <w:rtl/>
        </w:rPr>
        <w:t>(</w:t>
      </w:r>
      <w:r w:rsidR="001E37BC">
        <w:rPr>
          <w:rFonts w:ascii="Calibri" w:eastAsia="Calibri" w:hAnsi="Calibri" w:cs="B Nazanin" w:hint="cs"/>
          <w:sz w:val="28"/>
          <w:szCs w:val="28"/>
          <w:rtl/>
        </w:rPr>
        <w:t>امینی، 1394</w:t>
      </w:r>
      <w:r>
        <w:rPr>
          <w:rFonts w:ascii="Calibri" w:eastAsia="Calibri" w:hAnsi="Calibri" w:cs="B Nazanin" w:hint="cs"/>
          <w:sz w:val="28"/>
          <w:szCs w:val="28"/>
          <w:rtl/>
        </w:rPr>
        <w:t>). فرانکلین و همکاران (2005)</w:t>
      </w:r>
      <w:r w:rsidRPr="00D519E6">
        <w:rPr>
          <w:rFonts w:ascii="Calibri" w:eastAsia="Calibri" w:hAnsi="Calibri" w:cs="B Nazanin"/>
          <w:sz w:val="28"/>
          <w:szCs w:val="28"/>
          <w:rtl/>
        </w:rPr>
        <w:t xml:space="preserve"> در پژوهش خود گزارش دادند که سوگیری تعبیر، در واقع یک ویژگی شناختی کلی مبتلایان اضطراب اجتماعی و افسردگی است. خوشبختانه می توان سبک تعبیری را با استفاده از تکالیفی که برای ارزیابی سوگیری تعبیر وقایع مبهم ساخته شده اند تعدیل نمود، تعدیل سوگیری روشی است که طی آن سوگیریها از طریق شرایط آموزشی طراحی شده برای دستکاری</w:t>
      </w:r>
      <w:r>
        <w:rPr>
          <w:rFonts w:ascii="Calibri" w:eastAsia="Calibri" w:hAnsi="Calibri" w:cs="B Nazanin" w:hint="cs"/>
          <w:sz w:val="28"/>
          <w:szCs w:val="28"/>
          <w:rtl/>
        </w:rPr>
        <w:t xml:space="preserve"> </w:t>
      </w:r>
      <w:r w:rsidRPr="00D519E6">
        <w:rPr>
          <w:rFonts w:ascii="Calibri" w:eastAsia="Calibri" w:hAnsi="Calibri" w:cs="B Nazanin"/>
          <w:sz w:val="28"/>
          <w:szCs w:val="28"/>
          <w:rtl/>
        </w:rPr>
        <w:t>پردازش های مرتبط با آسیب روانی تعدیل می شود(</w:t>
      </w:r>
      <w:r w:rsidR="001E37BC">
        <w:rPr>
          <w:rFonts w:ascii="Calibri" w:eastAsia="Calibri" w:hAnsi="Calibri" w:cs="B Nazanin" w:hint="cs"/>
          <w:sz w:val="28"/>
          <w:szCs w:val="28"/>
          <w:rtl/>
        </w:rPr>
        <w:t>پودینا</w:t>
      </w:r>
      <w:r w:rsidR="001E37BC">
        <w:rPr>
          <w:rStyle w:val="FootnoteReference"/>
          <w:rFonts w:ascii="Calibri" w:eastAsia="Calibri" w:hAnsi="Calibri" w:cs="B Nazanin"/>
          <w:sz w:val="28"/>
          <w:szCs w:val="28"/>
          <w:rtl/>
        </w:rPr>
        <w:footnoteReference w:id="85"/>
      </w:r>
      <w:r w:rsidR="001E37BC">
        <w:rPr>
          <w:rFonts w:ascii="Calibri" w:eastAsia="Calibri" w:hAnsi="Calibri" w:cs="B Nazanin" w:hint="cs"/>
          <w:sz w:val="28"/>
          <w:szCs w:val="28"/>
          <w:rtl/>
        </w:rPr>
        <w:t xml:space="preserve"> و همکاران</w:t>
      </w:r>
      <w:r w:rsidRPr="00D519E6">
        <w:rPr>
          <w:rFonts w:ascii="Calibri" w:eastAsia="Calibri" w:hAnsi="Calibri" w:cs="B Nazanin"/>
          <w:sz w:val="28"/>
          <w:szCs w:val="28"/>
          <w:rtl/>
        </w:rPr>
        <w:t xml:space="preserve">، </w:t>
      </w:r>
      <w:r w:rsidR="001E37BC">
        <w:rPr>
          <w:rFonts w:ascii="Calibri" w:eastAsia="Calibri" w:hAnsi="Calibri" w:cs="B Nazanin" w:hint="cs"/>
          <w:sz w:val="28"/>
          <w:szCs w:val="28"/>
          <w:rtl/>
          <w:lang w:bidi="fa-IR"/>
        </w:rPr>
        <w:t>2020).</w:t>
      </w:r>
    </w:p>
    <w:p w:rsidR="00D519E6" w:rsidRPr="00976EEC" w:rsidRDefault="00E5097B" w:rsidP="00E5097B">
      <w:pPr>
        <w:pStyle w:val="2"/>
        <w:bidi/>
        <w:rPr>
          <w:rFonts w:eastAsia="Calibri" w:cs="B Nazanin"/>
          <w:sz w:val="28"/>
          <w:szCs w:val="28"/>
          <w:rtl/>
        </w:rPr>
      </w:pPr>
      <w:bookmarkStart w:id="118" w:name="_Toc199779463"/>
      <w:r>
        <w:rPr>
          <w:rFonts w:eastAsia="Calibri" w:cs="B Nazanin" w:hint="cs"/>
          <w:sz w:val="28"/>
          <w:szCs w:val="28"/>
          <w:rtl/>
          <w:lang w:bidi="fa-IR"/>
        </w:rPr>
        <w:t>ث)</w:t>
      </w:r>
      <w:r w:rsidR="00D519E6" w:rsidRPr="00976EEC">
        <w:rPr>
          <w:rFonts w:eastAsia="Calibri" w:cs="B Nazanin" w:hint="cs"/>
          <w:sz w:val="28"/>
          <w:szCs w:val="28"/>
          <w:rtl/>
          <w:lang w:bidi="fa-IR"/>
        </w:rPr>
        <w:t xml:space="preserve"> </w:t>
      </w:r>
      <w:r w:rsidR="00D519E6" w:rsidRPr="00976EEC">
        <w:rPr>
          <w:rFonts w:eastAsia="Calibri" w:cs="B Nazanin"/>
          <w:sz w:val="28"/>
          <w:szCs w:val="28"/>
          <w:rtl/>
        </w:rPr>
        <w:t>مؤلفه های سو</w:t>
      </w:r>
      <w:r w:rsidR="00D519E6" w:rsidRPr="00976EEC">
        <w:rPr>
          <w:rFonts w:eastAsia="Calibri" w:cs="B Nazanin" w:hint="cs"/>
          <w:sz w:val="28"/>
          <w:szCs w:val="28"/>
          <w:rtl/>
        </w:rPr>
        <w:t>ء</w:t>
      </w:r>
      <w:r w:rsidR="00D519E6" w:rsidRPr="00976EEC">
        <w:rPr>
          <w:rFonts w:eastAsia="Calibri" w:cs="B Nazanin"/>
          <w:sz w:val="28"/>
          <w:szCs w:val="28"/>
          <w:rtl/>
        </w:rPr>
        <w:t xml:space="preserve"> تعبیر</w:t>
      </w:r>
      <w:bookmarkEnd w:id="118"/>
    </w:p>
    <w:p w:rsidR="00D519E6" w:rsidRPr="00D519E6" w:rsidRDefault="00E5097B" w:rsidP="00E5097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الف)</w:t>
      </w:r>
      <w:r w:rsidR="00D519E6">
        <w:rPr>
          <w:rFonts w:ascii="Calibri" w:eastAsia="Calibri" w:hAnsi="Calibri" w:cs="B Nazanin" w:hint="cs"/>
          <w:b/>
          <w:bCs/>
          <w:sz w:val="28"/>
          <w:szCs w:val="28"/>
          <w:rtl/>
          <w:lang w:bidi="fa-IR"/>
        </w:rPr>
        <w:t xml:space="preserve"> </w:t>
      </w:r>
      <w:r w:rsidR="00D519E6" w:rsidRPr="00D519E6">
        <w:rPr>
          <w:rFonts w:ascii="Calibri" w:eastAsia="Calibri" w:hAnsi="Calibri" w:cs="B Nazanin"/>
          <w:b/>
          <w:bCs/>
          <w:sz w:val="28"/>
          <w:szCs w:val="28"/>
          <w:rtl/>
        </w:rPr>
        <w:t>سو</w:t>
      </w:r>
      <w:r w:rsidR="00D519E6">
        <w:rPr>
          <w:rFonts w:ascii="Calibri" w:eastAsia="Calibri" w:hAnsi="Calibri" w:cs="B Nazanin" w:hint="cs"/>
          <w:b/>
          <w:bCs/>
          <w:sz w:val="28"/>
          <w:szCs w:val="28"/>
          <w:rtl/>
        </w:rPr>
        <w:t>ء</w:t>
      </w:r>
      <w:r w:rsidR="00D519E6" w:rsidRPr="00D519E6">
        <w:rPr>
          <w:rFonts w:ascii="Calibri" w:eastAsia="Calibri" w:hAnsi="Calibri" w:cs="B Nazanin"/>
          <w:b/>
          <w:bCs/>
          <w:sz w:val="28"/>
          <w:szCs w:val="28"/>
          <w:rtl/>
        </w:rPr>
        <w:t xml:space="preserve"> تعبیر مربوط به خود</w:t>
      </w:r>
    </w:p>
    <w:p w:rsidR="00D519E6" w:rsidRDefault="00D519E6" w:rsidP="007E11E8">
      <w:pPr>
        <w:bidi/>
        <w:spacing w:after="0" w:line="360" w:lineRule="auto"/>
        <w:jc w:val="both"/>
        <w:rPr>
          <w:rFonts w:ascii="Calibri" w:eastAsia="Calibri" w:hAnsi="Calibri" w:cs="B Nazanin"/>
          <w:sz w:val="28"/>
          <w:szCs w:val="28"/>
          <w:rtl/>
        </w:rPr>
      </w:pPr>
      <w:r w:rsidRPr="00D519E6">
        <w:rPr>
          <w:rFonts w:ascii="Calibri" w:eastAsia="Calibri" w:hAnsi="Calibri" w:cs="B Nazanin"/>
          <w:sz w:val="28"/>
          <w:szCs w:val="28"/>
          <w:rtl/>
        </w:rPr>
        <w:t>سو</w:t>
      </w:r>
      <w:r>
        <w:rPr>
          <w:rFonts w:ascii="Calibri" w:eastAsia="Calibri" w:hAnsi="Calibri" w:cs="B Nazanin" w:hint="cs"/>
          <w:sz w:val="28"/>
          <w:szCs w:val="28"/>
          <w:rtl/>
        </w:rPr>
        <w:t>ء</w:t>
      </w:r>
      <w:r w:rsidRPr="00D519E6">
        <w:rPr>
          <w:rFonts w:ascii="Calibri" w:eastAsia="Calibri" w:hAnsi="Calibri" w:cs="B Nazanin"/>
          <w:sz w:val="28"/>
          <w:szCs w:val="28"/>
          <w:rtl/>
        </w:rPr>
        <w:t xml:space="preserve"> تعبیر مربوط به خود عبارت است از تعبیر و برداشت فرد از </w:t>
      </w:r>
      <w:r>
        <w:rPr>
          <w:rFonts w:ascii="Calibri" w:eastAsia="Calibri" w:hAnsi="Calibri" w:cs="B Nazanin"/>
          <w:sz w:val="28"/>
          <w:szCs w:val="28"/>
          <w:rtl/>
        </w:rPr>
        <w:t>رویدادها و سناریوهایی که فرض می</w:t>
      </w:r>
      <w:r>
        <w:rPr>
          <w:rFonts w:ascii="Calibri" w:eastAsia="Calibri" w:hAnsi="Calibri" w:cs="B Nazanin" w:hint="cs"/>
          <w:sz w:val="28"/>
          <w:szCs w:val="28"/>
          <w:rtl/>
        </w:rPr>
        <w:t>‌</w:t>
      </w:r>
      <w:r w:rsidRPr="00D519E6">
        <w:rPr>
          <w:rFonts w:ascii="Calibri" w:eastAsia="Calibri" w:hAnsi="Calibri" w:cs="B Nazanin"/>
          <w:sz w:val="28"/>
          <w:szCs w:val="28"/>
          <w:rtl/>
        </w:rPr>
        <w:t xml:space="preserve">شود شخص، خودش در آنها درگیر باشد. زمانی که سوگیری تعبیر متمرکز بر خود حالت منفی، افراطی، مستمر و انعطاف ناپذیر به خود گیرد، می تواند به عنوان یک نقص شناختی موجبات اختلالات شناختی را فراهم سازد. روشن کردن نقش سوگیری تعبیر مربوط به خود در افراد افسرده پیامدهای درمانی مهمی دارد. سوگیری تعبیر در افراد افسرده بیشتر متمرکز بر خود است تا متمرکز بر دیگران مشخص شده است که در </w:t>
      </w:r>
      <w:r w:rsidRPr="00D519E6">
        <w:rPr>
          <w:rFonts w:ascii="Calibri" w:eastAsia="Calibri" w:hAnsi="Calibri" w:cs="B Nazanin"/>
          <w:sz w:val="28"/>
          <w:szCs w:val="28"/>
          <w:rtl/>
        </w:rPr>
        <w:lastRenderedPageBreak/>
        <w:t>توجه متمرکز بر خود افراد افسرده نسبت به افراد غیر افسرده سوگیری منفی تری از خود نشان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دهند و هنگامی که به خود توجه می کنند، منفی تر فکر میکنند، در حالی که وقتی توجه افراد، متمرکز بر بیرون است، این تفاوت به حداقل</w:t>
      </w:r>
      <w:r>
        <w:rPr>
          <w:rFonts w:ascii="Calibri" w:eastAsia="Calibri" w:hAnsi="Calibri" w:cs="B Nazanin" w:hint="cs"/>
          <w:sz w:val="28"/>
          <w:szCs w:val="28"/>
          <w:rtl/>
        </w:rPr>
        <w:t xml:space="preserve"> </w:t>
      </w:r>
      <w:r w:rsidRPr="00D519E6">
        <w:rPr>
          <w:rFonts w:ascii="Calibri" w:eastAsia="Calibri" w:hAnsi="Calibri" w:cs="B Nazanin"/>
          <w:sz w:val="28"/>
          <w:szCs w:val="28"/>
          <w:rtl/>
        </w:rPr>
        <w:t>می رسد</w:t>
      </w:r>
      <w:r w:rsidR="001E37BC">
        <w:rPr>
          <w:rFonts w:ascii="Calibri" w:eastAsia="Calibri" w:hAnsi="Calibri" w:cs="B Nazanin" w:hint="cs"/>
          <w:sz w:val="28"/>
          <w:szCs w:val="28"/>
          <w:rtl/>
        </w:rPr>
        <w:t xml:space="preserve"> (</w:t>
      </w:r>
      <w:r w:rsidR="007E11E8">
        <w:rPr>
          <w:rFonts w:ascii="Calibri" w:eastAsia="Calibri" w:hAnsi="Calibri" w:cs="B Nazanin" w:hint="cs"/>
          <w:sz w:val="28"/>
          <w:szCs w:val="28"/>
          <w:rtl/>
        </w:rPr>
        <w:t>رحیم زاده</w:t>
      </w:r>
      <w:r w:rsidR="001E37BC">
        <w:rPr>
          <w:rFonts w:ascii="Calibri" w:eastAsia="Calibri" w:hAnsi="Calibri" w:cs="B Nazanin" w:hint="cs"/>
          <w:sz w:val="28"/>
          <w:szCs w:val="28"/>
          <w:rtl/>
        </w:rPr>
        <w:t>، 1394)</w:t>
      </w:r>
      <w:r w:rsidRPr="00D519E6">
        <w:rPr>
          <w:rFonts w:ascii="Calibri" w:eastAsia="Calibri" w:hAnsi="Calibri" w:cs="B Nazanin"/>
          <w:sz w:val="28"/>
          <w:szCs w:val="28"/>
          <w:rtl/>
        </w:rPr>
        <w:t>.</w:t>
      </w:r>
    </w:p>
    <w:p w:rsidR="00D519E6" w:rsidRPr="00D519E6" w:rsidRDefault="00420E5D" w:rsidP="00D519E6">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D519E6" w:rsidRPr="00D519E6">
        <w:rPr>
          <w:rFonts w:ascii="Calibri" w:eastAsia="Calibri" w:hAnsi="Calibri" w:cs="B Nazanin"/>
          <w:sz w:val="28"/>
          <w:szCs w:val="28"/>
          <w:rtl/>
        </w:rPr>
        <w:t xml:space="preserve"> اینگرام</w:t>
      </w:r>
      <w:r w:rsidR="00D519E6">
        <w:rPr>
          <w:rStyle w:val="FootnoteReference"/>
          <w:rFonts w:ascii="Calibri" w:eastAsia="Calibri" w:hAnsi="Calibri" w:cs="B Nazanin"/>
          <w:sz w:val="28"/>
          <w:szCs w:val="28"/>
          <w:rtl/>
        </w:rPr>
        <w:footnoteReference w:id="86"/>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 xml:space="preserve">۱۹۸۴) </w:t>
      </w:r>
      <w:r w:rsidR="00D519E6" w:rsidRPr="00D519E6">
        <w:rPr>
          <w:rFonts w:ascii="Calibri" w:eastAsia="Calibri" w:hAnsi="Calibri" w:cs="B Nazanin"/>
          <w:sz w:val="28"/>
          <w:szCs w:val="28"/>
          <w:rtl/>
        </w:rPr>
        <w:t xml:space="preserve">معتقد است سوگیری تعبیر مربوط به خود در افراد افسرده بیشتر از سوگیری تعبیر مربوط به دیگران است، به طوری که انگیزه بالایی برای تعبیرهای منفی مربوط به خود در مقابل دیگران دارند. افسردگی، افراد افسرده تصور بدبینانه تری نسبت به حوادث مربوط به خود در مقایسه با افراد بدون علائم دارند (ویسکو و نولن - هو كسیما، </w:t>
      </w:r>
      <w:r w:rsidR="00D519E6" w:rsidRPr="00D519E6">
        <w:rPr>
          <w:rFonts w:ascii="Calibri" w:eastAsia="Calibri" w:hAnsi="Calibri" w:cs="B Nazanin"/>
          <w:sz w:val="28"/>
          <w:szCs w:val="28"/>
          <w:rtl/>
          <w:lang w:bidi="fa-IR"/>
        </w:rPr>
        <w:t>۲۰۱۰).</w:t>
      </w:r>
      <w:r w:rsidR="00D519E6" w:rsidRPr="00D519E6">
        <w:rPr>
          <w:rFonts w:ascii="Times New Roman" w:eastAsia="Calibri" w:hAnsi="Times New Roman" w:cs="Times New Roman" w:hint="cs"/>
          <w:sz w:val="28"/>
          <w:szCs w:val="28"/>
          <w:rtl/>
        </w:rPr>
        <w:t> </w:t>
      </w:r>
    </w:p>
    <w:p w:rsidR="00D519E6" w:rsidRPr="00D519E6" w:rsidRDefault="00E5097B" w:rsidP="00E5097B">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ب)</w:t>
      </w:r>
      <w:r w:rsidR="00D519E6" w:rsidRPr="00D519E6">
        <w:rPr>
          <w:rFonts w:ascii="Calibri" w:eastAsia="Calibri" w:hAnsi="Calibri" w:cs="B Nazanin"/>
          <w:b/>
          <w:bCs/>
          <w:sz w:val="28"/>
          <w:szCs w:val="28"/>
          <w:rtl/>
          <w:lang w:bidi="fa-IR"/>
        </w:rPr>
        <w:t xml:space="preserve"> </w:t>
      </w:r>
      <w:r w:rsidR="00D519E6">
        <w:rPr>
          <w:rFonts w:ascii="Calibri" w:eastAsia="Calibri" w:hAnsi="Calibri" w:cs="B Nazanin"/>
          <w:b/>
          <w:bCs/>
          <w:sz w:val="28"/>
          <w:szCs w:val="28"/>
          <w:rtl/>
        </w:rPr>
        <w:t>سو</w:t>
      </w:r>
      <w:r w:rsidR="00D519E6">
        <w:rPr>
          <w:rFonts w:ascii="Calibri" w:eastAsia="Calibri" w:hAnsi="Calibri" w:cs="B Nazanin" w:hint="cs"/>
          <w:b/>
          <w:bCs/>
          <w:sz w:val="28"/>
          <w:szCs w:val="28"/>
          <w:rtl/>
        </w:rPr>
        <w:t>ء</w:t>
      </w:r>
      <w:r w:rsidR="00D519E6" w:rsidRPr="00D519E6">
        <w:rPr>
          <w:rFonts w:ascii="Calibri" w:eastAsia="Calibri" w:hAnsi="Calibri" w:cs="B Nazanin"/>
          <w:b/>
          <w:bCs/>
          <w:sz w:val="28"/>
          <w:szCs w:val="28"/>
          <w:rtl/>
        </w:rPr>
        <w:t xml:space="preserve"> تعبیر مربوط به دیگران</w:t>
      </w:r>
    </w:p>
    <w:p w:rsidR="00D519E6" w:rsidRDefault="00D519E6" w:rsidP="00D519E6">
      <w:pPr>
        <w:bidi/>
        <w:spacing w:after="0" w:line="360" w:lineRule="auto"/>
        <w:jc w:val="both"/>
        <w:rPr>
          <w:rFonts w:ascii="Calibri" w:eastAsia="Calibri" w:hAnsi="Calibri" w:cs="B Nazanin"/>
          <w:sz w:val="28"/>
          <w:szCs w:val="28"/>
        </w:rPr>
      </w:pPr>
      <w:r w:rsidRPr="00D519E6">
        <w:rPr>
          <w:rFonts w:ascii="Calibri" w:eastAsia="Calibri" w:hAnsi="Calibri" w:cs="B Nazanin"/>
          <w:sz w:val="28"/>
          <w:szCs w:val="28"/>
          <w:rtl/>
        </w:rPr>
        <w:t>سو</w:t>
      </w:r>
      <w:r>
        <w:rPr>
          <w:rFonts w:ascii="Calibri" w:eastAsia="Calibri" w:hAnsi="Calibri" w:cs="B Nazanin" w:hint="cs"/>
          <w:sz w:val="28"/>
          <w:szCs w:val="28"/>
          <w:rtl/>
        </w:rPr>
        <w:t>ء</w:t>
      </w:r>
      <w:r w:rsidRPr="00D519E6">
        <w:rPr>
          <w:rFonts w:ascii="Calibri" w:eastAsia="Calibri" w:hAnsi="Calibri" w:cs="B Nazanin"/>
          <w:sz w:val="28"/>
          <w:szCs w:val="28"/>
          <w:rtl/>
        </w:rPr>
        <w:t xml:space="preserve"> تعبیر مربوط به دیگران، عبارت است از تفسیر و تعبیر فرد از رویدادهایی که فرض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شود شخص دیگری در آنها درگیر است. در این نوع سوگیری فرد به خود و افکار خود توجه ندارد و تمام توجه خود را متمرکز بر مسائل بیرونی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 xml:space="preserve">کند. افراد تمایل دارند قضاوت دیگران را تهدید آمیز افراطی و به سبک فاجعه آمیز تعبیر کنند و به همین دلیل در صورت قرار گرفتن در موقعیت اجتماعی از این که توسط دیگران به صورت منفی مورد ارزیابی قرار گیرند، وحشت دارند. آنها از دید یک مشاهده گر بیرونی به خود نگاه کرده و از اطلاعات درونی برای تعبیر افراطی این موضوع که از دید دیگران </w:t>
      </w:r>
      <w:r>
        <w:rPr>
          <w:rFonts w:ascii="Calibri" w:eastAsia="Calibri" w:hAnsi="Calibri" w:cs="B Nazanin"/>
          <w:sz w:val="28"/>
          <w:szCs w:val="28"/>
          <w:rtl/>
        </w:rPr>
        <w:t>چگونه به نظر میرسند، استفاده می</w:t>
      </w:r>
      <w:r>
        <w:rPr>
          <w:rFonts w:ascii="Calibri" w:eastAsia="Calibri" w:hAnsi="Calibri" w:cs="B Nazanin" w:hint="cs"/>
          <w:sz w:val="28"/>
          <w:szCs w:val="28"/>
          <w:rtl/>
        </w:rPr>
        <w:t>‌</w:t>
      </w:r>
      <w:r w:rsidRPr="00D519E6">
        <w:rPr>
          <w:rFonts w:ascii="Calibri" w:eastAsia="Calibri" w:hAnsi="Calibri" w:cs="B Nazanin"/>
          <w:sz w:val="28"/>
          <w:szCs w:val="28"/>
          <w:rtl/>
        </w:rPr>
        <w:t>کنند</w:t>
      </w:r>
      <w:r>
        <w:rPr>
          <w:rFonts w:ascii="Calibri" w:eastAsia="Calibri" w:hAnsi="Calibri" w:cs="B Nazanin" w:hint="cs"/>
          <w:sz w:val="28"/>
          <w:szCs w:val="28"/>
          <w:rtl/>
        </w:rPr>
        <w:t xml:space="preserve"> </w:t>
      </w:r>
      <w:r w:rsidRPr="00D519E6">
        <w:rPr>
          <w:rFonts w:ascii="Calibri" w:eastAsia="Calibri" w:hAnsi="Calibri" w:cs="B Nazanin"/>
          <w:sz w:val="28"/>
          <w:szCs w:val="28"/>
          <w:rtl/>
        </w:rPr>
        <w:t>(</w:t>
      </w:r>
      <w:r w:rsidR="001E37BC">
        <w:rPr>
          <w:rFonts w:ascii="Calibri" w:eastAsia="Calibri" w:hAnsi="Calibri" w:cs="B Nazanin" w:hint="cs"/>
          <w:sz w:val="28"/>
          <w:szCs w:val="28"/>
          <w:rtl/>
        </w:rPr>
        <w:t>رادمهر، 1394</w:t>
      </w:r>
      <w:r>
        <w:rPr>
          <w:rFonts w:ascii="Calibri" w:eastAsia="Calibri" w:hAnsi="Calibri" w:cs="B Nazanin" w:hint="cs"/>
          <w:sz w:val="28"/>
          <w:szCs w:val="28"/>
          <w:rtl/>
        </w:rPr>
        <w:t xml:space="preserve">). </w:t>
      </w:r>
    </w:p>
    <w:p w:rsidR="00685F0F" w:rsidRPr="005722DB" w:rsidRDefault="00685F0F" w:rsidP="005722DB">
      <w:pPr>
        <w:pStyle w:val="2"/>
        <w:bidi/>
        <w:rPr>
          <w:rFonts w:eastAsia="Calibri" w:cs="B Nazanin" w:hint="cs"/>
          <w:sz w:val="28"/>
          <w:szCs w:val="28"/>
          <w:rtl/>
          <w:lang w:bidi="fa-IR"/>
        </w:rPr>
      </w:pPr>
      <w:bookmarkStart w:id="119" w:name="_Toc199779464"/>
      <w:r w:rsidRPr="005722DB">
        <w:rPr>
          <w:rFonts w:eastAsia="Calibri" w:cs="B Nazanin" w:hint="cs"/>
          <w:sz w:val="28"/>
          <w:szCs w:val="28"/>
          <w:rtl/>
          <w:lang w:bidi="fa-IR"/>
        </w:rPr>
        <w:t xml:space="preserve">سوء تعبیر نشانه های منفی در افراد مبتلا به اختلال </w:t>
      </w:r>
      <w:r w:rsidRPr="005722DB">
        <w:rPr>
          <w:rFonts w:asciiTheme="majorBidi" w:eastAsia="Calibri" w:hAnsiTheme="majorBidi" w:cs="B Nazanin"/>
          <w:sz w:val="28"/>
          <w:szCs w:val="28"/>
          <w:lang w:bidi="fa-IR"/>
        </w:rPr>
        <w:t>BDD</w:t>
      </w:r>
      <w:bookmarkEnd w:id="119"/>
    </w:p>
    <w:p w:rsidR="00685F0F" w:rsidRPr="00685F0F" w:rsidRDefault="00685F0F" w:rsidP="00685F0F">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rPr>
        <w:t>ا</w:t>
      </w:r>
      <w:r w:rsidRPr="00685F0F">
        <w:rPr>
          <w:rFonts w:ascii="Calibri" w:eastAsia="Calibri" w:hAnsi="Calibri" w:cs="B Nazanin"/>
          <w:sz w:val="28"/>
          <w:szCs w:val="28"/>
          <w:rtl/>
        </w:rPr>
        <w:t>ختلال بدریخت انگاری بدن</w:t>
      </w:r>
      <w:r w:rsidRPr="00685F0F">
        <w:rPr>
          <w:rFonts w:asciiTheme="majorBidi" w:eastAsia="Calibri" w:hAnsiTheme="majorBidi" w:cstheme="majorBidi"/>
          <w:sz w:val="24"/>
          <w:szCs w:val="24"/>
          <w:lang w:bidi="fa-IR"/>
        </w:rPr>
        <w:t xml:space="preserve"> (BDD)</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 xml:space="preserve">یک اختلال روانشناختی است که در آن فرد به طور مداوم نگران نقص‌های ظاهری خیالی یا جزئی در بدن خود است. این افراد ممکن است نشانه‌های منفی مانند اضطراب، افسردگی و کاهش اعتماد به نفس را تجربه کنند، اما اغلب این نشانه‌ها را به اشتباه به مشکلات ظاهری خود نسبت می‌دهند. سوء تعبیر این نشانه‌ها باعث می‌شود که فرد به دنبال راه‌حل‌های غیرضروری مانند </w:t>
      </w:r>
      <w:r w:rsidRPr="00685F0F">
        <w:rPr>
          <w:rFonts w:ascii="Calibri" w:eastAsia="Calibri" w:hAnsi="Calibri" w:cs="B Nazanin"/>
          <w:sz w:val="28"/>
          <w:szCs w:val="28"/>
          <w:rtl/>
        </w:rPr>
        <w:lastRenderedPageBreak/>
        <w:t>جراحی‌های زیبایی یا استفاده بیش از حد از لوازم آرایشی باشد، در حالی که مشکل اصلی در نحوه پردازش ذهنی او نهفته است</w:t>
      </w:r>
      <w:r>
        <w:rPr>
          <w:rFonts w:ascii="Calibri" w:eastAsia="Calibri" w:hAnsi="Calibri" w:cs="B Nazanin" w:hint="cs"/>
          <w:sz w:val="28"/>
          <w:szCs w:val="28"/>
          <w:rtl/>
        </w:rPr>
        <w:t xml:space="preserve"> (صونا، 1400)</w:t>
      </w:r>
      <w:r w:rsidRPr="00685F0F">
        <w:rPr>
          <w:rFonts w:ascii="Calibri" w:eastAsia="Calibri" w:hAnsi="Calibri" w:cs="B Nazanin"/>
          <w:sz w:val="28"/>
          <w:szCs w:val="28"/>
          <w:lang w:bidi="fa-IR"/>
        </w:rPr>
        <w:t>.</w:t>
      </w:r>
    </w:p>
    <w:p w:rsidR="00685F0F" w:rsidRPr="00685F0F" w:rsidRDefault="00685F0F" w:rsidP="00685F0F">
      <w:pPr>
        <w:bidi/>
        <w:spacing w:after="0" w:line="360" w:lineRule="auto"/>
        <w:jc w:val="both"/>
        <w:rPr>
          <w:rFonts w:ascii="Calibri" w:eastAsia="Calibri" w:hAnsi="Calibri" w:cs="B Nazanin"/>
          <w:sz w:val="28"/>
          <w:szCs w:val="28"/>
          <w:lang w:bidi="fa-IR"/>
        </w:rPr>
      </w:pPr>
      <w:r w:rsidRPr="00685F0F">
        <w:rPr>
          <w:rFonts w:ascii="Calibri" w:eastAsia="Calibri" w:hAnsi="Calibri" w:cs="B Nazanin"/>
          <w:sz w:val="28"/>
          <w:szCs w:val="28"/>
          <w:rtl/>
        </w:rPr>
        <w:t>یکی از دلایل سوء تعبیر نشانه‌های منفی در افراد مبتلا به</w:t>
      </w:r>
      <w:r w:rsidRPr="00685F0F">
        <w:rPr>
          <w:rFonts w:asciiTheme="majorBidi" w:eastAsia="Calibri" w:hAnsiTheme="majorBidi" w:cstheme="majorBidi"/>
          <w:sz w:val="28"/>
          <w:szCs w:val="28"/>
          <w:lang w:bidi="fa-IR"/>
        </w:rPr>
        <w:t>BDD</w:t>
      </w:r>
      <w:r w:rsidRPr="00685F0F">
        <w:rPr>
          <w:rFonts w:ascii="Calibri" w:eastAsia="Calibri" w:hAnsi="Calibri" w:cs="B Nazanin"/>
          <w:sz w:val="28"/>
          <w:szCs w:val="28"/>
          <w:rtl/>
        </w:rPr>
        <w:t>، تحریف شناختی است. این افراد به دلیل تمرکز بیش از حد بر ظاهر خود، هرگونه احساس ناراحتی یا اضطراب را به نقص‌های جسمی خود نسبت می‌دهند. برای مثال، اگر فردی دچار استرس یا افسردگی باشد، ممکن است تصور کند که این احساسات ناشی از ظاهر نامطلوب او هستند، نه عوامل دیگر مانند مشکلات اجتماعی یا شخصی. این تحریف شناختی می‌تواند منجر به انزوای اجتماعی، اجتناب از موقعیت‌های عمومی و حتی اقدام به درمان‌های غیرضروری شود</w:t>
      </w:r>
      <w:r>
        <w:rPr>
          <w:rFonts w:ascii="Calibri" w:eastAsia="Calibri" w:hAnsi="Calibri" w:cs="B Nazanin" w:hint="cs"/>
          <w:sz w:val="28"/>
          <w:szCs w:val="28"/>
          <w:rtl/>
        </w:rPr>
        <w:t xml:space="preserve"> (نیشیکاوا و همکاران، 2022)</w:t>
      </w:r>
      <w:r w:rsidRPr="00685F0F">
        <w:rPr>
          <w:rFonts w:ascii="Calibri" w:eastAsia="Calibri" w:hAnsi="Calibri" w:cs="B Nazanin"/>
          <w:sz w:val="28"/>
          <w:szCs w:val="28"/>
          <w:lang w:bidi="fa-IR"/>
        </w:rPr>
        <w:t>.</w:t>
      </w:r>
    </w:p>
    <w:p w:rsidR="00685F0F" w:rsidRPr="00685F0F" w:rsidRDefault="00685F0F" w:rsidP="00685F0F">
      <w:pPr>
        <w:bidi/>
        <w:spacing w:after="0" w:line="360" w:lineRule="auto"/>
        <w:jc w:val="both"/>
        <w:rPr>
          <w:rFonts w:ascii="Calibri" w:eastAsia="Calibri" w:hAnsi="Calibri" w:cs="B Nazanin"/>
          <w:sz w:val="28"/>
          <w:szCs w:val="28"/>
          <w:lang w:bidi="fa-IR"/>
        </w:rPr>
      </w:pPr>
      <w:r w:rsidRPr="00685F0F">
        <w:rPr>
          <w:rFonts w:ascii="Calibri" w:eastAsia="Calibri" w:hAnsi="Calibri" w:cs="B Nazanin"/>
          <w:sz w:val="28"/>
          <w:szCs w:val="28"/>
          <w:rtl/>
        </w:rPr>
        <w:t>درمان سوء تعبیر نشانه‌های منفی در افراد مبتلا به</w:t>
      </w:r>
      <w:r w:rsidRPr="00685F0F">
        <w:rPr>
          <w:rFonts w:ascii="Calibri" w:eastAsia="Calibri" w:hAnsi="Calibri" w:cs="B Nazanin"/>
          <w:sz w:val="28"/>
          <w:szCs w:val="28"/>
          <w:lang w:bidi="fa-IR"/>
        </w:rPr>
        <w:t xml:space="preserve"> </w:t>
      </w:r>
      <w:r w:rsidRPr="00685F0F">
        <w:rPr>
          <w:rFonts w:asciiTheme="majorBidi" w:eastAsia="Calibri" w:hAnsiTheme="majorBidi" w:cstheme="majorBidi"/>
          <w:sz w:val="24"/>
          <w:szCs w:val="24"/>
          <w:lang w:bidi="fa-IR"/>
        </w:rPr>
        <w:t>BDD</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نیازمند رویکردهای روان‌درمانی مانند درمان شناختی-رفتاری</w:t>
      </w:r>
      <w:r w:rsidRPr="00685F0F">
        <w:rPr>
          <w:rFonts w:ascii="Calibri" w:eastAsia="Calibri" w:hAnsi="Calibri" w:cs="B Nazanin"/>
          <w:sz w:val="28"/>
          <w:szCs w:val="28"/>
          <w:lang w:bidi="fa-IR"/>
        </w:rPr>
        <w:t xml:space="preserve"> </w:t>
      </w:r>
      <w:r w:rsidRPr="00685F0F">
        <w:rPr>
          <w:rFonts w:asciiTheme="majorBidi" w:eastAsia="Calibri" w:hAnsiTheme="majorBidi" w:cstheme="majorBidi"/>
          <w:sz w:val="24"/>
          <w:szCs w:val="24"/>
          <w:lang w:bidi="fa-IR"/>
        </w:rPr>
        <w:t>(CBT)</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است. این روش به افراد کمک می‌کند تا افکار تحریف‌شده خود را شناسایی کرده و آن‌ها را اصلاح کنند. همچنین، افزایش آگاهی درباره این اختلال و آموزش مهارت‌های مقابله‌ای می‌تواند به کاهش اضطراب و بهبود کیفیت زندگی این افراد کمک کند. حمایت اجتماعی نیز نقش مهمی در کاهش سوء تعبیر نشانه‌های منفی دارد، زیرا تعامل با دیگران می‌تواند به فرد کمک کند تا دیدگاه واقع‌بینانه‌تری نسبت به خود داشته باشد</w:t>
      </w:r>
      <w:r>
        <w:rPr>
          <w:rFonts w:ascii="Calibri" w:eastAsia="Calibri" w:hAnsi="Calibri" w:cs="B Nazanin" w:hint="cs"/>
          <w:sz w:val="28"/>
          <w:szCs w:val="28"/>
          <w:rtl/>
          <w:lang w:bidi="fa-IR"/>
        </w:rPr>
        <w:t xml:space="preserve"> (</w:t>
      </w:r>
      <w:r w:rsidR="00FA0CBF">
        <w:rPr>
          <w:rFonts w:ascii="Calibri" w:eastAsia="Calibri" w:hAnsi="Calibri" w:cs="B Nazanin" w:hint="cs"/>
          <w:sz w:val="28"/>
          <w:szCs w:val="28"/>
          <w:rtl/>
          <w:lang w:bidi="fa-IR"/>
        </w:rPr>
        <w:t>پروانه، 1400</w:t>
      </w:r>
      <w:r>
        <w:rPr>
          <w:rFonts w:ascii="Calibri" w:eastAsia="Calibri" w:hAnsi="Calibri" w:cs="B Nazanin" w:hint="cs"/>
          <w:sz w:val="28"/>
          <w:szCs w:val="28"/>
          <w:rtl/>
          <w:lang w:bidi="fa-IR"/>
        </w:rPr>
        <w:t>).</w:t>
      </w:r>
    </w:p>
    <w:p w:rsidR="00685F0F" w:rsidRPr="005722DB" w:rsidRDefault="00FA0CBF" w:rsidP="005722DB">
      <w:pPr>
        <w:pStyle w:val="2"/>
        <w:bidi/>
        <w:rPr>
          <w:rFonts w:eastAsia="Calibri" w:cs="B Nazanin" w:hint="cs"/>
          <w:sz w:val="28"/>
          <w:szCs w:val="28"/>
          <w:rtl/>
          <w:lang w:bidi="fa-IR"/>
        </w:rPr>
      </w:pPr>
      <w:bookmarkStart w:id="120" w:name="OLE_LINK19"/>
      <w:bookmarkStart w:id="121" w:name="_Toc199779465"/>
      <w:r w:rsidRPr="005722DB">
        <w:rPr>
          <w:rFonts w:eastAsia="Calibri" w:cs="B Nazanin" w:hint="cs"/>
          <w:sz w:val="28"/>
          <w:szCs w:val="28"/>
          <w:rtl/>
          <w:lang w:bidi="fa-IR"/>
        </w:rPr>
        <w:t>رابطه بین سوء تعبیرنشانه های منفی و عدم تحمل پریشانی</w:t>
      </w:r>
      <w:bookmarkEnd w:id="121"/>
    </w:p>
    <w:bookmarkEnd w:id="120"/>
    <w:p w:rsidR="00FA0CBF" w:rsidRPr="00FA0CBF" w:rsidRDefault="00FA0CBF" w:rsidP="003840AC">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rPr>
        <w:t>ر</w:t>
      </w:r>
      <w:r w:rsidRPr="00FA0CBF">
        <w:rPr>
          <w:rFonts w:ascii="Calibri" w:eastAsia="Calibri" w:hAnsi="Calibri" w:cs="B Nazanin"/>
          <w:sz w:val="28"/>
          <w:szCs w:val="28"/>
          <w:rtl/>
        </w:rPr>
        <w:t>ابطه بین سوء تعبیر نشانه‌های منفی و عدم تحمل پریشانی یکی از موضوعات مهم در روانشناسی بالینی است که تأثیر قابل توجهی بر سلامت روان افراد دارد. سوء تعبیر نشانه‌های منفی به معنای برداشت نادرست از احساسات و تجربیات ناخوشایند است که می‌تواند منجر به افزایش اضطراب، افسردگی و رفتارهای اجتنابی شود. از سوی دیگر، عدم تحمل پریشانی به ناتوانی فرد در مدیریت و پذیرش احساسات ناخوشایند اشاره دارد که می‌تواند شدت مشکلات روانی را افزایش دهد</w:t>
      </w:r>
      <w:r w:rsidRPr="00FA0CBF">
        <w:rPr>
          <w:rFonts w:ascii="Calibri" w:eastAsia="Calibri" w:hAnsi="Calibri" w:cs="B Nazanin"/>
          <w:sz w:val="28"/>
          <w:szCs w:val="28"/>
          <w:lang w:bidi="fa-IR"/>
        </w:rPr>
        <w:t>.</w:t>
      </w:r>
      <w:r w:rsidR="003840AC">
        <w:rPr>
          <w:rFonts w:ascii="Calibri" w:eastAsia="Calibri" w:hAnsi="Calibri" w:cs="B Nazanin" w:hint="cs"/>
          <w:sz w:val="28"/>
          <w:szCs w:val="28"/>
          <w:rtl/>
          <w:lang w:bidi="fa-IR"/>
        </w:rPr>
        <w:t xml:space="preserve"> </w:t>
      </w:r>
      <w:r w:rsidRPr="00FA0CBF">
        <w:rPr>
          <w:rFonts w:ascii="Calibri" w:eastAsia="Calibri" w:hAnsi="Calibri" w:cs="B Nazanin"/>
          <w:sz w:val="28"/>
          <w:szCs w:val="28"/>
          <w:rtl/>
        </w:rPr>
        <w:t xml:space="preserve">افرادی که نشانه‌های منفی را به اشتباه تفسیر می‌کنند، معمولاً این احساسات را به عوامل بیرونی یا نقص‌های شخصی نسبت می‌دهند. برای مثال، فردی که دچار اضطراب است، ممکن است تصور کند که این اضطراب ناشی از ضعف شخصیتی یا ناتوانی در کنترل شرایط </w:t>
      </w:r>
      <w:r w:rsidRPr="00FA0CBF">
        <w:rPr>
          <w:rFonts w:ascii="Calibri" w:eastAsia="Calibri" w:hAnsi="Calibri" w:cs="B Nazanin"/>
          <w:sz w:val="28"/>
          <w:szCs w:val="28"/>
          <w:rtl/>
        </w:rPr>
        <w:lastRenderedPageBreak/>
        <w:t>است، در حالی که در واقع اضطراب می‌تواند نتیجه عوامل محیطی یا زیستی باشد. این سوء تعبیر باعث می‌شود که فرد به جای پذیرش و مدیریت احساسات خود، به دنبال راه‌های اجتنابی مانند انزوای اجتماعی یا مصرف مواد مخدر باشد</w:t>
      </w:r>
      <w:r w:rsidR="003840AC">
        <w:rPr>
          <w:rFonts w:ascii="Calibri" w:eastAsia="Calibri" w:hAnsi="Calibri" w:cs="B Nazanin" w:hint="cs"/>
          <w:sz w:val="28"/>
          <w:szCs w:val="28"/>
          <w:rtl/>
          <w:lang w:bidi="fa-IR"/>
        </w:rPr>
        <w:t xml:space="preserve"> (نیشیکاوا و همکاران، 2022).</w:t>
      </w:r>
    </w:p>
    <w:p w:rsidR="00FA0CBF" w:rsidRPr="00FA0CBF" w:rsidRDefault="00FA0CBF" w:rsidP="003840AC">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عدم تحمل پریشانی به معنای ناتوانی فرد در پذیرش و مدیریت احساسات ناخوشایند است. این ویژگی می‌تواند باعث شود که فرد در مواجهه با مشکلات روانی، به جای مقابله مؤثر، به رفتارهای ناسازگارانه مانند اجتناب از موقعیت‌های استرس‌زا، پرخاشگری یا وابستگی به دیگران روی بیاورد. تحقیقات نشان داده‌اند که افراد با سطح پایین تحمل پریشانی، بیشتر در معرض اختلالات اضطرابی، افسردگی و مشکلات تنظیم هیجانی قرار دارند</w:t>
      </w:r>
      <w:r>
        <w:rPr>
          <w:rFonts w:ascii="Calibri" w:eastAsia="Calibri" w:hAnsi="Calibri" w:cs="B Nazanin" w:hint="cs"/>
          <w:sz w:val="28"/>
          <w:szCs w:val="28"/>
          <w:rtl/>
          <w:lang w:bidi="fa-IR"/>
        </w:rPr>
        <w:t xml:space="preserve"> </w:t>
      </w:r>
      <w:r w:rsidR="003840AC">
        <w:rPr>
          <w:rFonts w:ascii="Calibri" w:eastAsia="Calibri" w:hAnsi="Calibri" w:cs="B Nazanin" w:hint="cs"/>
          <w:sz w:val="28"/>
          <w:szCs w:val="28"/>
          <w:rtl/>
          <w:lang w:bidi="fa-IR"/>
        </w:rPr>
        <w:t>(مادنی و همکاران، 2017).</w:t>
      </w:r>
    </w:p>
    <w:p w:rsidR="00FA0CBF" w:rsidRPr="00FA0CBF" w:rsidRDefault="00FA0CBF" w:rsidP="00FA0CBF">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برای کاهش تأثیر سوء تعبیر نشانه‌های منفی و افزایش تحمل پریشانی، می‌توان از روش‌های مختلفی استفاده کرد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درمان شناختی-رفتاری</w:t>
      </w:r>
      <w:r>
        <w:rPr>
          <w:rFonts w:ascii="Calibri" w:eastAsia="Calibri" w:hAnsi="Calibri" w:cs="B Nazanin" w:hint="cs"/>
          <w:b/>
          <w:bCs/>
          <w:sz w:val="28"/>
          <w:szCs w:val="28"/>
          <w:rtl/>
          <w:lang w:bidi="fa-IR"/>
        </w:rPr>
        <w:t xml:space="preserve">: </w:t>
      </w:r>
      <w:r w:rsidRPr="00FA0CBF">
        <w:rPr>
          <w:rFonts w:ascii="Calibri" w:eastAsia="Calibri" w:hAnsi="Calibri" w:cs="B Nazanin"/>
          <w:sz w:val="28"/>
          <w:szCs w:val="28"/>
          <w:rtl/>
        </w:rPr>
        <w:t>این روش به افراد کمک می‌کند تا افکار تحریف‌شده خود را شناسایی کرده و آن‌ها را اصلاح کنند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تمرین پذیرش هیجانی</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آموزش مهارت‌های پذیرش احساسات ناخوشایند می‌تواند به فرد کمک کند تا پریشانی را به عنوان بخشی طبیعی از زندگی بپذیرد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مدیریت استرس</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استفاده از تکنیک‌های آرام‌سازی مانند مدیتیشن، تنفس عمیق و ورزش می‌تواند به کاهش اضطراب و افزایش تحمل پریشانی کمک کند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حمایت اجتماعی</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تعامل با دیگران و دریافت حمایت عاطفی می‌تواند به فرد کمک کند تا دیدگاه واقع‌بینانه‌تری نسبت به خود داشته باشد</w:t>
      </w:r>
      <w:r w:rsidRPr="00FA0CBF">
        <w:rPr>
          <w:rFonts w:ascii="Calibri" w:eastAsia="Calibri" w:hAnsi="Calibri" w:cs="B Nazanin"/>
          <w:sz w:val="28"/>
          <w:szCs w:val="28"/>
          <w:lang w:bidi="fa-IR"/>
        </w:rPr>
        <w:t>.</w:t>
      </w:r>
    </w:p>
    <w:p w:rsidR="00FA0CBF" w:rsidRPr="00FA0CBF" w:rsidRDefault="00FA0CBF" w:rsidP="00FA0CBF">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در مجموع، سوء تعبیر نشانه‌های منفی و عدم تحمل پریشانی دو عامل مهم در ایجاد و تشدید مشکلات روانی هستند. با استفاده از روش‌های درمانی مناسب، می‌توان این مشکلات را کاهش داده و کیفیت زندگی افراد را بهبود بخشید. برای اطلاعات بیشتر، می‌توانید به منابع علمی مرتبط مراجعه کنید</w:t>
      </w:r>
      <w:r>
        <w:rPr>
          <w:rFonts w:ascii="Calibri" w:eastAsia="Calibri" w:hAnsi="Calibri" w:cs="B Nazanin" w:hint="cs"/>
          <w:sz w:val="28"/>
          <w:szCs w:val="28"/>
          <w:rtl/>
          <w:lang w:bidi="fa-IR"/>
        </w:rPr>
        <w:t xml:space="preserve"> (</w:t>
      </w:r>
      <w:r w:rsidR="003840AC">
        <w:rPr>
          <w:rFonts w:ascii="Calibri" w:eastAsia="Calibri" w:hAnsi="Calibri" w:cs="B Nazanin" w:hint="cs"/>
          <w:sz w:val="28"/>
          <w:szCs w:val="28"/>
          <w:rtl/>
          <w:lang w:bidi="fa-IR"/>
        </w:rPr>
        <w:t>خلفی زاده، 1397</w:t>
      </w:r>
      <w:r>
        <w:rPr>
          <w:rFonts w:ascii="Calibri" w:eastAsia="Calibri" w:hAnsi="Calibri" w:cs="B Nazanin" w:hint="cs"/>
          <w:sz w:val="28"/>
          <w:szCs w:val="28"/>
          <w:rtl/>
          <w:lang w:bidi="fa-IR"/>
        </w:rPr>
        <w:t>).</w:t>
      </w:r>
    </w:p>
    <w:p w:rsidR="00E5097B" w:rsidRPr="00E5097B" w:rsidRDefault="00E5097B" w:rsidP="00E5097B">
      <w:pPr>
        <w:keepNext/>
        <w:keepLines/>
        <w:tabs>
          <w:tab w:val="left" w:pos="216"/>
        </w:tabs>
        <w:bidi/>
        <w:spacing w:before="160" w:after="80" w:line="240" w:lineRule="auto"/>
        <w:ind w:left="501" w:hanging="360"/>
        <w:outlineLvl w:val="0"/>
        <w:rPr>
          <w:rFonts w:ascii="Times New Roman" w:eastAsia="MS Mincho" w:hAnsi="Times New Roman" w:cs="B Nazanin"/>
          <w:b/>
          <w:bCs/>
          <w:kern w:val="32"/>
          <w:sz w:val="30"/>
          <w:szCs w:val="32"/>
          <w:rtl/>
          <w:lang w:bidi="fa-IR"/>
        </w:rPr>
      </w:pPr>
      <w:bookmarkStart w:id="122" w:name="_Toc491546289"/>
      <w:bookmarkStart w:id="123" w:name="_Toc524868071"/>
      <w:bookmarkStart w:id="124" w:name="_Toc51000607"/>
      <w:bookmarkStart w:id="125" w:name="_Toc74232811"/>
      <w:bookmarkStart w:id="126" w:name="_Toc93409489"/>
      <w:bookmarkStart w:id="127" w:name="_Toc199779466"/>
      <w:bookmarkEnd w:id="96"/>
      <w:bookmarkEnd w:id="97"/>
      <w:r w:rsidRPr="00E5097B">
        <w:rPr>
          <w:rFonts w:ascii="Times New Roman" w:eastAsia="MS Mincho" w:hAnsi="Times New Roman" w:cs="B Nazanin" w:hint="cs"/>
          <w:b/>
          <w:bCs/>
          <w:kern w:val="32"/>
          <w:sz w:val="30"/>
          <w:szCs w:val="32"/>
          <w:rtl/>
          <w:lang w:bidi="fa-IR"/>
        </w:rPr>
        <w:lastRenderedPageBreak/>
        <w:t>جمع بندی فصل دوم</w:t>
      </w:r>
      <w:bookmarkEnd w:id="122"/>
      <w:bookmarkEnd w:id="123"/>
      <w:bookmarkEnd w:id="124"/>
      <w:bookmarkEnd w:id="125"/>
      <w:bookmarkEnd w:id="126"/>
      <w:bookmarkEnd w:id="127"/>
    </w:p>
    <w:p w:rsidR="00E5097B" w:rsidRPr="00E5097B" w:rsidRDefault="00E5097B" w:rsidP="00E5097B">
      <w:pPr>
        <w:bidi/>
        <w:spacing w:after="0" w:line="360" w:lineRule="auto"/>
        <w:ind w:hanging="1"/>
        <w:jc w:val="both"/>
        <w:rPr>
          <w:rFonts w:ascii="Calibri" w:eastAsia="Times New Roman" w:hAnsi="Calibri" w:cs="B Nazanin"/>
          <w:sz w:val="28"/>
          <w:szCs w:val="28"/>
          <w:rtl/>
          <w:lang w:bidi="fa-IR"/>
        </w:rPr>
      </w:pP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فصل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ابتدا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مبانی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آن‌ها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پرداختیم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سپس</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مطالعات</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انجام‌شده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تبیین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روابط</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توسعه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مدل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پرداختیم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پایان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مطالعات</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داخلی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خارجی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نوع</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نتایج</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آن‌ها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اشاره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کردیم</w:t>
      </w:r>
      <w:r w:rsidRPr="00E5097B">
        <w:rPr>
          <w:rFonts w:ascii="Calibri" w:eastAsia="Times New Roman" w:hAnsi="Calibri" w:cs="B Nazanin"/>
          <w:sz w:val="28"/>
          <w:szCs w:val="28"/>
          <w:rtl/>
          <w:lang w:bidi="fa-IR"/>
        </w:rPr>
        <w:t>.‏</w:t>
      </w:r>
      <w:r w:rsidRPr="00E5097B">
        <w:rPr>
          <w:rFonts w:ascii="Calibri" w:eastAsia="Times New Roman" w:hAnsi="Calibri" w:cs="B Nazanin" w:hint="cs"/>
          <w:sz w:val="28"/>
          <w:szCs w:val="28"/>
          <w:rtl/>
          <w:lang w:bidi="fa-IR"/>
        </w:rPr>
        <w:t xml:space="preserve"> 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انتها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توجه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مطالب</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مذکور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تجربی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مبانی 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فصل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حاضر،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رابطه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زمینه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توسعه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های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 شمار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رود،</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بیان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شد.</w:t>
      </w:r>
      <w:r w:rsidRPr="00E5097B">
        <w:rPr>
          <w:rFonts w:ascii="Calibri" w:eastAsia="Calibri" w:hAnsi="Calibri" w:cs="B Lotus"/>
          <w:sz w:val="28"/>
          <w:szCs w:val="28"/>
          <w:rtl/>
        </w:rPr>
        <w:t xml:space="preserve"> </w:t>
      </w:r>
      <w:r w:rsidRPr="00E5097B">
        <w:rPr>
          <w:rFonts w:ascii="Calibri" w:eastAsia="Times New Roman" w:hAnsi="Calibri" w:cs="B Nazanin"/>
          <w:sz w:val="28"/>
          <w:szCs w:val="28"/>
          <w:rtl/>
        </w:rPr>
        <w:t xml:space="preserve">به طور کلی ادبیات پژوهشی بیانگر وجود رابطه </w:t>
      </w:r>
      <w:r w:rsidRPr="00E5097B">
        <w:rPr>
          <w:rFonts w:ascii="Calibri" w:eastAsia="Times New Roman" w:hAnsi="Calibri" w:cs="B Nazanin" w:hint="cs"/>
          <w:sz w:val="28"/>
          <w:szCs w:val="28"/>
          <w:rtl/>
        </w:rPr>
        <w:t xml:space="preserve">بین </w:t>
      </w:r>
      <w:r w:rsidRPr="00E5097B">
        <w:rPr>
          <w:rFonts w:ascii="Calibri" w:eastAsia="Times New Roman" w:hAnsi="Calibri" w:cs="B Nazanin"/>
          <w:sz w:val="28"/>
          <w:szCs w:val="28"/>
          <w:rtl/>
        </w:rPr>
        <w:t>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 xml:space="preserve">ی </w:t>
      </w:r>
      <w:r w:rsidRPr="00E5097B">
        <w:rPr>
          <w:rFonts w:ascii="Calibri" w:eastAsia="Times New Roman" w:hAnsi="Calibri" w:cs="B Nazanin"/>
          <w:sz w:val="28"/>
          <w:szCs w:val="28"/>
          <w:rtl/>
        </w:rPr>
        <w:t>است. در واقع بیشتر پژوهش های انجام گرفته در این زمینه، بر این واقعیت صحه می گذارند.</w:t>
      </w:r>
      <w:r w:rsidRPr="00E5097B">
        <w:rPr>
          <w:rFonts w:ascii="Calibri" w:eastAsia="Times New Roman" w:hAnsi="Calibri" w:cs="B Nazanin" w:hint="cs"/>
          <w:sz w:val="28"/>
          <w:szCs w:val="28"/>
          <w:rtl/>
        </w:rPr>
        <w:t xml:space="preserve"> </w:t>
      </w:r>
      <w:r w:rsidRPr="00E5097B">
        <w:rPr>
          <w:rFonts w:ascii="Calibri" w:eastAsia="Times New Roman" w:hAnsi="Calibri" w:cs="B Nazanin"/>
          <w:sz w:val="28"/>
          <w:szCs w:val="28"/>
          <w:rtl/>
        </w:rPr>
        <w:t xml:space="preserve">در تحقیقات گذشته به </w:t>
      </w:r>
      <w:r w:rsidRPr="00E5097B">
        <w:rPr>
          <w:rFonts w:ascii="Calibri" w:eastAsia="Times New Roman" w:hAnsi="Calibri" w:cs="B Nazanin" w:hint="cs"/>
          <w:sz w:val="28"/>
          <w:szCs w:val="28"/>
          <w:rtl/>
        </w:rPr>
        <w:t xml:space="preserve">بررسی </w:t>
      </w:r>
      <w:r w:rsidRPr="00E5097B">
        <w:rPr>
          <w:rFonts w:ascii="Calibri" w:eastAsia="Times New Roman" w:hAnsi="Calibri" w:cs="B Nazanin"/>
          <w:sz w:val="28"/>
          <w:szCs w:val="28"/>
          <w:rtl/>
        </w:rPr>
        <w:t>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 و وارسی بدنی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w:t>
      </w:r>
      <w:r w:rsidRPr="00E5097B">
        <w:rPr>
          <w:rFonts w:ascii="Calibri" w:eastAsia="Times New Roman" w:hAnsi="Calibri" w:cs="B Nazanin" w:hint="cs"/>
          <w:sz w:val="28"/>
          <w:szCs w:val="28"/>
          <w:rtl/>
        </w:rPr>
        <w:t>پرداخته شده است</w:t>
      </w:r>
      <w:r w:rsidRPr="00E5097B">
        <w:rPr>
          <w:rFonts w:ascii="Calibri" w:eastAsia="Times New Roman" w:hAnsi="Calibri" w:cs="B Nazanin"/>
          <w:sz w:val="28"/>
          <w:szCs w:val="28"/>
          <w:rtl/>
        </w:rPr>
        <w:t xml:space="preserve"> اما در هیچکدام از تحقیق ها به </w:t>
      </w:r>
      <w:r w:rsidRPr="00E5097B">
        <w:rPr>
          <w:rFonts w:ascii="Calibri" w:eastAsia="Times New Roman" w:hAnsi="Calibri" w:cs="B Nazanin" w:hint="cs"/>
          <w:sz w:val="28"/>
          <w:szCs w:val="28"/>
          <w:rtl/>
        </w:rPr>
        <w:t xml:space="preserve">بررسی </w:t>
      </w:r>
      <w:r w:rsidRPr="00E5097B">
        <w:rPr>
          <w:rFonts w:ascii="Calibri" w:eastAsia="Times New Roman" w:hAnsi="Calibri" w:cs="B Nazanin"/>
          <w:sz w:val="28"/>
          <w:szCs w:val="28"/>
          <w:rtl/>
        </w:rPr>
        <w:t>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 xml:space="preserve">ی </w:t>
      </w:r>
      <w:r w:rsidRPr="00E5097B">
        <w:rPr>
          <w:rFonts w:ascii="Calibri" w:eastAsia="Times New Roman" w:hAnsi="Calibri" w:cs="B Nazanin"/>
          <w:sz w:val="28"/>
          <w:szCs w:val="28"/>
          <w:rtl/>
        </w:rPr>
        <w:t>پرداخته نشده است</w:t>
      </w:r>
      <w:r w:rsidRPr="00E5097B">
        <w:rPr>
          <w:rFonts w:ascii="Calibri" w:eastAsia="Times New Roman" w:hAnsi="Calibri" w:cs="B Nazanin" w:hint="cs"/>
          <w:sz w:val="28"/>
          <w:szCs w:val="28"/>
          <w:rtl/>
        </w:rPr>
        <w:t>،</w:t>
      </w:r>
      <w:r w:rsidRPr="00E5097B">
        <w:rPr>
          <w:rFonts w:ascii="Calibri" w:eastAsia="Times New Roman" w:hAnsi="Calibri" w:cs="B Nazanin"/>
          <w:sz w:val="28"/>
          <w:szCs w:val="28"/>
          <w:rtl/>
        </w:rPr>
        <w:t xml:space="preserve"> بر این اساس هدف پژوهش حاضر بررس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 می باشد.</w:t>
      </w:r>
    </w:p>
    <w:p w:rsidR="00AC5E84" w:rsidRPr="0062252E" w:rsidRDefault="00AC5E84" w:rsidP="00AC5E84">
      <w:pPr>
        <w:bidi/>
        <w:spacing w:after="0" w:line="360" w:lineRule="auto"/>
        <w:ind w:hanging="1"/>
        <w:jc w:val="both"/>
        <w:rPr>
          <w:rFonts w:ascii="Calibri" w:eastAsia="Times New Roman" w:hAnsi="Calibri" w:cs="B Nazanin"/>
          <w:sz w:val="28"/>
          <w:szCs w:val="28"/>
          <w:rtl/>
          <w:lang w:bidi="fa-IR"/>
        </w:rPr>
      </w:pPr>
    </w:p>
    <w:p w:rsidR="0062252E" w:rsidRPr="00156438" w:rsidRDefault="0062252E" w:rsidP="00156438">
      <w:pPr>
        <w:rPr>
          <w:rtl/>
        </w:rPr>
      </w:pPr>
    </w:p>
    <w:p w:rsidR="0062252E" w:rsidRPr="0062252E" w:rsidRDefault="0062252E" w:rsidP="0062252E">
      <w:pPr>
        <w:bidi/>
        <w:spacing w:after="200" w:line="276" w:lineRule="auto"/>
        <w:rPr>
          <w:rFonts w:ascii="Calibri" w:eastAsia="Calibri" w:hAnsi="Calibri" w:cs="B Nazanin"/>
          <w:sz w:val="96"/>
          <w:szCs w:val="96"/>
          <w:rtl/>
          <w:lang w:bidi="fa-IR"/>
        </w:rPr>
      </w:pPr>
    </w:p>
    <w:p w:rsidR="00157288" w:rsidRDefault="00157288" w:rsidP="0062252E">
      <w:pPr>
        <w:bidi/>
        <w:spacing w:after="200" w:line="276" w:lineRule="auto"/>
        <w:rPr>
          <w:rFonts w:ascii="Calibri" w:eastAsia="Calibri" w:hAnsi="Calibri" w:cs="B Nazanin"/>
          <w:sz w:val="96"/>
          <w:szCs w:val="96"/>
          <w:rtl/>
          <w:lang w:bidi="fa-IR"/>
        </w:rPr>
        <w:sectPr w:rsidR="00157288" w:rsidSect="00976EEC">
          <w:headerReference w:type="default" r:id="rId35"/>
          <w:headerReference w:type="first" r:id="rId36"/>
          <w:footnotePr>
            <w:numRestart w:val="eachPage"/>
          </w:footnotePr>
          <w:pgSz w:w="11907" w:h="16839" w:code="9"/>
          <w:pgMar w:top="1701" w:right="1701" w:bottom="1418" w:left="1134" w:header="720" w:footer="720" w:gutter="0"/>
          <w:cols w:space="720"/>
          <w:titlePg/>
          <w:docGrid w:linePitch="360"/>
        </w:sectPr>
      </w:pPr>
    </w:p>
    <w:p w:rsidR="0062252E" w:rsidRDefault="0062252E" w:rsidP="0062252E">
      <w:pPr>
        <w:bidi/>
        <w:spacing w:after="200" w:line="276" w:lineRule="auto"/>
        <w:rPr>
          <w:rFonts w:ascii="Calibri" w:eastAsia="Calibri" w:hAnsi="Calibri" w:cs="B Nazanin"/>
          <w:sz w:val="96"/>
          <w:szCs w:val="96"/>
          <w:rtl/>
          <w:lang w:bidi="fa-IR"/>
        </w:rPr>
      </w:pPr>
    </w:p>
    <w:p w:rsidR="00157288" w:rsidRDefault="00157288" w:rsidP="00157288">
      <w:pPr>
        <w:bidi/>
        <w:spacing w:after="200" w:line="276" w:lineRule="auto"/>
        <w:rPr>
          <w:rFonts w:ascii="Calibri" w:eastAsia="Calibri" w:hAnsi="Calibri" w:cs="B Nazanin"/>
          <w:sz w:val="96"/>
          <w:szCs w:val="96"/>
          <w:rtl/>
          <w:lang w:bidi="fa-IR"/>
        </w:rPr>
      </w:pPr>
    </w:p>
    <w:p w:rsidR="00157288" w:rsidRDefault="00157288" w:rsidP="00157288">
      <w:pPr>
        <w:rPr>
          <w:rtl/>
        </w:rPr>
      </w:pPr>
    </w:p>
    <w:p w:rsidR="00157288" w:rsidRDefault="00157288" w:rsidP="00157288">
      <w:pPr>
        <w:rPr>
          <w:rtl/>
        </w:rPr>
      </w:pPr>
    </w:p>
    <w:p w:rsidR="00157288" w:rsidRPr="00157288" w:rsidRDefault="00157288" w:rsidP="00157288">
      <w:pPr>
        <w:rPr>
          <w:rtl/>
        </w:rPr>
      </w:pPr>
    </w:p>
    <w:p w:rsidR="0062252E" w:rsidRPr="00D9481B" w:rsidRDefault="0062252E" w:rsidP="00D9481B">
      <w:pPr>
        <w:pStyle w:val="10"/>
        <w:rPr>
          <w:rFonts w:cs="B Titr"/>
          <w:sz w:val="40"/>
          <w:szCs w:val="44"/>
          <w:rtl/>
        </w:rPr>
      </w:pPr>
      <w:bookmarkStart w:id="128" w:name="_Toc524868072"/>
      <w:bookmarkStart w:id="129" w:name="_Toc51000608"/>
      <w:bookmarkStart w:id="130" w:name="_Toc74232812"/>
      <w:bookmarkStart w:id="131" w:name="_Toc93409490"/>
      <w:bookmarkStart w:id="132" w:name="_Toc199779467"/>
      <w:r w:rsidRPr="00D9481B">
        <w:rPr>
          <w:rFonts w:cs="B Titr" w:hint="cs"/>
          <w:sz w:val="40"/>
          <w:szCs w:val="44"/>
          <w:rtl/>
        </w:rPr>
        <w:t>فصل سوم: روش شناسی تحقیق</w:t>
      </w:r>
      <w:bookmarkEnd w:id="128"/>
      <w:bookmarkEnd w:id="129"/>
      <w:bookmarkEnd w:id="130"/>
      <w:bookmarkEnd w:id="131"/>
      <w:bookmarkEnd w:id="132"/>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D9481B" w:rsidRDefault="0062252E" w:rsidP="00556852">
      <w:pPr>
        <w:pStyle w:val="10"/>
        <w:jc w:val="left"/>
        <w:rPr>
          <w:rFonts w:cs="B Nazanin"/>
          <w:rtl/>
        </w:rPr>
      </w:pPr>
      <w:bookmarkStart w:id="133" w:name="_Toc491546291"/>
      <w:bookmarkStart w:id="134" w:name="_Toc524868073"/>
      <w:bookmarkStart w:id="135" w:name="_Toc51000609"/>
      <w:bookmarkStart w:id="136" w:name="_Toc74232813"/>
      <w:bookmarkStart w:id="137" w:name="_Toc93409491"/>
      <w:bookmarkStart w:id="138" w:name="_Toc199779468"/>
      <w:r w:rsidRPr="00D9481B">
        <w:rPr>
          <w:rFonts w:cs="B Nazanin" w:hint="cs"/>
          <w:rtl/>
        </w:rPr>
        <w:lastRenderedPageBreak/>
        <w:t>مقدمه</w:t>
      </w:r>
      <w:bookmarkEnd w:id="133"/>
      <w:bookmarkEnd w:id="134"/>
      <w:bookmarkEnd w:id="135"/>
      <w:bookmarkEnd w:id="136"/>
      <w:bookmarkEnd w:id="137"/>
      <w:bookmarkEnd w:id="138"/>
    </w:p>
    <w:p w:rsidR="003114B8" w:rsidRPr="003114B8" w:rsidRDefault="003114B8" w:rsidP="008A3EEF">
      <w:pPr>
        <w:bidi/>
        <w:spacing w:after="0" w:line="360" w:lineRule="auto"/>
        <w:jc w:val="both"/>
        <w:rPr>
          <w:rFonts w:ascii="Calibri" w:eastAsia="Calibri" w:hAnsi="Calibri" w:cs="B Nazanin"/>
          <w:sz w:val="28"/>
          <w:szCs w:val="28"/>
          <w:rtl/>
          <w:lang w:bidi="fa-IR"/>
        </w:rPr>
      </w:pPr>
      <w:bookmarkStart w:id="139" w:name="_Toc491546292"/>
      <w:bookmarkStart w:id="140" w:name="_Toc524868074"/>
      <w:bookmarkStart w:id="141" w:name="_Toc51000610"/>
      <w:bookmarkStart w:id="142" w:name="_Toc74232814"/>
      <w:bookmarkStart w:id="143" w:name="_Toc93409492"/>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این</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فصل</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مورد جامعه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آماری،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ابزار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گردآوری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داده،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نحوه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تجزیه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و</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تحلیل</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داده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بحث</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شده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و</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توضیحاتی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مورد</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متغیرهای تحقیق</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ارائه</w:t>
      </w:r>
      <w:r w:rsidRPr="003114B8">
        <w:rPr>
          <w:rFonts w:ascii="Calibri" w:eastAsia="Calibri" w:hAnsi="Calibri" w:cs="B Nazanin"/>
          <w:sz w:val="28"/>
          <w:szCs w:val="28"/>
          <w:rtl/>
          <w:lang w:bidi="fa-IR"/>
        </w:rPr>
        <w:t xml:space="preserve"> </w:t>
      </w:r>
      <w:r w:rsidR="008A3EEF">
        <w:rPr>
          <w:rFonts w:ascii="Calibri" w:eastAsia="Calibri" w:hAnsi="Calibri" w:cs="B Nazanin" w:hint="cs"/>
          <w:sz w:val="28"/>
          <w:szCs w:val="28"/>
          <w:rtl/>
          <w:lang w:bidi="fa-IR"/>
        </w:rPr>
        <w:t>شد.</w:t>
      </w:r>
    </w:p>
    <w:p w:rsidR="0062252E" w:rsidRPr="00D9481B" w:rsidRDefault="0062252E" w:rsidP="00556852">
      <w:pPr>
        <w:pStyle w:val="10"/>
        <w:jc w:val="left"/>
        <w:rPr>
          <w:rFonts w:cs="B Nazanin"/>
          <w:rtl/>
        </w:rPr>
      </w:pPr>
      <w:r w:rsidRPr="00D9481B">
        <w:rPr>
          <w:rFonts w:cs="B Nazanin" w:hint="cs"/>
          <w:rtl/>
        </w:rPr>
        <w:t xml:space="preserve"> </w:t>
      </w:r>
      <w:bookmarkStart w:id="144" w:name="_Toc199779469"/>
      <w:r w:rsidRPr="00D9481B">
        <w:rPr>
          <w:rFonts w:cs="B Nazanin" w:hint="cs"/>
          <w:rtl/>
        </w:rPr>
        <w:t xml:space="preserve">نوع </w:t>
      </w:r>
      <w:bookmarkEnd w:id="139"/>
      <w:bookmarkEnd w:id="140"/>
      <w:bookmarkEnd w:id="141"/>
      <w:bookmarkEnd w:id="142"/>
      <w:bookmarkEnd w:id="143"/>
      <w:r w:rsidR="00556852">
        <w:rPr>
          <w:rFonts w:cs="B Nazanin" w:hint="cs"/>
          <w:rtl/>
        </w:rPr>
        <w:t>طرح پژوهش</w:t>
      </w:r>
      <w:bookmarkEnd w:id="144"/>
    </w:p>
    <w:p w:rsidR="003114B8" w:rsidRPr="003114B8" w:rsidRDefault="003114B8" w:rsidP="00556852">
      <w:pPr>
        <w:bidi/>
        <w:spacing w:after="200" w:line="360" w:lineRule="auto"/>
        <w:jc w:val="both"/>
        <w:rPr>
          <w:rFonts w:ascii="Calibri" w:eastAsia="Calibri" w:hAnsi="Calibri" w:cs="B Nazanin"/>
          <w:sz w:val="28"/>
          <w:szCs w:val="28"/>
          <w:rtl/>
          <w:lang w:bidi="fa-IR"/>
        </w:rPr>
      </w:pPr>
      <w:bookmarkStart w:id="145" w:name="_Toc491546293"/>
      <w:bookmarkStart w:id="146" w:name="_Toc524868075"/>
      <w:bookmarkStart w:id="147" w:name="_Toc51000611"/>
      <w:bookmarkStart w:id="148" w:name="_Toc74232815"/>
      <w:bookmarkStart w:id="149" w:name="_Toc93409494"/>
      <w:r w:rsidRPr="003114B8">
        <w:rPr>
          <w:rFonts w:ascii="Calibri" w:eastAsia="Calibri" w:hAnsi="Calibri" w:cs="B Nazanin" w:hint="cs"/>
          <w:sz w:val="28"/>
          <w:szCs w:val="28"/>
          <w:rtl/>
          <w:lang w:bidi="fa-IR"/>
        </w:rPr>
        <w:t>پژوهش ح</w:t>
      </w:r>
      <w:r w:rsidR="00556852">
        <w:rPr>
          <w:rFonts w:ascii="Calibri" w:eastAsia="Calibri" w:hAnsi="Calibri" w:cs="B Nazanin" w:hint="cs"/>
          <w:sz w:val="28"/>
          <w:szCs w:val="28"/>
          <w:rtl/>
          <w:lang w:bidi="fa-IR"/>
        </w:rPr>
        <w:t>اضر، به لحاظ هدف از نوع بنیادی و</w:t>
      </w:r>
      <w:r w:rsidRPr="003114B8">
        <w:rPr>
          <w:rFonts w:ascii="Calibri" w:eastAsia="Calibri" w:hAnsi="Calibri" w:cs="B Nazanin" w:hint="cs"/>
          <w:sz w:val="28"/>
          <w:szCs w:val="28"/>
          <w:rtl/>
          <w:lang w:bidi="fa-IR"/>
        </w:rPr>
        <w:t xml:space="preserve"> به لحاظ روش جمع آوری داده ها از نوع تحقیقات توصیفی همبستگی است</w:t>
      </w:r>
      <w:r w:rsidR="008A3EEF">
        <w:rPr>
          <w:rFonts w:ascii="Calibri" w:eastAsia="Calibri" w:hAnsi="Calibri" w:cs="B Nazanin" w:hint="cs"/>
          <w:sz w:val="28"/>
          <w:szCs w:val="28"/>
          <w:rtl/>
          <w:lang w:bidi="fa-IR"/>
        </w:rPr>
        <w:t>.</w:t>
      </w:r>
    </w:p>
    <w:p w:rsidR="0062252E" w:rsidRPr="00D9481B" w:rsidRDefault="0062252E" w:rsidP="00556852">
      <w:pPr>
        <w:pStyle w:val="10"/>
        <w:jc w:val="left"/>
        <w:rPr>
          <w:rFonts w:cs="B Nazanin"/>
          <w:rtl/>
        </w:rPr>
      </w:pPr>
      <w:bookmarkStart w:id="150" w:name="_Toc199779470"/>
      <w:r w:rsidRPr="00D9481B">
        <w:rPr>
          <w:rFonts w:cs="B Nazanin" w:hint="cs"/>
          <w:rtl/>
        </w:rPr>
        <w:t>جامعه</w:t>
      </w:r>
      <w:r w:rsidR="00556852" w:rsidRPr="00556852">
        <w:rPr>
          <w:rFonts w:cs="B Nazanin" w:hint="cs"/>
          <w:rtl/>
        </w:rPr>
        <w:t xml:space="preserve"> </w:t>
      </w:r>
      <w:r w:rsidR="00556852">
        <w:rPr>
          <w:rFonts w:cs="B Nazanin" w:hint="cs"/>
          <w:rtl/>
        </w:rPr>
        <w:t xml:space="preserve">نمونه و </w:t>
      </w:r>
      <w:r w:rsidR="00556852" w:rsidRPr="00D9481B">
        <w:rPr>
          <w:rFonts w:cs="B Nazanin" w:hint="cs"/>
          <w:rtl/>
        </w:rPr>
        <w:t>روش نمونه گیری</w:t>
      </w:r>
      <w:bookmarkEnd w:id="150"/>
      <w:r w:rsidRPr="00D9481B">
        <w:rPr>
          <w:rFonts w:cs="B Nazanin" w:hint="cs"/>
          <w:rtl/>
        </w:rPr>
        <w:t xml:space="preserve"> </w:t>
      </w:r>
      <w:bookmarkEnd w:id="145"/>
      <w:bookmarkEnd w:id="146"/>
      <w:bookmarkEnd w:id="147"/>
      <w:bookmarkEnd w:id="148"/>
      <w:bookmarkEnd w:id="149"/>
    </w:p>
    <w:p w:rsidR="00E2516F" w:rsidRPr="00E2516F" w:rsidRDefault="00E2516F" w:rsidP="00E2516F">
      <w:pPr>
        <w:bidi/>
        <w:spacing w:after="200" w:line="360" w:lineRule="auto"/>
        <w:jc w:val="both"/>
        <w:rPr>
          <w:rFonts w:ascii="Calibri" w:eastAsia="Calibri" w:hAnsi="Calibri" w:cs="B Nazanin"/>
          <w:sz w:val="28"/>
          <w:szCs w:val="28"/>
          <w:rtl/>
          <w:lang w:bidi="fa-IR"/>
        </w:rPr>
      </w:pPr>
      <w:bookmarkStart w:id="151" w:name="_Toc491546294"/>
      <w:bookmarkStart w:id="152" w:name="_Toc524868076"/>
      <w:r w:rsidRPr="00E2516F">
        <w:rPr>
          <w:rFonts w:ascii="Calibri" w:eastAsia="Calibri" w:hAnsi="Calibri" w:cs="B Nazanin" w:hint="cs"/>
          <w:sz w:val="28"/>
          <w:szCs w:val="28"/>
          <w:rtl/>
        </w:rPr>
        <w:t>جامعه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آماری</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این</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پژوهش</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شامل</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کلیه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دانشجویان</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دانشگاه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تبریز</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lang w:bidi="fa-IR"/>
        </w:rPr>
        <w:t xml:space="preserve">بود. </w:t>
      </w:r>
    </w:p>
    <w:p w:rsidR="00A96E07" w:rsidRPr="00A96E07" w:rsidRDefault="00A96E07" w:rsidP="00976EEC">
      <w:pPr>
        <w:bidi/>
        <w:spacing w:line="360" w:lineRule="auto"/>
        <w:jc w:val="both"/>
        <w:rPr>
          <w:rFonts w:ascii="Calibri" w:eastAsia="Calibri" w:hAnsi="Calibri" w:cs="B Nazanin"/>
          <w:sz w:val="28"/>
          <w:szCs w:val="28"/>
          <w:rtl/>
          <w:lang w:bidi="fa-IR"/>
        </w:rPr>
      </w:pPr>
      <w:bookmarkStart w:id="153" w:name="_Toc491546295"/>
      <w:bookmarkStart w:id="154" w:name="_Toc524868077"/>
      <w:bookmarkEnd w:id="151"/>
      <w:bookmarkEnd w:id="152"/>
      <w:r w:rsidRPr="00A96E07">
        <w:rPr>
          <w:rFonts w:ascii="Calibri" w:eastAsia="Calibri" w:hAnsi="Calibri" w:cs="B Nazanin" w:hint="cs"/>
          <w:sz w:val="28"/>
          <w:szCs w:val="28"/>
          <w:rtl/>
          <w:lang w:bidi="fa-IR"/>
        </w:rPr>
        <w:t>دراین پژوهش از روش غربالگری استفاده شد</w:t>
      </w:r>
      <w:r w:rsidR="00976EEC">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دراین راستا ابتدا با استفاده از پرسشنامه بدریخت انگاری بدنی میزان نشانه های این اختلال درجمعیت دانشجویان مورد ارزیابی قرار گرفت وسپس از میان انها افرادی که در نشانه های بدریخت انگاری یک انحراف استاندار بالای میانگین نمره کسب کرده اند به عنوان افراد مبتلا به بدربخت انگاری درنظر گرفته شد. براین اساس با توجه به تعداد متغیرهای اشکار در این پژوهش(سه متغیر) به ازای هرمتغیر تعداد50 نفر به عنوان نمونه نهایی غربال شد.</w:t>
      </w:r>
      <w:r>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 xml:space="preserve">در این انتخاب فرمول حجم نمونه هو و بنتلر </w:t>
      </w:r>
      <w:r w:rsidRPr="00A96E07">
        <w:rPr>
          <w:rFonts w:ascii="Calibri" w:eastAsia="Calibri" w:hAnsi="Calibri" w:cs="B Nazanin"/>
          <w:sz w:val="28"/>
          <w:szCs w:val="28"/>
          <w:vertAlign w:val="superscript"/>
          <w:rtl/>
          <w:lang w:bidi="fa-IR"/>
        </w:rPr>
        <w:footnoteReference w:id="87"/>
      </w:r>
      <w:r w:rsidRPr="00A96E07">
        <w:rPr>
          <w:rFonts w:ascii="Calibri" w:eastAsia="Calibri" w:hAnsi="Calibri" w:cs="B Nazanin" w:hint="cs"/>
          <w:sz w:val="28"/>
          <w:szCs w:val="28"/>
          <w:rtl/>
          <w:lang w:bidi="fa-IR"/>
        </w:rPr>
        <w:t>به شرح زیر است:</w:t>
      </w:r>
    </w:p>
    <w:p w:rsidR="00A96E07" w:rsidRPr="00A96E07" w:rsidRDefault="00A96E07" w:rsidP="00A96E07">
      <w:pPr>
        <w:bidi/>
        <w:spacing w:line="360" w:lineRule="auto"/>
        <w:jc w:val="right"/>
        <w:rPr>
          <w:rFonts w:ascii="Calibri" w:eastAsia="Calibri" w:hAnsi="Calibri" w:cs="B Nazanin"/>
          <w:sz w:val="28"/>
          <w:szCs w:val="28"/>
          <w:lang w:bidi="fa-IR"/>
        </w:rPr>
      </w:pPr>
      <w:r w:rsidRPr="00A96E07">
        <w:rPr>
          <w:rFonts w:ascii="Calibri" w:eastAsia="Calibri" w:hAnsi="Calibri" w:cs="B Nazanin"/>
          <w:sz w:val="28"/>
          <w:szCs w:val="28"/>
          <w:lang w:bidi="fa-IR"/>
        </w:rPr>
        <w:t>N=100+15x</w:t>
      </w:r>
    </w:p>
    <w:p w:rsidR="00A96E07" w:rsidRDefault="00A96E07" w:rsidP="00A96E07">
      <w:pPr>
        <w:bidi/>
        <w:spacing w:line="360" w:lineRule="auto"/>
        <w:jc w:val="both"/>
        <w:rPr>
          <w:rFonts w:ascii="Calibri" w:eastAsia="Calibri" w:hAnsi="Calibri" w:cs="B Nazanin"/>
          <w:sz w:val="28"/>
          <w:szCs w:val="28"/>
          <w:rtl/>
          <w:lang w:bidi="fa-IR"/>
        </w:rPr>
      </w:pPr>
      <w:r w:rsidRPr="00A96E07">
        <w:rPr>
          <w:rFonts w:ascii="Calibri" w:eastAsia="Calibri" w:hAnsi="Calibri" w:cs="B Nazanin" w:hint="cs"/>
          <w:sz w:val="28"/>
          <w:szCs w:val="28"/>
          <w:rtl/>
          <w:lang w:bidi="fa-IR"/>
        </w:rPr>
        <w:t xml:space="preserve">که در این  فرمول  </w:t>
      </w:r>
      <w:r w:rsidRPr="00A96E07">
        <w:rPr>
          <w:rFonts w:ascii="Calibri" w:eastAsia="Calibri" w:hAnsi="Calibri" w:cs="B Nazanin"/>
          <w:sz w:val="28"/>
          <w:szCs w:val="28"/>
          <w:lang w:bidi="fa-IR"/>
        </w:rPr>
        <w:t>x</w:t>
      </w:r>
      <w:r w:rsidRPr="00A96E07">
        <w:rPr>
          <w:rFonts w:ascii="Calibri" w:eastAsia="Calibri" w:hAnsi="Calibri" w:cs="B Nazanin" w:hint="cs"/>
          <w:sz w:val="28"/>
          <w:szCs w:val="28"/>
          <w:rtl/>
          <w:lang w:bidi="fa-IR"/>
        </w:rPr>
        <w:t xml:space="preserve"> برابر با تعداد متغیرهای مورد مطالعات است که در نهایت حجم نمونه 145 نفر</w:t>
      </w:r>
      <w:r>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 xml:space="preserve">بود. </w:t>
      </w:r>
    </w:p>
    <w:p w:rsidR="00E2516F" w:rsidRPr="00E2516F" w:rsidRDefault="00E2516F" w:rsidP="00556852">
      <w:pPr>
        <w:pStyle w:val="10"/>
        <w:jc w:val="left"/>
        <w:rPr>
          <w:rFonts w:cs="B Nazanin"/>
          <w:rtl/>
        </w:rPr>
      </w:pPr>
      <w:bookmarkStart w:id="155" w:name="_Toc199779471"/>
      <w:r w:rsidRPr="00E2516F">
        <w:rPr>
          <w:rFonts w:cs="B Nazanin" w:hint="cs"/>
          <w:rtl/>
        </w:rPr>
        <w:t>ملاک های ورود و خروج</w:t>
      </w:r>
      <w:bookmarkEnd w:id="155"/>
    </w:p>
    <w:p w:rsidR="00E2516F" w:rsidRPr="00E2516F" w:rsidRDefault="00E2516F" w:rsidP="003114B8">
      <w:pPr>
        <w:bidi/>
        <w:spacing w:after="0" w:line="360" w:lineRule="auto"/>
        <w:jc w:val="both"/>
        <w:rPr>
          <w:rFonts w:ascii="Calibri" w:eastAsia="Calibri" w:hAnsi="Calibri" w:cs="B Nazanin"/>
          <w:sz w:val="28"/>
          <w:szCs w:val="28"/>
          <w:rtl/>
        </w:rPr>
      </w:pPr>
      <w:r w:rsidRPr="00E2516F">
        <w:rPr>
          <w:rFonts w:ascii="Calibri" w:eastAsia="Calibri" w:hAnsi="Calibri" w:cs="B Nazanin" w:hint="cs"/>
          <w:b/>
          <w:bCs/>
          <w:sz w:val="28"/>
          <w:szCs w:val="28"/>
          <w:rtl/>
        </w:rPr>
        <w:t>ورود:</w:t>
      </w:r>
      <w:r>
        <w:rPr>
          <w:rFonts w:ascii="Calibri" w:eastAsia="Calibri" w:hAnsi="Calibri" w:cs="B Nazanin" w:hint="cs"/>
          <w:sz w:val="28"/>
          <w:szCs w:val="28"/>
          <w:rtl/>
        </w:rPr>
        <w:t xml:space="preserve"> </w:t>
      </w:r>
      <w:r w:rsidR="003114B8" w:rsidRPr="003114B8">
        <w:rPr>
          <w:rFonts w:ascii="Calibri" w:eastAsia="Calibri" w:hAnsi="Calibri" w:cs="B Nazanin" w:hint="cs"/>
          <w:sz w:val="28"/>
          <w:szCs w:val="28"/>
          <w:rtl/>
        </w:rPr>
        <w:t>ملاک انتخاب افراد جهت ورود در این تحقیق شامل این است که: 1- افراد در پرسشنامه بدریخت‌</w:t>
      </w:r>
      <w:r w:rsidR="003114B8" w:rsidRPr="003114B8">
        <w:rPr>
          <w:rFonts w:ascii="Calibri" w:eastAsia="Calibri" w:hAnsi="Calibri" w:cs="B Nazanin" w:hint="cs"/>
          <w:sz w:val="28"/>
          <w:szCs w:val="28"/>
          <w:rtl/>
          <w:cs/>
        </w:rPr>
        <w:t>‎انگاری نمره لازم (تشخیص ابتلا به بدریخت انگاری)</w:t>
      </w:r>
      <w:r w:rsidR="003114B8" w:rsidRPr="003114B8">
        <w:rPr>
          <w:rFonts w:ascii="Calibri" w:eastAsia="Calibri" w:hAnsi="Calibri" w:cs="B Nazanin" w:hint="cs"/>
          <w:sz w:val="28"/>
          <w:szCs w:val="28"/>
          <w:rtl/>
        </w:rPr>
        <w:t xml:space="preserve"> یک انحراف استاندار بالای میانگین نمره </w:t>
      </w:r>
      <w:r w:rsidR="003114B8" w:rsidRPr="003114B8">
        <w:rPr>
          <w:rFonts w:ascii="Calibri" w:eastAsia="Calibri" w:hAnsi="Calibri" w:cs="B Nazanin" w:hint="cs"/>
          <w:sz w:val="28"/>
          <w:szCs w:val="28"/>
          <w:rtl/>
          <w:cs/>
        </w:rPr>
        <w:t xml:space="preserve">کسب کنند </w:t>
      </w:r>
      <w:r w:rsidR="003114B8" w:rsidRPr="003114B8">
        <w:rPr>
          <w:rFonts w:ascii="Calibri" w:eastAsia="Calibri" w:hAnsi="Calibri" w:cs="B Nazanin" w:hint="cs"/>
          <w:sz w:val="28"/>
          <w:szCs w:val="28"/>
          <w:rtl/>
        </w:rPr>
        <w:t xml:space="preserve"> 2- دانشجویان سابقه اخراج از دانشگاه و یا سابقه مشروطی نداشته باشند 3- افراد سابقه بیماری روانی </w:t>
      </w:r>
      <w:r w:rsidR="003114B8" w:rsidRPr="003114B8">
        <w:rPr>
          <w:rFonts w:ascii="Calibri" w:eastAsia="Calibri" w:hAnsi="Calibri" w:cs="B Nazanin" w:hint="cs"/>
          <w:sz w:val="28"/>
          <w:szCs w:val="28"/>
          <w:rtl/>
        </w:rPr>
        <w:lastRenderedPageBreak/>
        <w:t>و خاص نداشته باشند 4- افراد تحت درمان و مصرف داروهای خاص نباشند. 5- انگیزه</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و توانایي</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لازم</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برای</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همكاری</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در</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مطالعه.</w:t>
      </w:r>
    </w:p>
    <w:p w:rsidR="008D23C4" w:rsidRPr="0062252E" w:rsidRDefault="00E2516F" w:rsidP="00E2516F">
      <w:pPr>
        <w:bidi/>
        <w:spacing w:after="200" w:line="360" w:lineRule="auto"/>
        <w:jc w:val="both"/>
        <w:rPr>
          <w:rFonts w:ascii="Calibri" w:eastAsia="Calibri" w:hAnsi="Calibri" w:cs="B Nazanin"/>
          <w:sz w:val="28"/>
          <w:szCs w:val="28"/>
        </w:rPr>
      </w:pPr>
      <w:r w:rsidRPr="00E2516F">
        <w:rPr>
          <w:rFonts w:ascii="Calibri" w:eastAsia="Calibri" w:hAnsi="Calibri" w:cs="B Nazanin" w:hint="cs"/>
          <w:b/>
          <w:bCs/>
          <w:sz w:val="28"/>
          <w:szCs w:val="28"/>
          <w:rtl/>
        </w:rPr>
        <w:t>خروج:</w:t>
      </w:r>
      <w:r w:rsidRPr="00E2516F">
        <w:rPr>
          <w:rFonts w:ascii="Calibri" w:eastAsia="Calibri" w:hAnsi="Calibri" w:cs="B Nazanin" w:hint="cs"/>
          <w:sz w:val="28"/>
          <w:szCs w:val="28"/>
          <w:rtl/>
        </w:rPr>
        <w:t xml:space="preserve"> ملاک خروج افراد در این تحقیق شامل: 1- عدم رضایت و پشیمانی افراد از شرکت در تحقیق در حین انجام تحقیق </w:t>
      </w:r>
    </w:p>
    <w:p w:rsidR="0062252E" w:rsidRPr="000550EF" w:rsidRDefault="0062252E" w:rsidP="00801226">
      <w:pPr>
        <w:pStyle w:val="10"/>
        <w:jc w:val="left"/>
        <w:rPr>
          <w:rFonts w:cs="B Nazanin"/>
        </w:rPr>
      </w:pPr>
      <w:bookmarkStart w:id="156" w:name="_Toc51000613"/>
      <w:bookmarkStart w:id="157" w:name="_Toc74232817"/>
      <w:bookmarkStart w:id="158" w:name="_Toc93409496"/>
      <w:r w:rsidRPr="000550EF">
        <w:rPr>
          <w:rFonts w:cs="B Nazanin" w:hint="cs"/>
          <w:rtl/>
        </w:rPr>
        <w:t xml:space="preserve"> </w:t>
      </w:r>
      <w:bookmarkStart w:id="159" w:name="_Toc199779472"/>
      <w:r w:rsidRPr="000550EF">
        <w:rPr>
          <w:rFonts w:cs="B Nazanin" w:hint="cs"/>
          <w:rtl/>
        </w:rPr>
        <w:t>ابزارهای گردآوری داده</w:t>
      </w:r>
      <w:bookmarkEnd w:id="153"/>
      <w:bookmarkEnd w:id="154"/>
      <w:bookmarkEnd w:id="156"/>
      <w:bookmarkEnd w:id="157"/>
      <w:bookmarkEnd w:id="158"/>
      <w:bookmarkEnd w:id="159"/>
    </w:p>
    <w:p w:rsidR="003114B8" w:rsidRPr="003114B8" w:rsidRDefault="003114B8" w:rsidP="003114B8">
      <w:pPr>
        <w:bidi/>
        <w:spacing w:after="0" w:line="360" w:lineRule="auto"/>
        <w:jc w:val="both"/>
        <w:rPr>
          <w:rFonts w:ascii="Calibri" w:eastAsia="Calibri" w:hAnsi="Calibri" w:cs="B Nazanin"/>
          <w:sz w:val="28"/>
          <w:szCs w:val="28"/>
          <w:rtl/>
          <w:lang w:bidi="fa-IR"/>
        </w:rPr>
      </w:pPr>
      <w:r w:rsidRPr="003114B8">
        <w:rPr>
          <w:rFonts w:ascii="Calibri" w:eastAsia="Calibri" w:hAnsi="Calibri" w:cs="B Nazanin"/>
          <w:sz w:val="28"/>
          <w:szCs w:val="28"/>
          <w:rtl/>
          <w:lang w:bidi="fa-IR"/>
        </w:rPr>
        <w:t>روش گردآور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اطلاعات دراين تحقيق به دو صورت 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دان</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وکتابخانه‌ا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باشد</w:t>
      </w:r>
      <w:r w:rsidRPr="003114B8">
        <w:rPr>
          <w:rFonts w:ascii="Calibri" w:eastAsia="Calibri" w:hAnsi="Calibri" w:cs="B Nazanin"/>
          <w:sz w:val="28"/>
          <w:szCs w:val="28"/>
          <w:rtl/>
          <w:lang w:bidi="fa-IR"/>
        </w:rPr>
        <w:t>. در اين پژوهش اطلاعات مربوط به ادب</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ات</w:t>
      </w:r>
      <w:r w:rsidRPr="003114B8">
        <w:rPr>
          <w:rFonts w:ascii="Calibri" w:eastAsia="Calibri" w:hAnsi="Calibri" w:cs="B Nazanin"/>
          <w:sz w:val="28"/>
          <w:szCs w:val="28"/>
          <w:rtl/>
          <w:lang w:bidi="fa-IR"/>
        </w:rPr>
        <w:t xml:space="preserve"> موضوع</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w:t>
      </w:r>
      <w:r w:rsidRPr="003114B8">
        <w:rPr>
          <w:rFonts w:ascii="Calibri" w:eastAsia="Calibri" w:hAnsi="Calibri" w:cs="B Nazanin"/>
          <w:sz w:val="28"/>
          <w:szCs w:val="28"/>
          <w:rtl/>
          <w:lang w:bidi="fa-IR"/>
        </w:rPr>
        <w:t xml:space="preserve"> مبان</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نظر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w:t>
      </w:r>
      <w:r w:rsidRPr="003114B8">
        <w:rPr>
          <w:rFonts w:ascii="Calibri" w:eastAsia="Calibri" w:hAnsi="Calibri" w:cs="B Nazanin"/>
          <w:sz w:val="28"/>
          <w:szCs w:val="28"/>
          <w:rtl/>
          <w:lang w:bidi="fa-IR"/>
        </w:rPr>
        <w:t xml:space="preserve"> پ</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ش</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نه</w:t>
      </w:r>
      <w:r w:rsidRPr="003114B8">
        <w:rPr>
          <w:rFonts w:ascii="Calibri" w:eastAsia="Calibri" w:hAnsi="Calibri" w:cs="B Nazanin"/>
          <w:sz w:val="28"/>
          <w:szCs w:val="28"/>
          <w:rtl/>
          <w:lang w:bidi="fa-IR"/>
        </w:rPr>
        <w:t xml:space="preserve"> و سوابق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قات</w:t>
      </w:r>
      <w:r w:rsidRPr="003114B8">
        <w:rPr>
          <w:rFonts w:ascii="Calibri" w:eastAsia="Calibri" w:hAnsi="Calibri" w:cs="B Nazanin"/>
          <w:sz w:val="28"/>
          <w:szCs w:val="28"/>
          <w:rtl/>
          <w:lang w:bidi="fa-IR"/>
        </w:rPr>
        <w:t xml:space="preserve"> انجام‌شده قبل</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درباره موضوع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از منابع کتابخانه‌ا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از طر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مطالعه کتب و نشر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ات</w:t>
      </w:r>
      <w:r w:rsidRPr="003114B8">
        <w:rPr>
          <w:rFonts w:ascii="Calibri" w:eastAsia="Calibri" w:hAnsi="Calibri" w:cs="B Nazanin"/>
          <w:sz w:val="28"/>
          <w:szCs w:val="28"/>
          <w:rtl/>
          <w:lang w:bidi="fa-IR"/>
        </w:rPr>
        <w:t xml:space="preserve"> مقالات، پا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ان‌نامه‌ها</w:t>
      </w:r>
      <w:r w:rsidRPr="003114B8">
        <w:rPr>
          <w:rFonts w:ascii="Calibri" w:eastAsia="Calibri" w:hAnsi="Calibri" w:cs="B Nazanin"/>
          <w:sz w:val="28"/>
          <w:szCs w:val="28"/>
          <w:rtl/>
          <w:lang w:bidi="fa-IR"/>
        </w:rPr>
        <w:t xml:space="preserve"> اعم از منابع داخل</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خارج</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جمع‌آور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شد و </w:t>
      </w:r>
      <w:r w:rsidRPr="003114B8">
        <w:rPr>
          <w:rFonts w:ascii="Calibri" w:eastAsia="Calibri" w:hAnsi="Calibri" w:cs="B Nazanin" w:hint="cs"/>
          <w:sz w:val="28"/>
          <w:szCs w:val="28"/>
          <w:rtl/>
          <w:lang w:bidi="fa-IR"/>
        </w:rPr>
        <w:t xml:space="preserve">همچنین </w:t>
      </w:r>
      <w:r w:rsidRPr="003114B8">
        <w:rPr>
          <w:rFonts w:ascii="Calibri" w:eastAsia="Calibri" w:hAnsi="Calibri" w:cs="B Nazanin" w:hint="eastAsia"/>
          <w:sz w:val="28"/>
          <w:szCs w:val="28"/>
          <w:rtl/>
          <w:lang w:bidi="fa-IR"/>
        </w:rPr>
        <w:t>برا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جمع </w:t>
      </w:r>
      <w:r w:rsidRPr="003114B8">
        <w:rPr>
          <w:rFonts w:ascii="Calibri" w:eastAsia="Calibri" w:hAnsi="Calibri" w:cs="B Nazanin" w:hint="cs"/>
          <w:sz w:val="28"/>
          <w:szCs w:val="28"/>
          <w:rtl/>
          <w:lang w:bidi="fa-IR"/>
        </w:rPr>
        <w:t xml:space="preserve">آوری </w:t>
      </w:r>
      <w:r w:rsidRPr="003114B8">
        <w:rPr>
          <w:rFonts w:ascii="Calibri" w:eastAsia="Calibri" w:hAnsi="Calibri" w:cs="B Nazanin"/>
          <w:sz w:val="28"/>
          <w:szCs w:val="28"/>
          <w:rtl/>
          <w:lang w:bidi="fa-IR"/>
        </w:rPr>
        <w:t>داده 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ميداني از پرسشنامه استفاده شد.</w:t>
      </w:r>
      <w:r w:rsidRPr="003114B8">
        <w:rPr>
          <w:rFonts w:ascii="Calibri" w:eastAsia="Calibri" w:hAnsi="Calibri" w:cs="B Nazanin" w:hint="cs"/>
          <w:sz w:val="28"/>
          <w:szCs w:val="28"/>
          <w:rtl/>
          <w:lang w:bidi="fa-IR"/>
        </w:rPr>
        <w:t xml:space="preserve"> </w:t>
      </w:r>
    </w:p>
    <w:p w:rsidR="00E2516F" w:rsidRPr="00E2516F" w:rsidRDefault="00E2516F" w:rsidP="00E2516F">
      <w:pPr>
        <w:bidi/>
        <w:spacing w:after="0" w:line="360" w:lineRule="auto"/>
        <w:jc w:val="both"/>
        <w:rPr>
          <w:rFonts w:ascii="Calibri" w:eastAsia="Calibri" w:hAnsi="Calibri" w:cs="B Nazanin"/>
          <w:b/>
          <w:bCs/>
          <w:sz w:val="28"/>
          <w:szCs w:val="28"/>
          <w:rtl/>
          <w:lang w:bidi="fa-IR"/>
        </w:rPr>
      </w:pPr>
      <w:r w:rsidRPr="00E2516F">
        <w:rPr>
          <w:rFonts w:ascii="Calibri" w:eastAsia="Calibri" w:hAnsi="Calibri" w:cs="B Nazanin" w:hint="cs"/>
          <w:b/>
          <w:bCs/>
          <w:sz w:val="28"/>
          <w:szCs w:val="28"/>
          <w:rtl/>
          <w:lang w:bidi="fa-IR"/>
        </w:rPr>
        <w:t>-</w:t>
      </w:r>
      <w:r w:rsidRPr="00E2516F">
        <w:rPr>
          <w:rFonts w:ascii="Calibri" w:eastAsia="Calibri" w:hAnsi="Calibri" w:cs="B Nazanin"/>
          <w:b/>
          <w:bCs/>
          <w:sz w:val="28"/>
          <w:szCs w:val="28"/>
          <w:rtl/>
          <w:lang w:bidi="fa-IR"/>
        </w:rPr>
        <w:t>پرسشنامه عدم تحمل پریشانی</w:t>
      </w:r>
    </w:p>
    <w:p w:rsidR="003114B8" w:rsidRPr="003114B8" w:rsidRDefault="00E2516F" w:rsidP="003114B8">
      <w:pPr>
        <w:bidi/>
        <w:spacing w:after="0" w:line="360" w:lineRule="auto"/>
        <w:jc w:val="both"/>
        <w:rPr>
          <w:rFonts w:ascii="Calibri" w:eastAsia="Calibri" w:hAnsi="Calibri" w:cs="B Nazanin"/>
          <w:sz w:val="28"/>
          <w:szCs w:val="28"/>
          <w:rtl/>
          <w:lang w:bidi="fa-IR"/>
        </w:rPr>
      </w:pPr>
      <w:r w:rsidRPr="00E2516F">
        <w:rPr>
          <w:rFonts w:ascii="Calibri" w:eastAsia="Calibri" w:hAnsi="Calibri" w:cs="B Nazanin"/>
          <w:sz w:val="28"/>
          <w:szCs w:val="28"/>
          <w:rtl/>
          <w:lang w:bidi="fa-IR"/>
        </w:rPr>
        <w:t xml:space="preserve"> پرسشنامه عدم تحمل پریشانی سیمون و گاهر</w:t>
      </w:r>
      <w:r w:rsidRPr="00E2516F">
        <w:rPr>
          <w:rFonts w:ascii="Calibri" w:eastAsia="Calibri" w:hAnsi="Calibri" w:cs="B Nazanin"/>
          <w:sz w:val="28"/>
          <w:szCs w:val="28"/>
          <w:lang w:bidi="fa-IR"/>
        </w:rPr>
        <w:t xml:space="preserve"> </w:t>
      </w:r>
      <w:r w:rsidRPr="00E2516F">
        <w:rPr>
          <w:rFonts w:ascii="Calibri" w:eastAsia="Calibri" w:hAnsi="Calibri" w:cs="B Nazanin"/>
          <w:sz w:val="28"/>
          <w:szCs w:val="28"/>
          <w:vertAlign w:val="superscript"/>
          <w:lang w:bidi="fa-IR"/>
        </w:rPr>
        <w:footnoteReference w:id="88"/>
      </w:r>
      <w:r w:rsidRPr="00E2516F">
        <w:rPr>
          <w:rFonts w:ascii="Calibri" w:eastAsia="Calibri" w:hAnsi="Calibri" w:cs="B Nazanin"/>
          <w:sz w:val="28"/>
          <w:szCs w:val="28"/>
          <w:lang w:bidi="fa-IR"/>
        </w:rPr>
        <w:t>(</w:t>
      </w:r>
      <w:r w:rsidRPr="00E2516F">
        <w:rPr>
          <w:rFonts w:asciiTheme="majorBidi" w:eastAsia="Calibri" w:hAnsiTheme="majorBidi" w:cstheme="majorBidi"/>
          <w:sz w:val="24"/>
          <w:szCs w:val="24"/>
          <w:lang w:bidi="fa-IR"/>
        </w:rPr>
        <w:t>DTS</w:t>
      </w:r>
      <w:r w:rsidRPr="00E2516F">
        <w:rPr>
          <w:rFonts w:ascii="Calibri" w:eastAsia="Calibri" w:hAnsi="Calibri" w:cs="B Nazanin"/>
          <w:sz w:val="28"/>
          <w:szCs w:val="28"/>
          <w:lang w:bidi="fa-IR"/>
        </w:rPr>
        <w:t xml:space="preserve">) </w:t>
      </w:r>
      <w:r w:rsidRPr="00E2516F">
        <w:rPr>
          <w:rFonts w:ascii="Calibri" w:eastAsia="Calibri" w:hAnsi="Calibri" w:cs="B Nazanin"/>
          <w:sz w:val="28"/>
          <w:szCs w:val="28"/>
          <w:rtl/>
          <w:lang w:bidi="fa-IR"/>
        </w:rPr>
        <w:t>دارای ۱۵ سوال است و لیکرت آن پنج درجه ای می</w:t>
      </w:r>
      <w:r w:rsidR="003114B8">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باشد که شامل گزینه</w:t>
      </w:r>
      <w:r w:rsidR="003114B8">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های کاملا موافق اندکی موافق، به یک اندازه موافق و مخالف، اندکی مخالف و کاملا مخالف می باشد گزینه</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های این مقیاس تحمل آشفتگی را بر اساس توانمندی فرد برای تحمل آشفتگی هیجانی ارزیابی ذهنی آشفتگی، میزان توجه به هیجانات منفی در صورت وقوع و اقدام های تنظیم کننده برای تسکین آشفتگی مورد سنجش قرار می</w:t>
      </w:r>
      <w:r w:rsidR="008A3EE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دهند یک سوال در این مقیاس به صورت معکوس نمره گذاری شده است نمره ۴۵ نقطه برش پرسشنامه است که نمرات بیشتر از ۴۵ نشان دهنده آن است که تحمل پریشانی بالاست و نمرات کمتر از ۴۵ بازگوکننده آن است که سطح تحمل پریشانی در فرد پائین است. </w:t>
      </w:r>
      <w:r w:rsidR="003114B8">
        <w:rPr>
          <w:rFonts w:ascii="Calibri" w:eastAsia="Calibri" w:hAnsi="Calibri" w:cs="B Nazanin" w:hint="cs"/>
          <w:sz w:val="28"/>
          <w:szCs w:val="28"/>
          <w:rtl/>
          <w:lang w:bidi="fa-IR"/>
        </w:rPr>
        <w:t xml:space="preserve">این پرسشنامه شامل </w:t>
      </w:r>
      <w:r w:rsidR="003114B8" w:rsidRPr="003114B8">
        <w:rPr>
          <w:rFonts w:ascii="Calibri" w:eastAsia="Calibri" w:hAnsi="Calibri" w:cs="B Nazanin" w:hint="cs"/>
          <w:sz w:val="28"/>
          <w:szCs w:val="28"/>
          <w:rtl/>
          <w:lang w:bidi="fa-IR"/>
        </w:rPr>
        <w:t>چهار خرده مقیاس به شرح زیر است:</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 xml:space="preserve">تحمل (تحمل پریشانی هیجانی) : باسوالات 1-3و5   اندازه گیری می شود.  </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جذب (جذب شدن به وسیله هیجانات منفی ) : باسوالات 2- 4و 15 اندازه گیری می شود.</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ارزیابی (برآورد ذهنی پریشانی ): باسوالات6 - 7- 9-10-11و12 اندازه گیری می شود.</w:t>
      </w:r>
    </w:p>
    <w:p w:rsidR="003114B8" w:rsidRPr="003114B8" w:rsidRDefault="003114B8" w:rsidP="00EF0763">
      <w:pPr>
        <w:numPr>
          <w:ilvl w:val="0"/>
          <w:numId w:val="42"/>
        </w:numPr>
        <w:bidi/>
        <w:spacing w:after="0" w:line="360" w:lineRule="auto"/>
        <w:ind w:left="333" w:firstLine="0"/>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lastRenderedPageBreak/>
        <w:t>تنظیم (تنظیم تلاش ها برای تسکین پریشانی ): با سوالات 8-13و14 اندازه گیری می شود.</w:t>
      </w:r>
    </w:p>
    <w:p w:rsidR="00E2516F" w:rsidRPr="00E2516F" w:rsidRDefault="00E2516F" w:rsidP="003114B8">
      <w:pPr>
        <w:bidi/>
        <w:spacing w:after="0" w:line="360" w:lineRule="auto"/>
        <w:jc w:val="both"/>
        <w:rPr>
          <w:rFonts w:ascii="Calibri" w:eastAsia="Calibri" w:hAnsi="Calibri" w:cs="B Nazanin"/>
          <w:sz w:val="28"/>
          <w:szCs w:val="28"/>
          <w:rtl/>
        </w:rPr>
      </w:pPr>
      <w:r w:rsidRPr="00E2516F">
        <w:rPr>
          <w:rFonts w:ascii="Calibri" w:eastAsia="Calibri" w:hAnsi="Calibri" w:cs="B Nazanin"/>
          <w:sz w:val="28"/>
          <w:szCs w:val="28"/>
          <w:rtl/>
          <w:lang w:bidi="fa-IR"/>
        </w:rPr>
        <w:t xml:space="preserve">میزان آلفای کرونباخ این پرسشنامه </w:t>
      </w:r>
      <w:r w:rsidRPr="00E2516F">
        <w:rPr>
          <w:rFonts w:ascii="Calibri" w:eastAsia="Calibri" w:hAnsi="Calibri" w:cs="B Nazanin" w:hint="cs"/>
          <w:sz w:val="28"/>
          <w:szCs w:val="28"/>
          <w:rtl/>
          <w:lang w:bidi="fa-IR"/>
        </w:rPr>
        <w:t xml:space="preserve">67/0 </w:t>
      </w:r>
      <w:r w:rsidRPr="00E2516F">
        <w:rPr>
          <w:rFonts w:ascii="Calibri" w:eastAsia="Calibri" w:hAnsi="Calibri" w:cs="B Nazanin"/>
          <w:sz w:val="28"/>
          <w:szCs w:val="28"/>
          <w:rtl/>
          <w:lang w:bidi="fa-IR"/>
        </w:rPr>
        <w:t xml:space="preserve">برآورد شد. ضریب پایایی به روش بازآزمـایی برای کل مقیاس </w:t>
      </w:r>
      <w:r w:rsidRPr="00E2516F">
        <w:rPr>
          <w:rFonts w:ascii="Calibri" w:eastAsia="Calibri" w:hAnsi="Calibri" w:cs="B Nazanin" w:hint="cs"/>
          <w:sz w:val="28"/>
          <w:szCs w:val="28"/>
          <w:rtl/>
          <w:lang w:bidi="fa-IR"/>
        </w:rPr>
        <w:t xml:space="preserve">81/0 </w:t>
      </w:r>
      <w:r w:rsidRPr="00E2516F">
        <w:rPr>
          <w:rFonts w:ascii="Calibri" w:eastAsia="Calibri" w:hAnsi="Calibri" w:cs="B Nazanin"/>
          <w:sz w:val="28"/>
          <w:szCs w:val="28"/>
          <w:rtl/>
          <w:lang w:bidi="fa-IR"/>
        </w:rPr>
        <w:t>است و از پایایی و روایی مناسبی برخودار است</w:t>
      </w:r>
      <w:r w:rsidRPr="00E2516F">
        <w:rPr>
          <w:rFonts w:ascii="Calibri" w:eastAsia="Calibri" w:hAnsi="Calibri" w:cs="B Nazanin" w:hint="cs"/>
          <w:sz w:val="28"/>
          <w:szCs w:val="28"/>
          <w:rtl/>
          <w:lang w:bidi="fa-IR"/>
        </w:rPr>
        <w:t>. در پژوهش فصل بهار (1400) نیز پایایی این پرسشنامه با استفاده از آلفای کرونباخ مقدار 89/0 بدست آمد که نشان از پایایی مناسب این پرسشنامه بود.</w:t>
      </w:r>
      <w:r w:rsidR="005B01BA">
        <w:rPr>
          <w:rFonts w:ascii="Calibri" w:eastAsia="Calibri" w:hAnsi="Calibri" w:cs="B Nazanin" w:hint="cs"/>
          <w:sz w:val="28"/>
          <w:szCs w:val="28"/>
          <w:rtl/>
          <w:lang w:bidi="fa-IR"/>
        </w:rPr>
        <w:t xml:space="preserve"> ضمنا در پژوهش حاضر نیز پایایی این پرسشنامه با استفاده از آلفای کرونباخ مقدار 90/0 بدست آمد که نشان از پایایی مناسب پرسشنامه بود.</w:t>
      </w:r>
    </w:p>
    <w:p w:rsidR="00E2516F" w:rsidRPr="00E2516F" w:rsidRDefault="00E2516F" w:rsidP="00E2516F">
      <w:pPr>
        <w:bidi/>
        <w:spacing w:after="0" w:line="360" w:lineRule="auto"/>
        <w:jc w:val="both"/>
        <w:rPr>
          <w:rFonts w:ascii="Calibri" w:eastAsia="Calibri" w:hAnsi="Calibri" w:cs="B Nazanin"/>
          <w:b/>
          <w:bCs/>
          <w:sz w:val="28"/>
          <w:szCs w:val="28"/>
          <w:lang w:bidi="fa-IR"/>
        </w:rPr>
      </w:pPr>
      <w:r w:rsidRPr="00E2516F">
        <w:rPr>
          <w:rFonts w:ascii="Calibri" w:eastAsia="Calibri" w:hAnsi="Calibri" w:cs="B Nazanin" w:hint="cs"/>
          <w:b/>
          <w:bCs/>
          <w:sz w:val="28"/>
          <w:szCs w:val="28"/>
          <w:rtl/>
        </w:rPr>
        <w:t>-</w:t>
      </w:r>
      <w:r w:rsidRPr="00E2516F">
        <w:rPr>
          <w:rFonts w:ascii="Calibri" w:eastAsia="Calibri" w:hAnsi="Calibri" w:cs="B Nazanin"/>
          <w:b/>
          <w:bCs/>
          <w:sz w:val="28"/>
          <w:szCs w:val="28"/>
          <w:rtl/>
        </w:rPr>
        <w:t>پرسشنامه وارسی بدنی (</w:t>
      </w:r>
      <w:r w:rsidRPr="00E2516F">
        <w:rPr>
          <w:rFonts w:asciiTheme="majorBidi" w:eastAsia="Calibri" w:hAnsiTheme="majorBidi" w:cstheme="majorBidi"/>
          <w:b/>
          <w:bCs/>
          <w:sz w:val="24"/>
          <w:szCs w:val="24"/>
          <w:lang w:bidi="fa-IR"/>
        </w:rPr>
        <w:t>BCQ</w:t>
      </w:r>
      <w:r w:rsidRPr="00E2516F">
        <w:rPr>
          <w:rFonts w:ascii="Calibri" w:eastAsia="Calibri" w:hAnsi="Calibri" w:cs="B Nazanin"/>
          <w:b/>
          <w:bCs/>
          <w:sz w:val="28"/>
          <w:szCs w:val="28"/>
          <w:rtl/>
        </w:rPr>
        <w:t>)</w:t>
      </w:r>
      <w:r w:rsidRPr="00E2516F">
        <w:rPr>
          <w:rFonts w:ascii="Calibri" w:eastAsia="Calibri" w:hAnsi="Calibri" w:cs="B Nazanin"/>
          <w:b/>
          <w:bCs/>
          <w:sz w:val="28"/>
          <w:szCs w:val="28"/>
          <w:vertAlign w:val="superscript"/>
          <w:lang w:bidi="fa-IR"/>
        </w:rPr>
        <w:footnoteReference w:id="89"/>
      </w:r>
    </w:p>
    <w:p w:rsidR="00E2516F" w:rsidRPr="00E2516F" w:rsidRDefault="00E2516F" w:rsidP="00E2516F">
      <w:pPr>
        <w:bidi/>
        <w:spacing w:after="0" w:line="360" w:lineRule="auto"/>
        <w:jc w:val="both"/>
        <w:rPr>
          <w:rFonts w:ascii="Calibri" w:eastAsia="Calibri" w:hAnsi="Calibri" w:cs="B Nazanin"/>
          <w:sz w:val="28"/>
          <w:szCs w:val="28"/>
          <w:rtl/>
        </w:rPr>
      </w:pPr>
      <w:proofErr w:type="gramStart"/>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rtl/>
        </w:rPr>
        <w:t xml:space="preserve"> </w:t>
      </w:r>
      <w:r w:rsidRPr="00E2516F">
        <w:rPr>
          <w:rFonts w:ascii="Calibri" w:eastAsia="Calibri" w:hAnsi="Calibri" w:cs="B Nazanin"/>
          <w:sz w:val="28"/>
          <w:szCs w:val="28"/>
          <w:rtl/>
        </w:rPr>
        <w:t xml:space="preserve">یک ابزار دارای روایی و پایایی مناسب برای سنجش رفتارهای وارسی بدنی است که </w:t>
      </w:r>
      <w:r w:rsidRPr="00E2516F">
        <w:rPr>
          <w:rFonts w:ascii="Calibri" w:eastAsia="Calibri" w:hAnsi="Calibri" w:cs="B Nazanin"/>
          <w:sz w:val="28"/>
          <w:szCs w:val="28"/>
          <w:rtl/>
          <w:lang w:bidi="fa-IR"/>
        </w:rPr>
        <w:t>۲۳</w:t>
      </w:r>
      <w:r w:rsidRPr="00E2516F">
        <w:rPr>
          <w:rFonts w:ascii="Calibri" w:eastAsia="Calibri" w:hAnsi="Calibri" w:cs="B Nazanin"/>
          <w:sz w:val="28"/>
          <w:szCs w:val="28"/>
          <w:rtl/>
        </w:rPr>
        <w:t xml:space="preserve"> سؤال دارد و پرسشنامه ای خود گزارشی است که به آسانی اجرا می شود و تنها </w:t>
      </w:r>
      <w:r w:rsidRPr="00E2516F">
        <w:rPr>
          <w:rFonts w:ascii="Calibri" w:eastAsia="Calibri" w:hAnsi="Calibri" w:cs="B Nazanin"/>
          <w:sz w:val="28"/>
          <w:szCs w:val="28"/>
          <w:rtl/>
          <w:lang w:bidi="fa-IR"/>
        </w:rPr>
        <w:t>۵-۱۰</w:t>
      </w:r>
      <w:r w:rsidRPr="00E2516F">
        <w:rPr>
          <w:rFonts w:ascii="Calibri" w:eastAsia="Calibri" w:hAnsi="Calibri" w:cs="B Nazanin"/>
          <w:sz w:val="28"/>
          <w:szCs w:val="28"/>
          <w:rtl/>
        </w:rPr>
        <w:t xml:space="preserve"> دقیقه زمان برای کامل شدن نیاز دارد.</w:t>
      </w:r>
      <w:proofErr w:type="gramEnd"/>
      <w:r w:rsidRPr="00E2516F">
        <w:rPr>
          <w:rFonts w:ascii="Calibri" w:eastAsia="Calibri" w:hAnsi="Calibri" w:cs="B Nazanin"/>
          <w:sz w:val="28"/>
          <w:szCs w:val="28"/>
          <w:rtl/>
        </w:rPr>
        <w:t xml:space="preserve"> نتایج اولیه ساختار عاملی نشان دهنده ی این نکته هستند که </w:t>
      </w:r>
      <w:r w:rsidRPr="00E2516F">
        <w:rPr>
          <w:rFonts w:ascii="Calibri" w:eastAsia="Calibri" w:hAnsi="Calibri" w:cs="B Nazanin"/>
          <w:sz w:val="28"/>
          <w:szCs w:val="28"/>
          <w:lang w:bidi="fa-IR"/>
        </w:rPr>
        <w:t>BCQ</w:t>
      </w:r>
      <w:r w:rsidRPr="00E2516F">
        <w:rPr>
          <w:rFonts w:ascii="Calibri" w:eastAsia="Calibri" w:hAnsi="Calibri" w:cs="B Nazanin"/>
          <w:sz w:val="28"/>
          <w:szCs w:val="28"/>
          <w:rtl/>
        </w:rPr>
        <w:t xml:space="preserve"> ابزاری واحد و قوی برای بررسی رفتارهای وارسی مرتبط با وارسی ظاهر کلی وارسی قسمت</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های خاص بدن و وارسی وابسته به شیوه ای خاص هر فرد می</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باشد. این پرسشنامه فراوانی رفتارهای وارسی بدن را مورد ارزیابی قرار می دهد. پرسشنامه ی </w:t>
      </w:r>
      <w:r w:rsidRPr="00E2516F">
        <w:rPr>
          <w:rFonts w:ascii="Calibri" w:eastAsia="Calibri" w:hAnsi="Calibri" w:cs="B Nazanin"/>
          <w:sz w:val="28"/>
          <w:szCs w:val="28"/>
          <w:lang w:bidi="fa-IR"/>
        </w:rPr>
        <w:t>BCQ</w:t>
      </w:r>
      <w:r w:rsidRPr="00E2516F">
        <w:rPr>
          <w:rFonts w:ascii="Calibri" w:eastAsia="Calibri" w:hAnsi="Calibri" w:cs="B Nazanin"/>
          <w:sz w:val="28"/>
          <w:szCs w:val="28"/>
          <w:rtl/>
        </w:rPr>
        <w:t xml:space="preserve"> بر اساس مقیاس لیکرت و بر روی یک پیوستار ( </w:t>
      </w:r>
      <w:r w:rsidRPr="00E2516F">
        <w:rPr>
          <w:rFonts w:ascii="Calibri" w:eastAsia="Calibri" w:hAnsi="Calibri" w:cs="B Nazanin"/>
          <w:sz w:val="28"/>
          <w:szCs w:val="28"/>
          <w:rtl/>
          <w:lang w:bidi="fa-IR"/>
        </w:rPr>
        <w:t xml:space="preserve">۱- </w:t>
      </w:r>
      <w:r w:rsidRPr="00E2516F">
        <w:rPr>
          <w:rFonts w:ascii="Calibri" w:eastAsia="Calibri" w:hAnsi="Calibri" w:cs="B Nazanin"/>
          <w:sz w:val="28"/>
          <w:szCs w:val="28"/>
          <w:rtl/>
        </w:rPr>
        <w:t xml:space="preserve">هرگز </w:t>
      </w:r>
      <w:r w:rsidRPr="00E2516F">
        <w:rPr>
          <w:rFonts w:ascii="Calibri" w:eastAsia="Calibri" w:hAnsi="Calibri" w:cs="B Nazanin"/>
          <w:sz w:val="28"/>
          <w:szCs w:val="28"/>
          <w:rtl/>
          <w:lang w:bidi="fa-IR"/>
        </w:rPr>
        <w:t>۲</w:t>
      </w:r>
      <w:r w:rsidRPr="00E2516F">
        <w:rPr>
          <w:rFonts w:ascii="Calibri" w:eastAsia="Calibri" w:hAnsi="Calibri" w:cs="B Nazanin"/>
          <w:sz w:val="28"/>
          <w:szCs w:val="28"/>
          <w:rtl/>
        </w:rPr>
        <w:t xml:space="preserve"> به ندرت </w:t>
      </w:r>
      <w:r w:rsidRPr="00E2516F">
        <w:rPr>
          <w:rFonts w:ascii="Calibri" w:eastAsia="Calibri" w:hAnsi="Calibri" w:cs="B Nazanin"/>
          <w:sz w:val="28"/>
          <w:szCs w:val="28"/>
          <w:rtl/>
          <w:lang w:bidi="fa-IR"/>
        </w:rPr>
        <w:t>۳-</w:t>
      </w:r>
      <w:r w:rsidRPr="00E2516F">
        <w:rPr>
          <w:rFonts w:ascii="Calibri" w:eastAsia="Calibri" w:hAnsi="Calibri" w:cs="B Nazanin"/>
          <w:sz w:val="28"/>
          <w:szCs w:val="28"/>
          <w:rtl/>
        </w:rPr>
        <w:t xml:space="preserve">بعضی اوقات </w:t>
      </w:r>
      <w:r w:rsidRPr="00E2516F">
        <w:rPr>
          <w:rFonts w:ascii="Calibri" w:eastAsia="Calibri" w:hAnsi="Calibri" w:cs="B Nazanin"/>
          <w:sz w:val="28"/>
          <w:szCs w:val="28"/>
          <w:rtl/>
          <w:lang w:bidi="fa-IR"/>
        </w:rPr>
        <w:t>۴-</w:t>
      </w:r>
      <w:r w:rsidRPr="00E2516F">
        <w:rPr>
          <w:rFonts w:ascii="Calibri" w:eastAsia="Calibri" w:hAnsi="Calibri" w:cs="B Nazanin"/>
          <w:sz w:val="28"/>
          <w:szCs w:val="28"/>
          <w:rtl/>
        </w:rPr>
        <w:t xml:space="preserve">اغلب </w:t>
      </w:r>
      <w:r w:rsidRPr="00E2516F">
        <w:rPr>
          <w:rFonts w:ascii="Calibri" w:eastAsia="Calibri" w:hAnsi="Calibri" w:cs="B Nazanin"/>
          <w:sz w:val="28"/>
          <w:szCs w:val="28"/>
          <w:rtl/>
          <w:lang w:bidi="fa-IR"/>
        </w:rPr>
        <w:t>۵-</w:t>
      </w:r>
      <w:r w:rsidRPr="00E2516F">
        <w:rPr>
          <w:rFonts w:ascii="Calibri" w:eastAsia="Calibri" w:hAnsi="Calibri" w:cs="B Nazanin"/>
          <w:sz w:val="28"/>
          <w:szCs w:val="28"/>
          <w:rtl/>
        </w:rPr>
        <w:t>بیشتر اوقات ) قرار دارد ریس) و همکاران (</w:t>
      </w:r>
      <w:r w:rsidRPr="00E2516F">
        <w:rPr>
          <w:rFonts w:ascii="Calibri" w:eastAsia="Calibri" w:hAnsi="Calibri" w:cs="B Nazanin"/>
          <w:sz w:val="28"/>
          <w:szCs w:val="28"/>
          <w:rtl/>
          <w:lang w:bidi="fa-IR"/>
        </w:rPr>
        <w:t xml:space="preserve">۲۰۰۲) </w:t>
      </w:r>
      <w:r w:rsidRPr="00E2516F">
        <w:rPr>
          <w:rFonts w:ascii="Calibri" w:eastAsia="Calibri" w:hAnsi="Calibri" w:cs="B Nazanin"/>
          <w:sz w:val="28"/>
          <w:szCs w:val="28"/>
          <w:rtl/>
        </w:rPr>
        <w:t xml:space="preserve">این پرسشنامه شامل سه مؤلفه </w:t>
      </w:r>
      <w:r w:rsidRPr="00E2516F">
        <w:rPr>
          <w:rFonts w:ascii="Calibri" w:eastAsia="Calibri" w:hAnsi="Calibri" w:cs="B Nazanin" w:hint="cs"/>
          <w:sz w:val="28"/>
          <w:szCs w:val="28"/>
          <w:rtl/>
        </w:rPr>
        <w:t xml:space="preserve">است </w:t>
      </w:r>
      <w:r w:rsidRPr="00E2516F">
        <w:rPr>
          <w:rFonts w:ascii="Calibri" w:eastAsia="Calibri" w:hAnsi="Calibri" w:cs="B Nazanin"/>
          <w:sz w:val="28"/>
          <w:szCs w:val="28"/>
          <w:rtl/>
        </w:rPr>
        <w:t>که نمره ی کل آن از مجموع پاسخهای همه سؤالات محاسبه می</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شود و حداکثر نمره </w:t>
      </w:r>
      <w:r w:rsidRPr="00E2516F">
        <w:rPr>
          <w:rFonts w:ascii="Calibri" w:eastAsia="Calibri" w:hAnsi="Calibri" w:cs="B Nazanin"/>
          <w:sz w:val="28"/>
          <w:szCs w:val="28"/>
          <w:rtl/>
          <w:lang w:bidi="fa-IR"/>
        </w:rPr>
        <w:t>۱۵</w:t>
      </w:r>
      <w:r w:rsidRPr="00E2516F">
        <w:rPr>
          <w:rFonts w:ascii="Calibri" w:eastAsia="Calibri" w:hAnsi="Calibri" w:cs="B Nazanin"/>
          <w:sz w:val="28"/>
          <w:szCs w:val="28"/>
          <w:rtl/>
        </w:rPr>
        <w:t xml:space="preserve"> و حداقل </w:t>
      </w:r>
      <w:r w:rsidRPr="00E2516F">
        <w:rPr>
          <w:rFonts w:ascii="Calibri" w:eastAsia="Calibri" w:hAnsi="Calibri" w:cs="B Nazanin"/>
          <w:sz w:val="28"/>
          <w:szCs w:val="28"/>
          <w:rtl/>
          <w:lang w:bidi="fa-IR"/>
        </w:rPr>
        <w:t>۲۳</w:t>
      </w:r>
      <w:r w:rsidRPr="00E2516F">
        <w:rPr>
          <w:rFonts w:ascii="Calibri" w:eastAsia="Calibri" w:hAnsi="Calibri" w:cs="B Nazanin"/>
          <w:sz w:val="28"/>
          <w:szCs w:val="28"/>
          <w:rtl/>
        </w:rPr>
        <w:t xml:space="preserve"> می</w:t>
      </w:r>
      <w:r w:rsidRPr="00E2516F">
        <w:rPr>
          <w:rFonts w:ascii="Calibri" w:eastAsia="Calibri" w:hAnsi="Calibri" w:cs="B Nazanin" w:hint="cs"/>
          <w:sz w:val="28"/>
          <w:szCs w:val="28"/>
          <w:rtl/>
        </w:rPr>
        <w:t xml:space="preserve"> </w:t>
      </w:r>
      <w:r w:rsidRPr="00E2516F">
        <w:rPr>
          <w:rFonts w:ascii="Calibri" w:eastAsia="Calibri" w:hAnsi="Calibri" w:cs="B Nazanin"/>
          <w:sz w:val="28"/>
          <w:szCs w:val="28"/>
          <w:rtl/>
        </w:rPr>
        <w:t>باشد. سه مؤلفه شامل:</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hint="cs"/>
          <w:sz w:val="28"/>
          <w:szCs w:val="28"/>
          <w:rtl/>
        </w:rPr>
        <w:t xml:space="preserve">1- </w:t>
      </w:r>
      <w:r w:rsidRPr="003114B8">
        <w:rPr>
          <w:rFonts w:ascii="Calibri" w:eastAsia="Calibri" w:hAnsi="Calibri" w:cs="B Nazanin"/>
          <w:sz w:val="28"/>
          <w:szCs w:val="28"/>
          <w:rtl/>
        </w:rPr>
        <w:t>مقیاس وارسی ظاهر کلی</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این زیر مقیاس </w:t>
      </w:r>
      <w:r w:rsidRPr="003114B8">
        <w:rPr>
          <w:rFonts w:ascii="Calibri" w:eastAsia="Calibri" w:hAnsi="Calibri" w:cs="B Nazanin"/>
          <w:sz w:val="28"/>
          <w:szCs w:val="28"/>
          <w:rtl/>
          <w:lang w:bidi="fa-IR"/>
        </w:rPr>
        <w:t>۱۰</w:t>
      </w:r>
      <w:r w:rsidRPr="003114B8">
        <w:rPr>
          <w:rFonts w:ascii="Calibri" w:eastAsia="Calibri" w:hAnsi="Calibri" w:cs="B Nazanin"/>
          <w:sz w:val="28"/>
          <w:szCs w:val="28"/>
          <w:rtl/>
        </w:rPr>
        <w:t xml:space="preserve"> سؤال دارد</w:t>
      </w:r>
      <w:r w:rsidRPr="003114B8">
        <w:rPr>
          <w:rFonts w:ascii="Calibri" w:eastAsia="Calibri" w:hAnsi="Calibri" w:cs="B Nazanin" w:hint="cs"/>
          <w:sz w:val="28"/>
          <w:szCs w:val="28"/>
          <w:rtl/>
        </w:rPr>
        <w:t xml:space="preserve"> که شامل سوالات 1-10 می شود</w:t>
      </w:r>
      <w:r w:rsidRPr="003114B8">
        <w:rPr>
          <w:rFonts w:ascii="Calibri" w:eastAsia="Calibri" w:hAnsi="Calibri" w:cs="B Nazanin"/>
          <w:sz w:val="28"/>
          <w:szCs w:val="28"/>
          <w:rtl/>
        </w:rPr>
        <w:t xml:space="preserve"> و حداکثر نمره</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 xml:space="preserve">ی آن </w:t>
      </w:r>
      <w:r w:rsidRPr="003114B8">
        <w:rPr>
          <w:rFonts w:ascii="Calibri" w:eastAsia="Calibri" w:hAnsi="Calibri" w:cs="B Nazanin"/>
          <w:sz w:val="28"/>
          <w:szCs w:val="28"/>
          <w:rtl/>
          <w:lang w:bidi="fa-IR"/>
        </w:rPr>
        <w:t>۵۰</w:t>
      </w:r>
      <w:r w:rsidRPr="003114B8">
        <w:rPr>
          <w:rFonts w:ascii="Calibri" w:eastAsia="Calibri" w:hAnsi="Calibri" w:cs="B Nazanin"/>
          <w:sz w:val="28"/>
          <w:szCs w:val="28"/>
          <w:rtl/>
        </w:rPr>
        <w:t xml:space="preserve"> و حداقل آن 10 </w:t>
      </w:r>
      <w:r w:rsidRPr="003114B8">
        <w:rPr>
          <w:rFonts w:ascii="Calibri" w:eastAsia="Calibri" w:hAnsi="Calibri" w:cs="B Nazanin"/>
          <w:sz w:val="28"/>
          <w:szCs w:val="28"/>
          <w:lang w:bidi="fa-IR"/>
        </w:rPr>
        <w:t> </w:t>
      </w:r>
      <w:r w:rsidRPr="003114B8">
        <w:rPr>
          <w:rFonts w:ascii="Calibri" w:eastAsia="Calibri" w:hAnsi="Calibri" w:cs="B Nazanin"/>
          <w:sz w:val="28"/>
          <w:szCs w:val="28"/>
          <w:rtl/>
        </w:rPr>
        <w:t>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sz w:val="28"/>
          <w:szCs w:val="28"/>
          <w:lang w:bidi="fa-IR"/>
        </w:rPr>
        <w:t>.</w:t>
      </w:r>
    </w:p>
    <w:p w:rsidR="003114B8" w:rsidRPr="003114B8" w:rsidRDefault="003114B8" w:rsidP="003114B8">
      <w:pPr>
        <w:bidi/>
        <w:spacing w:after="0" w:line="360" w:lineRule="auto"/>
        <w:jc w:val="both"/>
        <w:rPr>
          <w:rFonts w:ascii="Calibri" w:eastAsia="Calibri" w:hAnsi="Calibri" w:cs="B Nazanin"/>
          <w:sz w:val="28"/>
          <w:szCs w:val="28"/>
          <w:lang w:bidi="fa-IR"/>
        </w:rPr>
      </w:pPr>
      <w:r w:rsidRPr="003114B8">
        <w:rPr>
          <w:rFonts w:ascii="Calibri" w:eastAsia="Calibri" w:hAnsi="Calibri" w:cs="B Nazanin"/>
          <w:sz w:val="28"/>
          <w:szCs w:val="28"/>
          <w:rtl/>
          <w:lang w:bidi="fa-IR"/>
        </w:rPr>
        <w:t xml:space="preserve">۲- </w:t>
      </w:r>
      <w:r w:rsidRPr="003114B8">
        <w:rPr>
          <w:rFonts w:ascii="Calibri" w:eastAsia="Calibri" w:hAnsi="Calibri" w:cs="B Nazanin"/>
          <w:sz w:val="28"/>
          <w:szCs w:val="28"/>
          <w:rtl/>
        </w:rPr>
        <w:t>مقياس وارسی قسمت</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 xml:space="preserve">های خاص بدن: این زیر مقیاس </w:t>
      </w:r>
      <w:r w:rsidRPr="003114B8">
        <w:rPr>
          <w:rFonts w:ascii="Calibri" w:eastAsia="Calibri" w:hAnsi="Calibri" w:cs="B Nazanin"/>
          <w:sz w:val="28"/>
          <w:szCs w:val="28"/>
          <w:rtl/>
          <w:lang w:bidi="fa-IR"/>
        </w:rPr>
        <w:t>۸</w:t>
      </w:r>
      <w:r w:rsidRPr="003114B8">
        <w:rPr>
          <w:rFonts w:ascii="Calibri" w:eastAsia="Calibri" w:hAnsi="Calibri" w:cs="B Nazanin"/>
          <w:sz w:val="28"/>
          <w:szCs w:val="28"/>
          <w:rtl/>
        </w:rPr>
        <w:t xml:space="preserve"> سؤال دارد</w:t>
      </w:r>
      <w:r w:rsidRPr="003114B8">
        <w:rPr>
          <w:rFonts w:ascii="Calibri" w:eastAsia="Calibri" w:hAnsi="Calibri" w:cs="B Nazanin" w:hint="cs"/>
          <w:sz w:val="28"/>
          <w:szCs w:val="28"/>
          <w:rtl/>
        </w:rPr>
        <w:t xml:space="preserve"> که شامل سوالات 11-18 می شود </w:t>
      </w:r>
      <w:r w:rsidRPr="003114B8">
        <w:rPr>
          <w:rFonts w:ascii="Calibri" w:eastAsia="Calibri" w:hAnsi="Calibri" w:cs="B Nazanin"/>
          <w:sz w:val="28"/>
          <w:szCs w:val="28"/>
          <w:rtl/>
        </w:rPr>
        <w:t xml:space="preserve">و حداکثر نمره ی آن </w:t>
      </w:r>
      <w:r w:rsidRPr="003114B8">
        <w:rPr>
          <w:rFonts w:ascii="Calibri" w:eastAsia="Calibri" w:hAnsi="Calibri" w:cs="B Nazanin"/>
          <w:sz w:val="28"/>
          <w:szCs w:val="28"/>
          <w:rtl/>
          <w:lang w:bidi="fa-IR"/>
        </w:rPr>
        <w:t>۴۰</w:t>
      </w:r>
      <w:r w:rsidRPr="003114B8">
        <w:rPr>
          <w:rFonts w:ascii="Calibri" w:eastAsia="Calibri" w:hAnsi="Calibri" w:cs="B Nazanin"/>
          <w:sz w:val="28"/>
          <w:szCs w:val="28"/>
          <w:rtl/>
        </w:rPr>
        <w:t xml:space="preserve"> و حداقل آن </w:t>
      </w:r>
      <w:r w:rsidRPr="003114B8">
        <w:rPr>
          <w:rFonts w:ascii="Calibri" w:eastAsia="Calibri" w:hAnsi="Calibri" w:cs="B Nazanin"/>
          <w:sz w:val="28"/>
          <w:szCs w:val="28"/>
          <w:rtl/>
          <w:lang w:bidi="fa-IR"/>
        </w:rPr>
        <w:t>۱۰</w:t>
      </w:r>
      <w:r w:rsidRPr="003114B8">
        <w:rPr>
          <w:rFonts w:ascii="Calibri" w:eastAsia="Calibri" w:hAnsi="Calibri" w:cs="B Nazanin"/>
          <w:sz w:val="28"/>
          <w:szCs w:val="28"/>
          <w:rtl/>
        </w:rPr>
        <w:t xml:space="preserve"> می باشد.</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hint="cs"/>
          <w:sz w:val="28"/>
          <w:szCs w:val="28"/>
          <w:rtl/>
        </w:rPr>
        <w:t>3-</w:t>
      </w:r>
      <w:r w:rsidRPr="003114B8">
        <w:rPr>
          <w:rFonts w:ascii="Calibri" w:eastAsia="Calibri" w:hAnsi="Calibri" w:cs="B Nazanin"/>
          <w:sz w:val="28"/>
          <w:szCs w:val="28"/>
          <w:rtl/>
        </w:rPr>
        <w:t xml:space="preserve">مقیاس وارسی وابسته به شیوه خاص هر فرد : این زیر مقیاس </w:t>
      </w:r>
      <w:r w:rsidRPr="003114B8">
        <w:rPr>
          <w:rFonts w:ascii="Calibri" w:eastAsia="Calibri" w:hAnsi="Calibri" w:cs="B Nazanin"/>
          <w:sz w:val="28"/>
          <w:szCs w:val="28"/>
          <w:rtl/>
          <w:lang w:bidi="fa-IR"/>
        </w:rPr>
        <w:t>۵</w:t>
      </w:r>
      <w:r w:rsidRPr="003114B8">
        <w:rPr>
          <w:rFonts w:ascii="Calibri" w:eastAsia="Calibri" w:hAnsi="Calibri" w:cs="B Nazanin"/>
          <w:sz w:val="28"/>
          <w:szCs w:val="28"/>
          <w:rtl/>
        </w:rPr>
        <w:t xml:space="preserve"> سؤال دارد</w:t>
      </w:r>
      <w:r>
        <w:rPr>
          <w:rFonts w:ascii="Calibri" w:eastAsia="Calibri" w:hAnsi="Calibri" w:cs="B Nazanin" w:hint="cs"/>
          <w:sz w:val="28"/>
          <w:szCs w:val="28"/>
          <w:rtl/>
        </w:rPr>
        <w:t>که شامل سوالات 19-23 می‌</w:t>
      </w:r>
      <w:r w:rsidRPr="003114B8">
        <w:rPr>
          <w:rFonts w:ascii="Calibri" w:eastAsia="Calibri" w:hAnsi="Calibri" w:cs="B Nazanin" w:hint="cs"/>
          <w:sz w:val="28"/>
          <w:szCs w:val="28"/>
          <w:rtl/>
        </w:rPr>
        <w:t>شود</w:t>
      </w:r>
      <w:r w:rsidRPr="003114B8">
        <w:rPr>
          <w:rFonts w:ascii="Calibri" w:eastAsia="Calibri" w:hAnsi="Calibri" w:cs="B Nazanin"/>
          <w:sz w:val="28"/>
          <w:szCs w:val="28"/>
          <w:rtl/>
        </w:rPr>
        <w:t xml:space="preserve"> و حداکثر نمره آن </w:t>
      </w:r>
      <w:r w:rsidRPr="003114B8">
        <w:rPr>
          <w:rFonts w:ascii="Calibri" w:eastAsia="Calibri" w:hAnsi="Calibri" w:cs="B Nazanin"/>
          <w:sz w:val="28"/>
          <w:szCs w:val="28"/>
          <w:rtl/>
          <w:lang w:bidi="fa-IR"/>
        </w:rPr>
        <w:t>۲۵</w:t>
      </w:r>
      <w:r w:rsidRPr="003114B8">
        <w:rPr>
          <w:rFonts w:ascii="Calibri" w:eastAsia="Calibri" w:hAnsi="Calibri" w:cs="B Nazanin"/>
          <w:sz w:val="28"/>
          <w:szCs w:val="28"/>
          <w:rtl/>
        </w:rPr>
        <w:t xml:space="preserve"> و حداقل آن </w:t>
      </w:r>
      <w:r w:rsidRPr="003114B8">
        <w:rPr>
          <w:rFonts w:ascii="Calibri" w:eastAsia="Calibri" w:hAnsi="Calibri" w:cs="B Nazanin"/>
          <w:sz w:val="28"/>
          <w:szCs w:val="28"/>
          <w:rtl/>
          <w:lang w:bidi="fa-IR"/>
        </w:rPr>
        <w:t>۵</w:t>
      </w:r>
      <w:r w:rsidRPr="003114B8">
        <w:rPr>
          <w:rFonts w:ascii="Calibri" w:eastAsia="Calibri" w:hAnsi="Calibri" w:cs="B Nazanin"/>
          <w:sz w:val="28"/>
          <w:szCs w:val="28"/>
          <w:rtl/>
        </w:rPr>
        <w:t xml:space="preserve"> می باشد.</w:t>
      </w:r>
    </w:p>
    <w:p w:rsidR="00E2516F" w:rsidRDefault="00E2516F" w:rsidP="005B01BA">
      <w:pPr>
        <w:bidi/>
        <w:spacing w:after="0" w:line="360" w:lineRule="auto"/>
        <w:jc w:val="both"/>
        <w:rPr>
          <w:rFonts w:ascii="Calibri" w:eastAsia="Calibri" w:hAnsi="Calibri" w:cs="B Nazanin"/>
          <w:sz w:val="28"/>
          <w:szCs w:val="28"/>
        </w:rPr>
      </w:pPr>
      <w:r w:rsidRPr="00E2516F">
        <w:rPr>
          <w:rFonts w:ascii="Calibri" w:eastAsia="Calibri" w:hAnsi="Calibri" w:cs="B Nazanin"/>
          <w:sz w:val="28"/>
          <w:szCs w:val="28"/>
          <w:rtl/>
        </w:rPr>
        <w:lastRenderedPageBreak/>
        <w:t xml:space="preserve">ساختار اولیه پرسشنامه </w:t>
      </w:r>
      <w:r w:rsidRPr="00E2516F">
        <w:rPr>
          <w:rFonts w:ascii="Calibri" w:eastAsia="Calibri" w:hAnsi="Calibri" w:cs="B Nazanin"/>
          <w:sz w:val="28"/>
          <w:szCs w:val="28"/>
          <w:rtl/>
          <w:lang w:bidi="fa-IR"/>
        </w:rPr>
        <w:t>۳۸</w:t>
      </w:r>
      <w:r w:rsidRPr="00E2516F">
        <w:rPr>
          <w:rFonts w:ascii="Calibri" w:eastAsia="Calibri" w:hAnsi="Calibri" w:cs="B Nazanin"/>
          <w:sz w:val="28"/>
          <w:szCs w:val="28"/>
          <w:rtl/>
        </w:rPr>
        <w:t xml:space="preserve"> سؤالی بود که توسط دبورا ریاس و همکاران در سال </w:t>
      </w:r>
      <w:r w:rsidRPr="00E2516F">
        <w:rPr>
          <w:rFonts w:ascii="Calibri" w:eastAsia="Calibri" w:hAnsi="Calibri" w:cs="B Nazanin"/>
          <w:sz w:val="28"/>
          <w:szCs w:val="28"/>
          <w:rtl/>
          <w:lang w:bidi="fa-IR"/>
        </w:rPr>
        <w:t>۲۰۰۲</w:t>
      </w:r>
      <w:r w:rsidRPr="00E2516F">
        <w:rPr>
          <w:rFonts w:ascii="Calibri" w:eastAsia="Calibri" w:hAnsi="Calibri" w:cs="B Nazanin"/>
          <w:sz w:val="28"/>
          <w:szCs w:val="28"/>
          <w:rtl/>
        </w:rPr>
        <w:t xml:space="preserve"> بر اساس "ادبیات" موجود مربوط به عادات مختلف خوردن در بیماران مبتلا به اختلالات خوردن تهیه شد. به منظور تعیین روایی محتوایی سؤالهای پرسشنامه</w:t>
      </w:r>
      <w:r w:rsidR="00A96E07">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ی </w:t>
      </w:r>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rtl/>
        </w:rPr>
        <w:t xml:space="preserve"> </w:t>
      </w:r>
      <w:r w:rsidRPr="00E2516F">
        <w:rPr>
          <w:rFonts w:ascii="Calibri" w:eastAsia="Calibri" w:hAnsi="Calibri" w:cs="B Nazanin"/>
          <w:sz w:val="28"/>
          <w:szCs w:val="28"/>
          <w:rtl/>
        </w:rPr>
        <w:t>گروهی از متخصصان اختلالات خوردن به منظور ارزیابی سؤالهای مرتبط و غیر مرتبط انتخاب شدند و متن ساختار مناسب بودن، وضوح و غیر</w:t>
      </w:r>
      <w:r w:rsidRPr="00E2516F">
        <w:rPr>
          <w:rFonts w:ascii="Calibri" w:eastAsia="Calibri" w:hAnsi="Calibri" w:cs="B Nazanin" w:hint="cs"/>
          <w:sz w:val="28"/>
          <w:szCs w:val="28"/>
          <w:rtl/>
        </w:rPr>
        <w:t xml:space="preserve"> </w:t>
      </w:r>
      <w:r w:rsidRPr="00E2516F">
        <w:rPr>
          <w:rFonts w:ascii="Calibri" w:eastAsia="Calibri" w:hAnsi="Calibri" w:cs="B Nazanin"/>
          <w:sz w:val="28"/>
          <w:szCs w:val="28"/>
          <w:rtl/>
          <w:lang w:bidi="fa-IR"/>
        </w:rPr>
        <w:t>معرف بودن ۳۸ سؤال را مورد بررسی قرار دادند</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 ۱۰ سؤال به دلیل عدم تناسب حذف شدند و ۲۸ آیتم باقی ماندند، همبستگی مؤلفه در دامنه</w:t>
      </w:r>
      <w:r w:rsidR="00A96E07">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ای بین </w:t>
      </w:r>
      <w:r w:rsidRPr="00E2516F">
        <w:rPr>
          <w:rFonts w:ascii="Calibri" w:eastAsia="Calibri" w:hAnsi="Calibri" w:cs="B Nazanin" w:hint="cs"/>
          <w:sz w:val="28"/>
          <w:szCs w:val="28"/>
          <w:rtl/>
          <w:lang w:bidi="fa-IR"/>
        </w:rPr>
        <w:t xml:space="preserve">56/0 </w:t>
      </w:r>
      <w:r w:rsidRPr="00E2516F">
        <w:rPr>
          <w:rFonts w:ascii="Calibri" w:eastAsia="Calibri" w:hAnsi="Calibri" w:cs="B Nazanin"/>
          <w:sz w:val="28"/>
          <w:szCs w:val="28"/>
          <w:rtl/>
          <w:lang w:bidi="fa-IR"/>
        </w:rPr>
        <w:t xml:space="preserve">تا </w:t>
      </w:r>
      <w:r w:rsidRPr="00E2516F">
        <w:rPr>
          <w:rFonts w:ascii="Calibri" w:eastAsia="Calibri" w:hAnsi="Calibri" w:cs="B Nazanin" w:hint="cs"/>
          <w:sz w:val="28"/>
          <w:szCs w:val="28"/>
          <w:rtl/>
          <w:lang w:bidi="fa-IR"/>
        </w:rPr>
        <w:t xml:space="preserve">85/0 </w:t>
      </w:r>
      <w:r w:rsidRPr="00E2516F">
        <w:rPr>
          <w:rFonts w:ascii="Calibri" w:eastAsia="Calibri" w:hAnsi="Calibri" w:cs="B Nazanin"/>
          <w:sz w:val="28"/>
          <w:szCs w:val="28"/>
          <w:rtl/>
          <w:lang w:bidi="fa-IR"/>
        </w:rPr>
        <w:t>بر آورد شد</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 به دنبال آن نسخه ی ۲۸ سؤالی</w:t>
      </w:r>
      <w:r w:rsidRPr="00E2516F">
        <w:rPr>
          <w:rFonts w:ascii="Calibri" w:eastAsia="Calibri" w:hAnsi="Calibri" w:cs="B Nazanin"/>
          <w:sz w:val="28"/>
          <w:szCs w:val="28"/>
          <w:lang w:bidi="fa-IR"/>
        </w:rPr>
        <w:t xml:space="preserve"> BCQ </w:t>
      </w:r>
      <w:r w:rsidRPr="00E2516F">
        <w:rPr>
          <w:rFonts w:ascii="Calibri" w:eastAsia="Calibri" w:hAnsi="Calibri" w:cs="B Nazanin"/>
          <w:sz w:val="28"/>
          <w:szCs w:val="28"/>
          <w:rtl/>
          <w:lang w:bidi="fa-IR"/>
        </w:rPr>
        <w:t>در مورد ۱۴۹ زن دانشجو و ۱۶ زن مبتلا به نوعی از اختلالات خوردن شامل ۴ زن مبتلا به بی اشتهایی عصبی، ۹ زن مبتلا به پراشتهایی عصبی و ۳ زن مبتلا به اختلال خوردن تصریح نشده، به کار گرفته شد. برای ارزیابی همبستگی بین مؤلفه</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ها تحلیل عاملی انجام شد نتایج نشان دادند که مؤلفه ها دارای همبستگی بالا و معنی داری هستند</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برای بررسی همسانی درونی از آلفای کرونباخ استفاده شد که برای کل </w:t>
      </w:r>
      <w:r w:rsidRPr="00E2516F">
        <w:rPr>
          <w:rFonts w:ascii="Calibri" w:eastAsia="Calibri" w:hAnsi="Calibri" w:cs="B Nazanin" w:hint="cs"/>
          <w:sz w:val="28"/>
          <w:szCs w:val="28"/>
          <w:rtl/>
          <w:lang w:bidi="fa-IR"/>
        </w:rPr>
        <w:t>94/0</w:t>
      </w:r>
      <w:r w:rsidRPr="00E2516F">
        <w:rPr>
          <w:rFonts w:ascii="Calibri" w:eastAsia="Calibri" w:hAnsi="Calibri" w:cs="B Nazanin"/>
          <w:sz w:val="28"/>
          <w:szCs w:val="28"/>
          <w:rtl/>
          <w:lang w:bidi="fa-IR"/>
        </w:rPr>
        <w:t xml:space="preserve"> و برای مؤلفه ی ظاهر کلی </w:t>
      </w:r>
      <w:r w:rsidRPr="00E2516F">
        <w:rPr>
          <w:rFonts w:ascii="Calibri" w:eastAsia="Calibri" w:hAnsi="Calibri" w:cs="B Nazanin" w:hint="cs"/>
          <w:sz w:val="28"/>
          <w:szCs w:val="28"/>
          <w:rtl/>
          <w:lang w:bidi="fa-IR"/>
        </w:rPr>
        <w:t xml:space="preserve">88/0 </w:t>
      </w:r>
      <w:r w:rsidRPr="00E2516F">
        <w:rPr>
          <w:rFonts w:ascii="Calibri" w:eastAsia="Calibri" w:hAnsi="Calibri" w:cs="B Nazanin"/>
          <w:sz w:val="28"/>
          <w:szCs w:val="28"/>
          <w:rtl/>
          <w:lang w:bidi="fa-IR"/>
        </w:rPr>
        <w:t xml:space="preserve">برای مؤلفه ی قسمت های خاص بدن </w:t>
      </w:r>
      <w:r w:rsidRPr="00E2516F">
        <w:rPr>
          <w:rFonts w:ascii="Calibri" w:eastAsia="Calibri" w:hAnsi="Calibri" w:cs="B Nazanin" w:hint="cs"/>
          <w:sz w:val="28"/>
          <w:szCs w:val="28"/>
          <w:rtl/>
          <w:lang w:bidi="fa-IR"/>
        </w:rPr>
        <w:t>92/0</w:t>
      </w:r>
      <w:r w:rsidRPr="00E2516F">
        <w:rPr>
          <w:rFonts w:ascii="Calibri" w:eastAsia="Calibri" w:hAnsi="Calibri" w:cs="B Nazanin"/>
          <w:sz w:val="28"/>
          <w:szCs w:val="28"/>
          <w:rtl/>
          <w:lang w:bidi="fa-IR"/>
        </w:rPr>
        <w:t xml:space="preserve"> و برای وارسی وابسته به شیوه خاص هر فرد </w:t>
      </w:r>
      <w:r w:rsidRPr="00E2516F">
        <w:rPr>
          <w:rFonts w:ascii="Calibri" w:eastAsia="Calibri" w:hAnsi="Calibri" w:cs="B Nazanin" w:hint="cs"/>
          <w:sz w:val="28"/>
          <w:szCs w:val="28"/>
          <w:rtl/>
          <w:lang w:bidi="fa-IR"/>
        </w:rPr>
        <w:t xml:space="preserve">83/0 </w:t>
      </w:r>
      <w:r w:rsidRPr="00E2516F">
        <w:rPr>
          <w:rFonts w:ascii="Calibri" w:eastAsia="Calibri" w:hAnsi="Calibri" w:cs="B Nazanin"/>
          <w:sz w:val="28"/>
          <w:szCs w:val="28"/>
          <w:rtl/>
          <w:lang w:bidi="fa-IR"/>
        </w:rPr>
        <w:t xml:space="preserve">به دست آمد که از همسانی درونی کافی حمایت می کند. پایایی با استفاده از روش باز آزمایی </w:t>
      </w:r>
      <w:r w:rsidRPr="00E2516F">
        <w:rPr>
          <w:rFonts w:ascii="Calibri" w:eastAsia="Calibri" w:hAnsi="Calibri" w:cs="B Nazanin" w:hint="cs"/>
          <w:sz w:val="28"/>
          <w:szCs w:val="28"/>
          <w:rtl/>
          <w:lang w:bidi="fa-IR"/>
        </w:rPr>
        <w:t xml:space="preserve">94/0 </w:t>
      </w:r>
      <w:r w:rsidRPr="00E2516F">
        <w:rPr>
          <w:rFonts w:ascii="Calibri" w:eastAsia="Calibri" w:hAnsi="Calibri" w:cs="B Nazanin"/>
          <w:sz w:val="28"/>
          <w:szCs w:val="28"/>
          <w:rtl/>
          <w:lang w:bidi="fa-IR"/>
        </w:rPr>
        <w:t xml:space="preserve">به دست آمد که پایایی مناسبی است و برای هر کدام از سه مؤلفه نیز ضریب همبستگی محاسبه شد برای مؤلفه ی ظاهر کلی </w:t>
      </w:r>
      <w:r w:rsidRPr="00E2516F">
        <w:rPr>
          <w:rFonts w:ascii="Calibri" w:eastAsia="Calibri" w:hAnsi="Calibri" w:cs="B Nazanin" w:hint="cs"/>
          <w:sz w:val="28"/>
          <w:szCs w:val="28"/>
          <w:rtl/>
          <w:lang w:bidi="fa-IR"/>
        </w:rPr>
        <w:t xml:space="preserve">94/0 </w:t>
      </w:r>
      <w:r w:rsidRPr="00E2516F">
        <w:rPr>
          <w:rFonts w:ascii="Calibri" w:eastAsia="Calibri" w:hAnsi="Calibri" w:cs="B Nazanin"/>
          <w:sz w:val="28"/>
          <w:szCs w:val="28"/>
          <w:rtl/>
          <w:lang w:bidi="fa-IR"/>
        </w:rPr>
        <w:t xml:space="preserve">برای مؤلفه ی قسمت های خاص بدن، </w:t>
      </w:r>
      <w:r w:rsidRPr="00E2516F">
        <w:rPr>
          <w:rFonts w:ascii="Calibri" w:eastAsia="Calibri" w:hAnsi="Calibri" w:cs="B Nazanin" w:hint="cs"/>
          <w:sz w:val="28"/>
          <w:szCs w:val="28"/>
          <w:rtl/>
          <w:lang w:bidi="fa-IR"/>
        </w:rPr>
        <w:t>91/0</w:t>
      </w:r>
      <w:r w:rsidRPr="00E2516F">
        <w:rPr>
          <w:rFonts w:ascii="Calibri" w:eastAsia="Calibri" w:hAnsi="Calibri" w:cs="B Nazanin"/>
          <w:sz w:val="28"/>
          <w:szCs w:val="28"/>
          <w:rtl/>
          <w:lang w:bidi="fa-IR"/>
        </w:rPr>
        <w:t xml:space="preserve"> و برای وارسی وابسته به شیوه</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های خاص فرد </w:t>
      </w:r>
      <w:r w:rsidRPr="00E2516F">
        <w:rPr>
          <w:rFonts w:ascii="Calibri" w:eastAsia="Calibri" w:hAnsi="Calibri" w:cs="B Nazanin" w:hint="cs"/>
          <w:sz w:val="28"/>
          <w:szCs w:val="28"/>
          <w:rtl/>
          <w:lang w:bidi="fa-IR"/>
        </w:rPr>
        <w:t xml:space="preserve">90/0 </w:t>
      </w:r>
      <w:r w:rsidRPr="00E2516F">
        <w:rPr>
          <w:rFonts w:ascii="Calibri" w:eastAsia="Calibri" w:hAnsi="Calibri" w:cs="B Nazanin"/>
          <w:sz w:val="28"/>
          <w:szCs w:val="28"/>
          <w:rtl/>
          <w:lang w:bidi="fa-IR"/>
        </w:rPr>
        <w:t>به دست آمد. نتایج مطالعات در مورد روایی</w:t>
      </w:r>
      <w:r w:rsidRPr="00E2516F">
        <w:rPr>
          <w:rFonts w:ascii="Calibri" w:eastAsia="Calibri" w:hAnsi="Calibri" w:cs="B Nazanin"/>
          <w:sz w:val="28"/>
          <w:szCs w:val="28"/>
          <w:lang w:bidi="fa-IR"/>
        </w:rPr>
        <w:t xml:space="preserve"> </w:t>
      </w:r>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lang w:bidi="fa-IR"/>
        </w:rPr>
        <w:t xml:space="preserve"> </w:t>
      </w:r>
      <w:r>
        <w:rPr>
          <w:rFonts w:ascii="Calibri" w:eastAsia="Calibri" w:hAnsi="Calibri" w:cs="B Nazanin" w:hint="cs"/>
          <w:sz w:val="28"/>
          <w:szCs w:val="28"/>
          <w:rtl/>
          <w:lang w:bidi="fa-IR"/>
        </w:rPr>
        <w:t>ا</w:t>
      </w:r>
      <w:r w:rsidRPr="00E2516F">
        <w:rPr>
          <w:rFonts w:ascii="Calibri" w:eastAsia="Calibri" w:hAnsi="Calibri" w:cs="B Nazanin"/>
          <w:sz w:val="28"/>
          <w:szCs w:val="28"/>
          <w:rtl/>
          <w:lang w:bidi="fa-IR"/>
        </w:rPr>
        <w:t>ز روایی بالای آن حمایت می کنند نمره کلی</w:t>
      </w:r>
      <w:r w:rsidRPr="00E2516F">
        <w:rPr>
          <w:rFonts w:ascii="Calibri" w:eastAsia="Calibri" w:hAnsi="Calibri" w:cs="B Nazanin"/>
          <w:sz w:val="28"/>
          <w:szCs w:val="28"/>
          <w:lang w:bidi="fa-IR"/>
        </w:rPr>
        <w:t xml:space="preserve"> BCQ </w:t>
      </w:r>
      <w:r w:rsidRPr="00E2516F">
        <w:rPr>
          <w:rFonts w:ascii="Calibri" w:eastAsia="Calibri" w:hAnsi="Calibri" w:cs="B Nazanin"/>
          <w:sz w:val="28"/>
          <w:szCs w:val="28"/>
          <w:rtl/>
          <w:lang w:bidi="fa-IR"/>
        </w:rPr>
        <w:t>با پرسشنامه ی تصویر بدنی همبستگی بالایی دارد (</w:t>
      </w:r>
      <w:r w:rsidRPr="00E2516F">
        <w:rPr>
          <w:rFonts w:ascii="Calibri" w:eastAsia="Calibri" w:hAnsi="Calibri" w:cs="B Nazanin" w:hint="cs"/>
          <w:sz w:val="28"/>
          <w:szCs w:val="28"/>
          <w:rtl/>
          <w:lang w:bidi="fa-IR"/>
        </w:rPr>
        <w:t>86/0</w:t>
      </w:r>
      <w:r w:rsidRPr="00E2516F">
        <w:rPr>
          <w:rFonts w:ascii="Calibri" w:eastAsia="Calibri" w:hAnsi="Calibri" w:cs="B Nazanin"/>
          <w:sz w:val="28"/>
          <w:szCs w:val="28"/>
          <w:rtl/>
          <w:lang w:bidi="fa-IR"/>
        </w:rPr>
        <w:t>) (ر</w:t>
      </w:r>
      <w:r w:rsidRPr="00E2516F">
        <w:rPr>
          <w:rFonts w:ascii="Calibri" w:eastAsia="Calibri" w:hAnsi="Calibri" w:cs="B Nazanin" w:hint="cs"/>
          <w:sz w:val="28"/>
          <w:szCs w:val="28"/>
          <w:rtl/>
          <w:lang w:bidi="fa-IR"/>
        </w:rPr>
        <w:t>ی</w:t>
      </w:r>
      <w:r w:rsidRPr="00E2516F">
        <w:rPr>
          <w:rFonts w:ascii="Calibri" w:eastAsia="Calibri" w:hAnsi="Calibri" w:cs="B Nazanin"/>
          <w:sz w:val="28"/>
          <w:szCs w:val="28"/>
          <w:rtl/>
          <w:lang w:bidi="fa-IR"/>
        </w:rPr>
        <w:t>اس و همکاران (۲۰۰۲</w:t>
      </w:r>
      <w:r w:rsidRPr="00E2516F">
        <w:rPr>
          <w:rFonts w:ascii="Calibri" w:eastAsia="Calibri" w:hAnsi="Calibri" w:cs="B Nazanin" w:hint="cs"/>
          <w:sz w:val="28"/>
          <w:szCs w:val="28"/>
          <w:rtl/>
        </w:rPr>
        <w:t>).</w:t>
      </w:r>
      <w:r w:rsidRPr="00E2516F">
        <w:rPr>
          <w:rFonts w:ascii="Calibri" w:eastAsia="Calibri" w:hAnsi="Calibri" w:cs="B Nazanin"/>
          <w:sz w:val="28"/>
          <w:szCs w:val="28"/>
          <w:rtl/>
        </w:rPr>
        <w:t>در پژوهش جمش</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د</w:t>
      </w:r>
      <w:r w:rsidRPr="00E2516F">
        <w:rPr>
          <w:rFonts w:ascii="Calibri" w:eastAsia="Calibri" w:hAnsi="Calibri" w:cs="B Nazanin" w:hint="cs"/>
          <w:sz w:val="28"/>
          <w:szCs w:val="28"/>
          <w:rtl/>
        </w:rPr>
        <w:t>ی</w:t>
      </w:r>
      <w:r w:rsidRPr="00E2516F">
        <w:rPr>
          <w:rFonts w:ascii="Calibri" w:eastAsia="Calibri" w:hAnsi="Calibri" w:cs="B Nazanin"/>
          <w:sz w:val="28"/>
          <w:szCs w:val="28"/>
          <w:rtl/>
        </w:rPr>
        <w:t xml:space="preserve"> فر (1396) ن</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ز</w:t>
      </w:r>
      <w:r w:rsidRPr="00E2516F">
        <w:rPr>
          <w:rFonts w:ascii="Calibri" w:eastAsia="Calibri" w:hAnsi="Calibri" w:cs="B Nazanin"/>
          <w:sz w:val="28"/>
          <w:szCs w:val="28"/>
          <w:rtl/>
        </w:rPr>
        <w:t xml:space="preserve"> پا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ا</w:t>
      </w:r>
      <w:r w:rsidRPr="00E2516F">
        <w:rPr>
          <w:rFonts w:ascii="Calibri" w:eastAsia="Calibri" w:hAnsi="Calibri" w:cs="B Nazanin" w:hint="cs"/>
          <w:sz w:val="28"/>
          <w:szCs w:val="28"/>
          <w:rtl/>
        </w:rPr>
        <w:t>یی</w:t>
      </w:r>
      <w:r w:rsidRPr="00E2516F">
        <w:rPr>
          <w:rFonts w:ascii="Calibri" w:eastAsia="Calibri" w:hAnsi="Calibri" w:cs="B Nazanin"/>
          <w:sz w:val="28"/>
          <w:szCs w:val="28"/>
          <w:rtl/>
        </w:rPr>
        <w:t xml:space="preserve"> 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ن</w:t>
      </w:r>
      <w:r w:rsidRPr="00E2516F">
        <w:rPr>
          <w:rFonts w:ascii="Calibri" w:eastAsia="Calibri" w:hAnsi="Calibri" w:cs="B Nazanin"/>
          <w:sz w:val="28"/>
          <w:szCs w:val="28"/>
          <w:rtl/>
        </w:rPr>
        <w:t xml:space="preserve"> پرسشنامه با استفاده از آلفا</w:t>
      </w:r>
      <w:r w:rsidRPr="00E2516F">
        <w:rPr>
          <w:rFonts w:ascii="Calibri" w:eastAsia="Calibri" w:hAnsi="Calibri" w:cs="B Nazanin" w:hint="cs"/>
          <w:sz w:val="28"/>
          <w:szCs w:val="28"/>
          <w:rtl/>
        </w:rPr>
        <w:t>ی</w:t>
      </w:r>
      <w:r w:rsidRPr="00E2516F">
        <w:rPr>
          <w:rFonts w:ascii="Calibri" w:eastAsia="Calibri" w:hAnsi="Calibri" w:cs="B Nazanin"/>
          <w:sz w:val="28"/>
          <w:szCs w:val="28"/>
          <w:rtl/>
        </w:rPr>
        <w:t xml:space="preserve"> کرونباخ مقدار </w:t>
      </w:r>
      <w:r w:rsidRPr="00E2516F">
        <w:rPr>
          <w:rFonts w:ascii="Calibri" w:eastAsia="Calibri" w:hAnsi="Calibri" w:cs="B Nazanin" w:hint="cs"/>
          <w:sz w:val="28"/>
          <w:szCs w:val="28"/>
          <w:rtl/>
        </w:rPr>
        <w:t>91</w:t>
      </w:r>
      <w:r w:rsidRPr="00E2516F">
        <w:rPr>
          <w:rFonts w:ascii="Calibri" w:eastAsia="Calibri" w:hAnsi="Calibri" w:cs="B Nazanin"/>
          <w:sz w:val="28"/>
          <w:szCs w:val="28"/>
          <w:rtl/>
        </w:rPr>
        <w:t>/0 بدست آمد که نشان از پا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ا</w:t>
      </w:r>
      <w:r w:rsidRPr="00E2516F">
        <w:rPr>
          <w:rFonts w:ascii="Calibri" w:eastAsia="Calibri" w:hAnsi="Calibri" w:cs="B Nazanin" w:hint="cs"/>
          <w:sz w:val="28"/>
          <w:szCs w:val="28"/>
          <w:rtl/>
        </w:rPr>
        <w:t>یی</w:t>
      </w:r>
      <w:r w:rsidRPr="00E2516F">
        <w:rPr>
          <w:rFonts w:ascii="Calibri" w:eastAsia="Calibri" w:hAnsi="Calibri" w:cs="B Nazanin"/>
          <w:sz w:val="28"/>
          <w:szCs w:val="28"/>
          <w:rtl/>
        </w:rPr>
        <w:t xml:space="preserve"> مناسب 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ن</w:t>
      </w:r>
      <w:r w:rsidRPr="00E2516F">
        <w:rPr>
          <w:rFonts w:ascii="Calibri" w:eastAsia="Calibri" w:hAnsi="Calibri" w:cs="B Nazanin"/>
          <w:sz w:val="28"/>
          <w:szCs w:val="28"/>
          <w:rtl/>
        </w:rPr>
        <w:t xml:space="preserve"> پرسشنامه بود.</w:t>
      </w:r>
      <w:r w:rsidR="005B01BA" w:rsidRPr="005B01BA">
        <w:rPr>
          <w:rtl/>
        </w:rPr>
        <w:t xml:space="preserve"> </w:t>
      </w:r>
      <w:r w:rsidR="005B01BA" w:rsidRPr="005B01BA">
        <w:rPr>
          <w:rFonts w:ascii="Calibri" w:eastAsia="Calibri" w:hAnsi="Calibri" w:cs="B Nazanin"/>
          <w:sz w:val="28"/>
          <w:szCs w:val="28"/>
          <w:rtl/>
        </w:rPr>
        <w:t>ضمنا در پژوهش حاضر ن</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ز</w:t>
      </w:r>
      <w:r w:rsidR="005B01BA" w:rsidRPr="005B01BA">
        <w:rPr>
          <w:rFonts w:ascii="Calibri" w:eastAsia="Calibri" w:hAnsi="Calibri" w:cs="B Nazanin"/>
          <w:sz w:val="28"/>
          <w:szCs w:val="28"/>
          <w:rtl/>
        </w:rPr>
        <w:t xml:space="preserve">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ن</w:t>
      </w:r>
      <w:r w:rsidR="005B01BA" w:rsidRPr="005B01BA">
        <w:rPr>
          <w:rFonts w:ascii="Calibri" w:eastAsia="Calibri" w:hAnsi="Calibri" w:cs="B Nazanin"/>
          <w:sz w:val="28"/>
          <w:szCs w:val="28"/>
          <w:rtl/>
        </w:rPr>
        <w:t xml:space="preserve"> پرسشنامه با استفاده از آلفا</w:t>
      </w:r>
      <w:r w:rsidR="005B01BA" w:rsidRPr="005B01BA">
        <w:rPr>
          <w:rFonts w:ascii="Calibri" w:eastAsia="Calibri" w:hAnsi="Calibri" w:cs="B Nazanin" w:hint="cs"/>
          <w:sz w:val="28"/>
          <w:szCs w:val="28"/>
          <w:rtl/>
        </w:rPr>
        <w:t>ی</w:t>
      </w:r>
      <w:r w:rsidR="005B01BA" w:rsidRPr="005B01BA">
        <w:rPr>
          <w:rFonts w:ascii="Calibri" w:eastAsia="Calibri" w:hAnsi="Calibri" w:cs="B Nazanin"/>
          <w:sz w:val="28"/>
          <w:szCs w:val="28"/>
          <w:rtl/>
        </w:rPr>
        <w:t xml:space="preserve"> کرونباخ مقدار </w:t>
      </w:r>
      <w:r w:rsidR="005B01BA">
        <w:rPr>
          <w:rFonts w:ascii="Calibri" w:eastAsia="Calibri" w:hAnsi="Calibri" w:cs="B Nazanin" w:hint="cs"/>
          <w:sz w:val="28"/>
          <w:szCs w:val="28"/>
          <w:rtl/>
        </w:rPr>
        <w:t>91</w:t>
      </w:r>
      <w:r w:rsidR="005B01BA" w:rsidRPr="005B01BA">
        <w:rPr>
          <w:rFonts w:ascii="Calibri" w:eastAsia="Calibri" w:hAnsi="Calibri" w:cs="B Nazanin"/>
          <w:sz w:val="28"/>
          <w:szCs w:val="28"/>
          <w:rtl/>
        </w:rPr>
        <w:t>/0 بدست آمد که نشان از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مناسب پرسشنامه بود.</w:t>
      </w:r>
    </w:p>
    <w:p w:rsidR="008A3EEF" w:rsidRDefault="008A3EEF" w:rsidP="008A3EEF">
      <w:pPr>
        <w:bidi/>
        <w:spacing w:after="0" w:line="360" w:lineRule="auto"/>
        <w:jc w:val="both"/>
        <w:rPr>
          <w:rFonts w:ascii="Calibri" w:eastAsia="Calibri" w:hAnsi="Calibri" w:cs="B Nazanin"/>
          <w:sz w:val="28"/>
          <w:szCs w:val="28"/>
        </w:rPr>
      </w:pPr>
    </w:p>
    <w:p w:rsidR="008A3EEF" w:rsidRDefault="008A3EEF" w:rsidP="008A3EEF">
      <w:pPr>
        <w:bidi/>
        <w:spacing w:after="0" w:line="360" w:lineRule="auto"/>
        <w:jc w:val="both"/>
        <w:rPr>
          <w:rFonts w:ascii="Calibri" w:eastAsia="Calibri" w:hAnsi="Calibri" w:cs="B Nazanin"/>
          <w:sz w:val="28"/>
          <w:szCs w:val="28"/>
          <w:rtl/>
        </w:rPr>
      </w:pPr>
    </w:p>
    <w:p w:rsidR="003114B8" w:rsidRPr="00E2516F" w:rsidRDefault="003114B8" w:rsidP="003114B8">
      <w:pPr>
        <w:bidi/>
        <w:spacing w:after="0" w:line="360" w:lineRule="auto"/>
        <w:jc w:val="both"/>
        <w:rPr>
          <w:rFonts w:ascii="Calibri" w:eastAsia="Calibri" w:hAnsi="Calibri" w:cs="B Nazanin"/>
          <w:sz w:val="28"/>
          <w:szCs w:val="28"/>
          <w:rtl/>
        </w:rPr>
      </w:pPr>
    </w:p>
    <w:p w:rsidR="00E2516F" w:rsidRPr="00E2516F" w:rsidRDefault="00E2516F" w:rsidP="00E2516F">
      <w:pPr>
        <w:bidi/>
        <w:spacing w:after="0" w:line="360" w:lineRule="auto"/>
        <w:jc w:val="both"/>
        <w:rPr>
          <w:rFonts w:ascii="Calibri" w:eastAsia="Calibri" w:hAnsi="Calibri" w:cs="B Nazanin"/>
          <w:sz w:val="28"/>
          <w:szCs w:val="28"/>
          <w:lang w:bidi="fa-IR"/>
        </w:rPr>
      </w:pPr>
      <w:r w:rsidRPr="00E2516F">
        <w:rPr>
          <w:rFonts w:ascii="Calibri" w:eastAsia="Calibri" w:hAnsi="Calibri" w:cs="B Nazanin" w:hint="cs"/>
          <w:b/>
          <w:bCs/>
          <w:sz w:val="28"/>
          <w:szCs w:val="28"/>
          <w:rtl/>
        </w:rPr>
        <w:lastRenderedPageBreak/>
        <w:t>-</w:t>
      </w:r>
      <w:r w:rsidRPr="00E2516F">
        <w:rPr>
          <w:rFonts w:ascii="Calibri" w:eastAsia="Calibri" w:hAnsi="Calibri" w:cs="B Nazanin"/>
          <w:b/>
          <w:bCs/>
          <w:sz w:val="28"/>
          <w:szCs w:val="28"/>
          <w:rtl/>
        </w:rPr>
        <w:t>فرم تجدید نظر شده پرسشنامه تعبیر</w:t>
      </w:r>
    </w:p>
    <w:p w:rsidR="00E2516F" w:rsidRPr="00E2516F" w:rsidRDefault="003114B8" w:rsidP="002B194A">
      <w:pPr>
        <w:bidi/>
        <w:spacing w:after="0" w:line="360" w:lineRule="auto"/>
        <w:jc w:val="both"/>
        <w:rPr>
          <w:rFonts w:ascii="Calibri" w:eastAsia="Calibri" w:hAnsi="Calibri" w:cs="B Nazanin"/>
          <w:sz w:val="28"/>
          <w:szCs w:val="28"/>
          <w:rtl/>
        </w:rPr>
      </w:pPr>
      <w:r w:rsidRPr="003114B8">
        <w:rPr>
          <w:rFonts w:ascii="Calibri" w:eastAsia="Calibri" w:hAnsi="Calibri" w:cs="B Nazanin"/>
          <w:sz w:val="28"/>
          <w:szCs w:val="28"/>
          <w:rtl/>
        </w:rPr>
        <w:t xml:space="preserve">نسخه اصلی این پرسشنامه در سال </w:t>
      </w:r>
      <w:r w:rsidRPr="003114B8">
        <w:rPr>
          <w:rFonts w:ascii="Calibri" w:eastAsia="Calibri" w:hAnsi="Calibri" w:cs="B Nazanin"/>
          <w:sz w:val="28"/>
          <w:szCs w:val="28"/>
          <w:rtl/>
          <w:lang w:bidi="fa-IR"/>
        </w:rPr>
        <w:t>۱۹۸۳</w:t>
      </w:r>
      <w:r w:rsidRPr="003114B8">
        <w:rPr>
          <w:rFonts w:ascii="Calibri" w:eastAsia="Calibri" w:hAnsi="Calibri" w:cs="B Nazanin"/>
          <w:sz w:val="28"/>
          <w:szCs w:val="28"/>
          <w:rtl/>
        </w:rPr>
        <w:t xml:space="preserve"> توسط باتلر و متیوز (</w:t>
      </w:r>
      <w:r w:rsidRPr="003114B8">
        <w:rPr>
          <w:rFonts w:ascii="Calibri" w:eastAsia="Calibri" w:hAnsi="Calibri" w:cs="B Nazanin"/>
          <w:sz w:val="28"/>
          <w:szCs w:val="28"/>
          <w:rtl/>
          <w:lang w:bidi="fa-IR"/>
        </w:rPr>
        <w:t xml:space="preserve">۱۹۸۳) </w:t>
      </w:r>
      <w:r w:rsidRPr="003114B8">
        <w:rPr>
          <w:rFonts w:ascii="Calibri" w:eastAsia="Calibri" w:hAnsi="Calibri" w:cs="B Nazanin"/>
          <w:sz w:val="28"/>
          <w:szCs w:val="28"/>
          <w:rtl/>
        </w:rPr>
        <w:t>برای مقایسه تعبیر رویدادها در دو گروه افراد مبتلا به اختلال اضطرابی و اختلال افسردگی و آزمودنی</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های بهنجار به کار برده شد. امیر و همکاران(</w:t>
      </w:r>
      <w:r w:rsidRPr="003114B8">
        <w:rPr>
          <w:rFonts w:ascii="Calibri" w:eastAsia="Calibri" w:hAnsi="Calibri" w:cs="B Nazanin"/>
          <w:sz w:val="28"/>
          <w:szCs w:val="28"/>
          <w:rtl/>
          <w:lang w:bidi="fa-IR"/>
        </w:rPr>
        <w:t xml:space="preserve">۱۹۹۸) </w:t>
      </w:r>
      <w:r w:rsidRPr="003114B8">
        <w:rPr>
          <w:rFonts w:ascii="Calibri" w:eastAsia="Calibri" w:hAnsi="Calibri" w:cs="B Nazanin"/>
          <w:sz w:val="28"/>
          <w:szCs w:val="28"/>
          <w:rtl/>
        </w:rPr>
        <w:t>نیز برای بررسی سوء تعبیر در افراد مبتلا به اختلال اضطراب اجتماعی این پرسشنامه را از نظر محتوایی، شکل و ماده ها بازبینی نمودند و فرم نهایی یا تجدیدنظر شده خود را ارائه کردند. فرم تجدیدنظر شده پرسشنامه تعبیر دارای دو نسخه مربوط به خود (</w:t>
      </w:r>
      <w:r w:rsidRPr="003114B8">
        <w:rPr>
          <w:rFonts w:ascii="Calibri" w:eastAsia="Calibri" w:hAnsi="Calibri" w:cs="B Nazanin" w:hint="cs"/>
          <w:sz w:val="28"/>
          <w:szCs w:val="28"/>
          <w:rtl/>
          <w:lang w:bidi="fa-IR"/>
        </w:rPr>
        <w:t>22</w:t>
      </w:r>
      <w:r w:rsidRPr="003114B8">
        <w:rPr>
          <w:rFonts w:ascii="Calibri" w:eastAsia="Calibri" w:hAnsi="Calibri" w:cs="B Nazanin"/>
          <w:sz w:val="28"/>
          <w:szCs w:val="28"/>
          <w:rtl/>
          <w:lang w:bidi="fa-IR"/>
        </w:rPr>
        <w:t xml:space="preserve"> </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و مربوط به دیگران (</w:t>
      </w:r>
      <w:r w:rsidRPr="003114B8">
        <w:rPr>
          <w:rFonts w:ascii="Calibri" w:eastAsia="Calibri" w:hAnsi="Calibri" w:cs="B Nazanin" w:hint="cs"/>
          <w:sz w:val="28"/>
          <w:szCs w:val="28"/>
          <w:rtl/>
          <w:lang w:bidi="fa-IR"/>
        </w:rPr>
        <w:t xml:space="preserve">22 </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 و هر نسخه نیز خود دارای مقیاس های فرعی رویدادها یا سناریوهای اجتماعی مبهم (</w:t>
      </w:r>
      <w:r w:rsidRPr="003114B8">
        <w:rPr>
          <w:rFonts w:ascii="Calibri" w:eastAsia="Calibri" w:hAnsi="Calibri" w:cs="B Nazanin"/>
          <w:sz w:val="28"/>
          <w:szCs w:val="28"/>
          <w:rtl/>
          <w:lang w:bidi="fa-IR"/>
        </w:rPr>
        <w:t>۱۵</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w:t>
      </w:r>
      <w:r w:rsidR="00D47BAF">
        <w:rPr>
          <w:rFonts w:ascii="Calibri" w:eastAsia="Calibri" w:hAnsi="Calibri" w:cs="B Nazanin" w:hint="cs"/>
          <w:sz w:val="28"/>
          <w:szCs w:val="28"/>
          <w:rtl/>
        </w:rPr>
        <w:t>اعم از سوالات 1-2-3-5-7-8-1</w:t>
      </w:r>
      <w:r w:rsidR="002B194A">
        <w:rPr>
          <w:rFonts w:ascii="Calibri" w:eastAsia="Calibri" w:hAnsi="Calibri" w:cs="B Nazanin" w:hint="cs"/>
          <w:sz w:val="28"/>
          <w:szCs w:val="28"/>
          <w:rtl/>
        </w:rPr>
        <w:t>0</w:t>
      </w:r>
      <w:r w:rsidR="00D47BAF">
        <w:rPr>
          <w:rFonts w:ascii="Calibri" w:eastAsia="Calibri" w:hAnsi="Calibri" w:cs="B Nazanin" w:hint="cs"/>
          <w:sz w:val="28"/>
          <w:szCs w:val="28"/>
          <w:rtl/>
        </w:rPr>
        <w:t>-</w:t>
      </w:r>
      <w:r w:rsidR="002B194A">
        <w:rPr>
          <w:rFonts w:ascii="Calibri" w:eastAsia="Calibri" w:hAnsi="Calibri" w:cs="B Nazanin" w:hint="cs"/>
          <w:sz w:val="28"/>
          <w:szCs w:val="28"/>
          <w:rtl/>
        </w:rPr>
        <w:t>12-</w:t>
      </w:r>
      <w:r w:rsidR="00D47BAF">
        <w:rPr>
          <w:rFonts w:ascii="Calibri" w:eastAsia="Calibri" w:hAnsi="Calibri" w:cs="B Nazanin" w:hint="cs"/>
          <w:sz w:val="28"/>
          <w:szCs w:val="28"/>
          <w:rtl/>
        </w:rPr>
        <w:t>14-15-16-</w:t>
      </w:r>
      <w:r w:rsidR="00D47BAF">
        <w:rPr>
          <w:rFonts w:ascii="Calibri" w:eastAsia="Calibri" w:hAnsi="Calibri" w:cs="B Nazanin" w:hint="cs"/>
          <w:sz w:val="28"/>
          <w:szCs w:val="28"/>
          <w:rtl/>
          <w:lang w:bidi="fa-IR"/>
        </w:rPr>
        <w:t>18</w:t>
      </w:r>
      <w:r w:rsidR="00D47BAF">
        <w:rPr>
          <w:rFonts w:ascii="Calibri" w:eastAsia="Calibri" w:hAnsi="Calibri" w:cs="B Nazanin" w:hint="cs"/>
          <w:sz w:val="28"/>
          <w:szCs w:val="28"/>
          <w:rtl/>
        </w:rPr>
        <w:t>-19-</w:t>
      </w:r>
      <w:r w:rsidR="002B194A">
        <w:rPr>
          <w:rFonts w:ascii="Calibri" w:eastAsia="Calibri" w:hAnsi="Calibri" w:cs="B Nazanin" w:hint="cs"/>
          <w:sz w:val="28"/>
          <w:szCs w:val="28"/>
          <w:rtl/>
        </w:rPr>
        <w:t>21-22</w:t>
      </w:r>
      <w:r w:rsidRPr="003114B8">
        <w:rPr>
          <w:rFonts w:ascii="Calibri" w:eastAsia="Calibri" w:hAnsi="Calibri" w:cs="B Nazanin"/>
          <w:sz w:val="28"/>
          <w:szCs w:val="28"/>
          <w:rtl/>
        </w:rPr>
        <w:t xml:space="preserve"> و سناریوها و رویدادهای غیر اجتماعی مبهم هفت ماده</w:t>
      </w:r>
      <w:r w:rsidR="002B194A">
        <w:rPr>
          <w:rFonts w:ascii="Calibri" w:eastAsia="Calibri" w:hAnsi="Calibri" w:cs="B Nazanin" w:hint="cs"/>
          <w:sz w:val="28"/>
          <w:szCs w:val="28"/>
          <w:rtl/>
        </w:rPr>
        <w:t xml:space="preserve"> اعم از6-11-17-4-20-13-9</w:t>
      </w:r>
      <w:r w:rsidRPr="003114B8">
        <w:rPr>
          <w:rFonts w:ascii="Calibri" w:eastAsia="Calibri" w:hAnsi="Calibri" w:cs="B Nazanin"/>
          <w:sz w:val="28"/>
          <w:szCs w:val="28"/>
          <w:rtl/>
        </w:rPr>
        <w:t xml:space="preserve"> است.</w:t>
      </w:r>
      <w:r w:rsidRPr="003114B8">
        <w:rPr>
          <w:rFonts w:ascii="Calibri" w:eastAsia="Calibri" w:hAnsi="Calibri" w:cs="B Nazanin" w:hint="cs"/>
          <w:sz w:val="28"/>
          <w:szCs w:val="28"/>
          <w:rtl/>
        </w:rPr>
        <w:t xml:space="preserve"> در این پژوهش باتوجه به موضوع پژوهش فقط از فرم مربوط به خود استفاده شده است. </w:t>
      </w:r>
      <w:r w:rsidRPr="003114B8">
        <w:rPr>
          <w:rFonts w:ascii="Calibri" w:eastAsia="Calibri" w:hAnsi="Calibri" w:cs="B Nazanin"/>
          <w:sz w:val="28"/>
          <w:szCs w:val="28"/>
          <w:rtl/>
        </w:rPr>
        <w:t xml:space="preserve">هر دو نسخه فرم تجدید نظر شده پرسشنامه تعبیر دارای همسانی درونی یا ضریب آلفای بالایی هستند. در نسخه مربوط به خود ضریب آلفا برابر </w:t>
      </w:r>
      <w:r w:rsidRPr="003114B8">
        <w:rPr>
          <w:rFonts w:ascii="Calibri" w:eastAsia="Calibri" w:hAnsi="Calibri" w:cs="B Nazanin" w:hint="cs"/>
          <w:sz w:val="28"/>
          <w:szCs w:val="28"/>
          <w:rtl/>
          <w:lang w:bidi="fa-IR"/>
        </w:rPr>
        <w:t>85/0</w:t>
      </w:r>
      <w:r w:rsidRPr="003114B8">
        <w:rPr>
          <w:rFonts w:ascii="Calibri" w:eastAsia="Calibri" w:hAnsi="Calibri" w:cs="B Nazanin"/>
          <w:sz w:val="28"/>
          <w:szCs w:val="28"/>
          <w:rtl/>
        </w:rPr>
        <w:t xml:space="preserve"> و در نسخه مربوط به دیگران ضریب آلفا برابر </w:t>
      </w:r>
      <w:r w:rsidRPr="003114B8">
        <w:rPr>
          <w:rFonts w:ascii="Calibri" w:eastAsia="Calibri" w:hAnsi="Calibri" w:cs="B Nazanin" w:hint="cs"/>
          <w:sz w:val="28"/>
          <w:szCs w:val="28"/>
          <w:rtl/>
          <w:lang w:bidi="fa-IR"/>
        </w:rPr>
        <w:t>88/0</w:t>
      </w:r>
      <w:r w:rsidRPr="003114B8">
        <w:rPr>
          <w:rFonts w:ascii="Calibri" w:eastAsia="Calibri" w:hAnsi="Calibri" w:cs="B Nazanin"/>
          <w:sz w:val="28"/>
          <w:szCs w:val="28"/>
          <w:rtl/>
        </w:rPr>
        <w:t xml:space="preserve"> به دست آمد (امیر و همکاران</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lang w:bidi="fa-IR"/>
        </w:rPr>
        <w:t>۱۹۹۸)</w:t>
      </w:r>
      <w:r w:rsidRPr="003114B8">
        <w:rPr>
          <w:rFonts w:ascii="Calibri" w:eastAsia="Calibri" w:hAnsi="Calibri" w:cs="B Nazanin" w:hint="cs"/>
          <w:sz w:val="28"/>
          <w:szCs w:val="28"/>
          <w:rtl/>
          <w:lang w:bidi="fa-IR"/>
        </w:rPr>
        <w:t>.</w:t>
      </w:r>
      <w:r w:rsidRPr="003114B8">
        <w:rPr>
          <w:rFonts w:ascii="Calibri" w:eastAsia="Calibri" w:hAnsi="Calibri" w:cs="B Nazanin"/>
          <w:sz w:val="28"/>
          <w:szCs w:val="28"/>
          <w:rtl/>
          <w:lang w:bidi="fa-IR"/>
        </w:rPr>
        <w:t xml:space="preserve"> </w:t>
      </w:r>
      <w:r w:rsidRPr="003114B8">
        <w:rPr>
          <w:rFonts w:ascii="Calibri" w:eastAsia="Calibri" w:hAnsi="Calibri" w:cs="B Nazanin"/>
          <w:sz w:val="28"/>
          <w:szCs w:val="28"/>
          <w:rtl/>
        </w:rPr>
        <w:t>در پژوهش عبدی (</w:t>
      </w:r>
      <w:r w:rsidRPr="003114B8">
        <w:rPr>
          <w:rFonts w:ascii="Calibri" w:eastAsia="Calibri" w:hAnsi="Calibri" w:cs="B Nazanin"/>
          <w:sz w:val="28"/>
          <w:szCs w:val="28"/>
          <w:rtl/>
          <w:lang w:bidi="fa-IR"/>
        </w:rPr>
        <w:t xml:space="preserve">۱۳۸۲) </w:t>
      </w:r>
      <w:r w:rsidRPr="003114B8">
        <w:rPr>
          <w:rFonts w:ascii="Calibri" w:eastAsia="Calibri" w:hAnsi="Calibri" w:cs="B Nazanin"/>
          <w:sz w:val="28"/>
          <w:szCs w:val="28"/>
          <w:rtl/>
        </w:rPr>
        <w:t xml:space="preserve">همسانی درونی هر دو نسخه مربوط به خود و مربوط به دیگران به کمک روش آلفای کرونباخ به ترتیب </w:t>
      </w:r>
      <w:r w:rsidRPr="003114B8">
        <w:rPr>
          <w:rFonts w:ascii="Calibri" w:eastAsia="Calibri" w:hAnsi="Calibri" w:cs="B Nazanin" w:hint="cs"/>
          <w:sz w:val="28"/>
          <w:szCs w:val="28"/>
          <w:rtl/>
          <w:lang w:bidi="fa-IR"/>
        </w:rPr>
        <w:t xml:space="preserve">83/0 </w:t>
      </w:r>
      <w:r w:rsidRPr="003114B8">
        <w:rPr>
          <w:rFonts w:ascii="Calibri" w:eastAsia="Calibri" w:hAnsi="Calibri" w:cs="B Nazanin"/>
          <w:sz w:val="28"/>
          <w:szCs w:val="28"/>
          <w:rtl/>
        </w:rPr>
        <w:t xml:space="preserve">و </w:t>
      </w:r>
      <w:r w:rsidRPr="003114B8">
        <w:rPr>
          <w:rFonts w:ascii="Calibri" w:eastAsia="Calibri" w:hAnsi="Calibri" w:cs="B Nazanin" w:hint="cs"/>
          <w:sz w:val="28"/>
          <w:szCs w:val="28"/>
          <w:rtl/>
          <w:lang w:bidi="fa-IR"/>
        </w:rPr>
        <w:t xml:space="preserve">79/0 </w:t>
      </w:r>
      <w:r w:rsidRPr="003114B8">
        <w:rPr>
          <w:rFonts w:ascii="Calibri" w:eastAsia="Calibri" w:hAnsi="Calibri" w:cs="B Nazanin"/>
          <w:sz w:val="28"/>
          <w:szCs w:val="28"/>
          <w:rtl/>
        </w:rPr>
        <w:t>گزارش شده است. این پرسشنامه یک روش معتبر بوم شناختی برای بررسی سوء تعبیر در افراد مبتلا به اختلال اضطراب اجتماعی 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hint="cs"/>
          <w:sz w:val="28"/>
          <w:szCs w:val="28"/>
          <w:rtl/>
        </w:rPr>
        <w:t>. در پژوهش رادمهر (1394) پایایی این پرسشنامه با استفاده از آلفای کرونباخ مقدار 74/0 و 76/0 بدست آمد.</w:t>
      </w:r>
      <w:r>
        <w:rPr>
          <w:rFonts w:ascii="Calibri" w:eastAsia="Calibri" w:hAnsi="Calibri" w:cs="B Nazanin" w:hint="cs"/>
          <w:sz w:val="28"/>
          <w:szCs w:val="28"/>
          <w:rtl/>
        </w:rPr>
        <w:t xml:space="preserve"> </w:t>
      </w:r>
      <w:r w:rsidR="005B01BA" w:rsidRPr="005B01BA">
        <w:rPr>
          <w:rFonts w:ascii="Calibri" w:eastAsia="Calibri" w:hAnsi="Calibri" w:cs="B Nazanin"/>
          <w:sz w:val="28"/>
          <w:szCs w:val="28"/>
          <w:rtl/>
        </w:rPr>
        <w:t>ضمنا در پژوهش حاضر ن</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ز</w:t>
      </w:r>
      <w:r w:rsidR="005B01BA" w:rsidRPr="005B01BA">
        <w:rPr>
          <w:rFonts w:ascii="Calibri" w:eastAsia="Calibri" w:hAnsi="Calibri" w:cs="B Nazanin"/>
          <w:sz w:val="28"/>
          <w:szCs w:val="28"/>
          <w:rtl/>
        </w:rPr>
        <w:t xml:space="preserve">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ن</w:t>
      </w:r>
      <w:r w:rsidR="005B01BA" w:rsidRPr="005B01BA">
        <w:rPr>
          <w:rFonts w:ascii="Calibri" w:eastAsia="Calibri" w:hAnsi="Calibri" w:cs="B Nazanin"/>
          <w:sz w:val="28"/>
          <w:szCs w:val="28"/>
          <w:rtl/>
        </w:rPr>
        <w:t xml:space="preserve"> پرسشنامه با استفاده از آلفا</w:t>
      </w:r>
      <w:r w:rsidR="005B01BA" w:rsidRPr="005B01BA">
        <w:rPr>
          <w:rFonts w:ascii="Calibri" w:eastAsia="Calibri" w:hAnsi="Calibri" w:cs="B Nazanin" w:hint="cs"/>
          <w:sz w:val="28"/>
          <w:szCs w:val="28"/>
          <w:rtl/>
        </w:rPr>
        <w:t>ی</w:t>
      </w:r>
      <w:r w:rsidR="005B01BA" w:rsidRPr="005B01BA">
        <w:rPr>
          <w:rFonts w:ascii="Calibri" w:eastAsia="Calibri" w:hAnsi="Calibri" w:cs="B Nazanin"/>
          <w:sz w:val="28"/>
          <w:szCs w:val="28"/>
          <w:rtl/>
        </w:rPr>
        <w:t xml:space="preserve"> کرونباخ مقدار </w:t>
      </w:r>
      <w:r w:rsidR="005B01BA">
        <w:rPr>
          <w:rFonts w:ascii="Calibri" w:eastAsia="Calibri" w:hAnsi="Calibri" w:cs="B Nazanin" w:hint="cs"/>
          <w:sz w:val="28"/>
          <w:szCs w:val="28"/>
          <w:rtl/>
        </w:rPr>
        <w:t>88</w:t>
      </w:r>
      <w:r w:rsidR="005B01BA" w:rsidRPr="005B01BA">
        <w:rPr>
          <w:rFonts w:ascii="Calibri" w:eastAsia="Calibri" w:hAnsi="Calibri" w:cs="B Nazanin"/>
          <w:sz w:val="28"/>
          <w:szCs w:val="28"/>
          <w:rtl/>
        </w:rPr>
        <w:t>/0 بدست آمد که نشان از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مناسب پرسشنامه بود.</w:t>
      </w:r>
    </w:p>
    <w:p w:rsidR="00E2516F" w:rsidRPr="00E2516F" w:rsidRDefault="00E2516F" w:rsidP="00E2516F">
      <w:pPr>
        <w:bidi/>
        <w:spacing w:after="0" w:line="360" w:lineRule="auto"/>
        <w:jc w:val="both"/>
        <w:rPr>
          <w:rFonts w:ascii="Calibri" w:eastAsia="Calibri" w:hAnsi="Calibri" w:cs="B Nazanin"/>
          <w:b/>
          <w:bCs/>
          <w:sz w:val="28"/>
          <w:szCs w:val="28"/>
          <w:lang w:bidi="fa-IR"/>
        </w:rPr>
      </w:pPr>
      <w:r w:rsidRPr="00E2516F">
        <w:rPr>
          <w:rFonts w:ascii="Calibri" w:eastAsia="Calibri" w:hAnsi="Calibri" w:cs="B Nazanin" w:hint="cs"/>
          <w:b/>
          <w:bCs/>
          <w:sz w:val="28"/>
          <w:szCs w:val="28"/>
          <w:rtl/>
        </w:rPr>
        <w:t>-</w:t>
      </w:r>
      <w:r w:rsidRPr="00E2516F">
        <w:rPr>
          <w:rFonts w:ascii="Calibri" w:eastAsia="Calibri" w:hAnsi="Calibri" w:cs="B Nazanin"/>
          <w:b/>
          <w:bCs/>
          <w:sz w:val="28"/>
          <w:szCs w:val="28"/>
          <w:rtl/>
        </w:rPr>
        <w:t>مقیاس اصلاح شده وسواس فکری- عملی ییل براون (</w:t>
      </w:r>
      <w:r w:rsidRPr="00E2516F">
        <w:rPr>
          <w:rFonts w:asciiTheme="majorBidi" w:eastAsia="Calibri" w:hAnsiTheme="majorBidi" w:cstheme="majorBidi"/>
          <w:b/>
          <w:bCs/>
          <w:sz w:val="24"/>
          <w:szCs w:val="24"/>
          <w:lang w:bidi="fa-IR"/>
        </w:rPr>
        <w:t>YBOCS-BDD</w:t>
      </w:r>
      <w:r w:rsidRPr="00E2516F">
        <w:rPr>
          <w:rFonts w:ascii="Calibri" w:eastAsia="Calibri" w:hAnsi="Calibri" w:cs="B Nazanin"/>
          <w:b/>
          <w:bCs/>
          <w:sz w:val="28"/>
          <w:szCs w:val="28"/>
          <w:rtl/>
        </w:rPr>
        <w:t>) برای اختلال بدشکلی بدنی</w:t>
      </w:r>
      <w:r w:rsidRPr="00E2516F">
        <w:rPr>
          <w:rFonts w:ascii="Times New Roman" w:eastAsia="Calibri" w:hAnsi="Times New Roman" w:cs="Times New Roman" w:hint="cs"/>
          <w:b/>
          <w:bCs/>
          <w:sz w:val="28"/>
          <w:szCs w:val="28"/>
          <w:rtl/>
        </w:rPr>
        <w:t> </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sz w:val="28"/>
          <w:szCs w:val="28"/>
          <w:rtl/>
        </w:rPr>
        <w:t xml:space="preserve">یک ابزار خودسنجی 12 پرسشی است که شدت علائم </w:t>
      </w:r>
      <w:r w:rsidRPr="003114B8">
        <w:rPr>
          <w:rFonts w:ascii="Times New Roman" w:eastAsia="Calibri" w:hAnsi="Times New Roman" w:cs="Times New Roman"/>
          <w:sz w:val="24"/>
          <w:szCs w:val="24"/>
          <w:lang w:bidi="fa-IR"/>
        </w:rPr>
        <w:t>BDD</w:t>
      </w:r>
      <w:r w:rsidRPr="003114B8">
        <w:rPr>
          <w:rFonts w:ascii="Calibri" w:eastAsia="Calibri" w:hAnsi="Calibri" w:cs="B Nazanin"/>
          <w:sz w:val="24"/>
          <w:szCs w:val="24"/>
          <w:rtl/>
        </w:rPr>
        <w:t xml:space="preserve"> </w:t>
      </w:r>
      <w:r w:rsidRPr="003114B8">
        <w:rPr>
          <w:rFonts w:ascii="Calibri" w:eastAsia="Calibri" w:hAnsi="Calibri" w:cs="B Nazanin"/>
          <w:sz w:val="28"/>
          <w:szCs w:val="28"/>
          <w:rtl/>
        </w:rPr>
        <w:t>را می سنجد که دارای یک ساختار مرتبه ای دو عاملی و دو پرسش اضافی 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این عوامل عبارتند از </w:t>
      </w:r>
      <w:r w:rsidRPr="003114B8">
        <w:rPr>
          <w:rFonts w:ascii="Calibri" w:eastAsia="Calibri" w:hAnsi="Calibri" w:cs="B Nazanin" w:hint="cs"/>
          <w:sz w:val="28"/>
          <w:szCs w:val="28"/>
          <w:rtl/>
          <w:lang w:bidi="fa-IR"/>
        </w:rPr>
        <w:t>1-</w:t>
      </w:r>
      <w:r w:rsidRPr="003114B8">
        <w:rPr>
          <w:rFonts w:ascii="Calibri" w:eastAsia="Calibri" w:hAnsi="Calibri" w:cs="B Nazanin"/>
          <w:sz w:val="28"/>
          <w:szCs w:val="28"/>
          <w:rtl/>
        </w:rPr>
        <w:t xml:space="preserve"> وسواسهای فکری، </w:t>
      </w:r>
      <w:r w:rsidRPr="003114B8">
        <w:rPr>
          <w:rFonts w:ascii="Calibri" w:eastAsia="Calibri" w:hAnsi="Calibri" w:cs="B Nazanin"/>
          <w:sz w:val="28"/>
          <w:szCs w:val="28"/>
          <w:rtl/>
          <w:lang w:bidi="fa-IR"/>
        </w:rPr>
        <w:t xml:space="preserve">۲- </w:t>
      </w:r>
      <w:r w:rsidRPr="003114B8">
        <w:rPr>
          <w:rFonts w:ascii="Calibri" w:eastAsia="Calibri" w:hAnsi="Calibri" w:cs="B Nazanin"/>
          <w:sz w:val="28"/>
          <w:szCs w:val="28"/>
          <w:rtl/>
        </w:rPr>
        <w:t xml:space="preserve">وسواس عملی و دو پرسش اضافی در مورد بینش و اجتناب پاسخ دهندگان میزان توافقشان را با هر کدام از ماده ها در مقیاس </w:t>
      </w:r>
      <w:r w:rsidRPr="003114B8">
        <w:rPr>
          <w:rFonts w:ascii="Calibri" w:eastAsia="Calibri" w:hAnsi="Calibri" w:cs="B Nazanin"/>
          <w:sz w:val="28"/>
          <w:szCs w:val="28"/>
          <w:rtl/>
        </w:rPr>
        <w:lastRenderedPageBreak/>
        <w:t>لیکرت که از دامنه ی (</w:t>
      </w:r>
      <w:r w:rsidRPr="003114B8">
        <w:rPr>
          <w:rFonts w:ascii="Calibri" w:eastAsia="Calibri" w:hAnsi="Calibri" w:cs="B Nazanin" w:hint="cs"/>
          <w:sz w:val="28"/>
          <w:szCs w:val="28"/>
          <w:rtl/>
        </w:rPr>
        <w:t>هیچ</w:t>
      </w:r>
      <w:r w:rsidRPr="003114B8">
        <w:rPr>
          <w:rFonts w:ascii="Calibri" w:eastAsia="Calibri" w:hAnsi="Calibri" w:cs="B Nazanin"/>
          <w:sz w:val="28"/>
          <w:szCs w:val="28"/>
          <w:rtl/>
        </w:rPr>
        <w:t xml:space="preserve"> تا </w:t>
      </w:r>
      <w:r w:rsidRPr="003114B8">
        <w:rPr>
          <w:rFonts w:ascii="Calibri" w:eastAsia="Calibri" w:hAnsi="Calibri" w:cs="B Nazanin" w:hint="cs"/>
          <w:sz w:val="28"/>
          <w:szCs w:val="28"/>
          <w:rtl/>
        </w:rPr>
        <w:t>خیلی زیاد)</w:t>
      </w:r>
      <w:r w:rsidRPr="003114B8">
        <w:rPr>
          <w:rFonts w:ascii="Calibri" w:eastAsia="Calibri" w:hAnsi="Calibri" w:cs="B Nazanin"/>
          <w:sz w:val="28"/>
          <w:szCs w:val="28"/>
          <w:rtl/>
        </w:rPr>
        <w:t xml:space="preserve"> گسترده است نشان می دهند. این آزمون از روایی و پایایی مناسبی برخوردار است (فیلیپس، </w:t>
      </w:r>
      <w:r w:rsidRPr="003114B8">
        <w:rPr>
          <w:rFonts w:ascii="Calibri" w:eastAsia="Calibri" w:hAnsi="Calibri" w:cs="B Nazanin"/>
          <w:sz w:val="28"/>
          <w:szCs w:val="28"/>
          <w:rtl/>
          <w:lang w:bidi="fa-IR"/>
        </w:rPr>
        <w:t>۱۹۹۷).</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هنجاریابی ایرانی این مقیاس توسط ربیعی و همکاران (</w:t>
      </w:r>
      <w:r w:rsidRPr="003114B8">
        <w:rPr>
          <w:rFonts w:ascii="Calibri" w:eastAsia="Calibri" w:hAnsi="Calibri" w:cs="B Nazanin"/>
          <w:sz w:val="28"/>
          <w:szCs w:val="28"/>
          <w:rtl/>
          <w:lang w:bidi="fa-IR"/>
        </w:rPr>
        <w:t xml:space="preserve">۱۳۸۸) </w:t>
      </w:r>
      <w:r w:rsidRPr="003114B8">
        <w:rPr>
          <w:rFonts w:ascii="Calibri" w:eastAsia="Calibri" w:hAnsi="Calibri" w:cs="B Nazanin"/>
          <w:sz w:val="28"/>
          <w:szCs w:val="28"/>
          <w:rtl/>
        </w:rPr>
        <w:t xml:space="preserve">صورت گرفت که در آن عوامل به دست آمده شامل </w:t>
      </w:r>
      <w:r w:rsidRPr="003114B8">
        <w:rPr>
          <w:rFonts w:ascii="Calibri" w:eastAsia="Calibri" w:hAnsi="Calibri" w:cs="B Nazanin"/>
          <w:sz w:val="28"/>
          <w:szCs w:val="28"/>
          <w:rtl/>
          <w:lang w:bidi="fa-IR"/>
        </w:rPr>
        <w:t>۱-</w:t>
      </w:r>
      <w:r w:rsidRPr="003114B8">
        <w:rPr>
          <w:rFonts w:ascii="Calibri" w:eastAsia="Calibri" w:hAnsi="Calibri" w:cs="B Nazanin"/>
          <w:sz w:val="28"/>
          <w:szCs w:val="28"/>
          <w:rtl/>
        </w:rPr>
        <w:t xml:space="preserve">وسواس فکری-عملی در مورد ظاهر و </w:t>
      </w:r>
      <w:r w:rsidRPr="003114B8">
        <w:rPr>
          <w:rFonts w:ascii="Calibri" w:eastAsia="Calibri" w:hAnsi="Calibri" w:cs="B Nazanin"/>
          <w:sz w:val="28"/>
          <w:szCs w:val="28"/>
          <w:rtl/>
          <w:lang w:bidi="fa-IR"/>
        </w:rPr>
        <w:t>۲-</w:t>
      </w:r>
      <w:r w:rsidRPr="003114B8">
        <w:rPr>
          <w:rFonts w:ascii="Calibri" w:eastAsia="Calibri" w:hAnsi="Calibri" w:cs="B Nazanin"/>
          <w:sz w:val="28"/>
          <w:szCs w:val="28"/>
          <w:rtl/>
        </w:rPr>
        <w:t xml:space="preserve">نیروی کنترل افکار نامیده می شود. ضریب آلفای کرونباخ برای کل مقیاس و همسانی درونی به ترتیب </w:t>
      </w:r>
      <w:r w:rsidRPr="003114B8">
        <w:rPr>
          <w:rFonts w:ascii="Calibri" w:eastAsia="Calibri" w:hAnsi="Calibri" w:cs="B Nazanin" w:hint="cs"/>
          <w:sz w:val="28"/>
          <w:szCs w:val="28"/>
          <w:rtl/>
          <w:lang w:bidi="fa-IR"/>
        </w:rPr>
        <w:t xml:space="preserve">93/0 </w:t>
      </w:r>
      <w:r w:rsidRPr="003114B8">
        <w:rPr>
          <w:rFonts w:ascii="Calibri" w:eastAsia="Calibri" w:hAnsi="Calibri" w:cs="B Nazanin"/>
          <w:sz w:val="28"/>
          <w:szCs w:val="28"/>
          <w:rtl/>
        </w:rPr>
        <w:t xml:space="preserve">و </w:t>
      </w:r>
      <w:r w:rsidRPr="003114B8">
        <w:rPr>
          <w:rFonts w:ascii="Calibri" w:eastAsia="Calibri" w:hAnsi="Calibri" w:cs="B Nazanin" w:hint="cs"/>
          <w:sz w:val="28"/>
          <w:szCs w:val="28"/>
          <w:rtl/>
          <w:lang w:bidi="fa-IR"/>
        </w:rPr>
        <w:t xml:space="preserve">80/0 </w:t>
      </w:r>
      <w:r w:rsidRPr="003114B8">
        <w:rPr>
          <w:rFonts w:ascii="Calibri" w:eastAsia="Calibri" w:hAnsi="Calibri" w:cs="B Nazanin" w:hint="cs"/>
          <w:sz w:val="28"/>
          <w:szCs w:val="28"/>
          <w:rtl/>
        </w:rPr>
        <w:t>است</w:t>
      </w:r>
      <w:r w:rsidRPr="003114B8">
        <w:rPr>
          <w:rFonts w:ascii="Calibri" w:eastAsia="Calibri" w:hAnsi="Calibri" w:cs="B Nazanin"/>
          <w:sz w:val="28"/>
          <w:szCs w:val="28"/>
          <w:rtl/>
        </w:rPr>
        <w:t xml:space="preserve">. ضرایب پایایی از نوع دو نیمه سازی و ضریب گاتمن به ترتیب </w:t>
      </w:r>
      <w:r w:rsidRPr="003114B8">
        <w:rPr>
          <w:rFonts w:ascii="Calibri" w:eastAsia="Calibri" w:hAnsi="Calibri" w:cs="B Nazanin" w:hint="cs"/>
          <w:sz w:val="28"/>
          <w:szCs w:val="28"/>
          <w:rtl/>
          <w:lang w:bidi="fa-IR"/>
        </w:rPr>
        <w:t>83/0</w:t>
      </w:r>
      <w:r w:rsidRPr="003114B8">
        <w:rPr>
          <w:rFonts w:ascii="Calibri" w:eastAsia="Calibri" w:hAnsi="Calibri" w:cs="B Nazanin"/>
          <w:sz w:val="28"/>
          <w:szCs w:val="28"/>
          <w:rtl/>
        </w:rPr>
        <w:t xml:space="preserve"> و </w:t>
      </w:r>
      <w:r w:rsidRPr="003114B8">
        <w:rPr>
          <w:rFonts w:ascii="Calibri" w:eastAsia="Calibri" w:hAnsi="Calibri" w:cs="B Nazanin" w:hint="cs"/>
          <w:sz w:val="28"/>
          <w:szCs w:val="28"/>
          <w:rtl/>
          <w:lang w:bidi="fa-IR"/>
        </w:rPr>
        <w:t xml:space="preserve">92/0 </w:t>
      </w:r>
      <w:r w:rsidRPr="003114B8">
        <w:rPr>
          <w:rFonts w:ascii="Calibri" w:eastAsia="Calibri" w:hAnsi="Calibri" w:cs="B Nazanin"/>
          <w:sz w:val="28"/>
          <w:szCs w:val="28"/>
          <w:rtl/>
        </w:rPr>
        <w:t>به دست آمد این مقیاس در نمونه ایرانی نیز از روایی و پایایی مناسبی برخوردار است</w:t>
      </w:r>
      <w:r w:rsidRPr="003114B8">
        <w:rPr>
          <w:rFonts w:ascii="Calibri" w:eastAsia="Calibri" w:hAnsi="Calibri" w:cs="B Nazanin"/>
          <w:sz w:val="28"/>
          <w:szCs w:val="28"/>
          <w:lang w:bidi="fa-IR"/>
        </w:rPr>
        <w:t>.</w:t>
      </w:r>
      <w:r w:rsidRPr="003114B8">
        <w:rPr>
          <w:rFonts w:ascii="Calibri" w:eastAsia="Calibri" w:hAnsi="Calibri" w:cs="B Nazanin" w:hint="cs"/>
          <w:sz w:val="28"/>
          <w:szCs w:val="28"/>
          <w:rtl/>
        </w:rPr>
        <w:t xml:space="preserve"> </w:t>
      </w:r>
      <w:bookmarkStart w:id="160" w:name="OLE_LINK3"/>
      <w:r w:rsidRPr="003114B8">
        <w:rPr>
          <w:rFonts w:ascii="Calibri" w:eastAsia="Calibri" w:hAnsi="Calibri" w:cs="B Nazanin" w:hint="cs"/>
          <w:sz w:val="28"/>
          <w:szCs w:val="28"/>
          <w:rtl/>
        </w:rPr>
        <w:t>در پژوهش جمشیدی فر (1396) نیز پایایی این پرسشنامه با استفاده از آلفای کرونباخ مقدار 89/0 بدست آمد که نشان از پایایی مناسب این پرسشنامه بود.</w:t>
      </w:r>
      <w:bookmarkEnd w:id="160"/>
    </w:p>
    <w:p w:rsidR="0062252E" w:rsidRPr="000550EF" w:rsidRDefault="0062252E" w:rsidP="00865C8C">
      <w:pPr>
        <w:pStyle w:val="10"/>
        <w:jc w:val="left"/>
        <w:rPr>
          <w:rFonts w:cs="B Nazanin"/>
          <w:rtl/>
        </w:rPr>
      </w:pPr>
      <w:bookmarkStart w:id="161" w:name="_Toc491546298"/>
      <w:bookmarkStart w:id="162" w:name="_Toc524868080"/>
      <w:bookmarkStart w:id="163" w:name="_Toc51000616"/>
      <w:bookmarkStart w:id="164" w:name="_Toc74232820"/>
      <w:bookmarkStart w:id="165" w:name="_Toc93409498"/>
      <w:r w:rsidRPr="000550EF">
        <w:rPr>
          <w:rFonts w:cs="B Nazanin" w:hint="cs"/>
          <w:rtl/>
        </w:rPr>
        <w:t xml:space="preserve"> </w:t>
      </w:r>
      <w:bookmarkStart w:id="166" w:name="_Toc199779473"/>
      <w:bookmarkEnd w:id="161"/>
      <w:bookmarkEnd w:id="162"/>
      <w:bookmarkEnd w:id="163"/>
      <w:bookmarkEnd w:id="164"/>
      <w:bookmarkEnd w:id="165"/>
      <w:r w:rsidR="008D23C4">
        <w:rPr>
          <w:rFonts w:cs="B Nazanin" w:hint="cs"/>
          <w:rtl/>
        </w:rPr>
        <w:t>روش اجرای پژوهش</w:t>
      </w:r>
      <w:bookmarkEnd w:id="166"/>
    </w:p>
    <w:p w:rsidR="003114B8" w:rsidRPr="003114B8" w:rsidRDefault="003114B8" w:rsidP="003114B8">
      <w:pPr>
        <w:bidi/>
        <w:spacing w:after="0" w:line="360" w:lineRule="auto"/>
        <w:jc w:val="both"/>
        <w:rPr>
          <w:rFonts w:ascii="Calibri" w:eastAsia="Calibri" w:hAnsi="Calibri" w:cs="B Nazanin"/>
          <w:sz w:val="28"/>
          <w:szCs w:val="28"/>
          <w:rtl/>
          <w:lang w:bidi="fa-IR"/>
        </w:rPr>
      </w:pPr>
      <w:bookmarkStart w:id="167" w:name="_Toc491546299"/>
      <w:bookmarkStart w:id="168" w:name="_Toc524868081"/>
      <w:bookmarkStart w:id="169" w:name="_Toc51000617"/>
      <w:bookmarkStart w:id="170" w:name="_Toc74232821"/>
      <w:bookmarkStart w:id="171" w:name="_Toc93409499"/>
      <w:r w:rsidRPr="003114B8">
        <w:rPr>
          <w:rFonts w:ascii="Calibri" w:eastAsia="Calibri" w:hAnsi="Calibri" w:cs="B Nazanin" w:hint="cs"/>
          <w:sz w:val="28"/>
          <w:szCs w:val="28"/>
          <w:rtl/>
          <w:lang w:bidi="fa-IR"/>
        </w:rPr>
        <w:t>برای اجرای پژوهش،</w:t>
      </w:r>
      <w:r w:rsidRPr="003114B8">
        <w:rPr>
          <w:rFonts w:ascii="Calibri" w:eastAsia="Calibri" w:hAnsi="Calibri" w:cs="B Nazanin"/>
          <w:sz w:val="28"/>
          <w:szCs w:val="28"/>
          <w:rtl/>
          <w:lang w:bidi="fa-IR"/>
        </w:rPr>
        <w:t xml:space="preserve"> ابتدا با كسب مجوز هاي لازم از </w:t>
      </w:r>
      <w:r w:rsidRPr="003114B8">
        <w:rPr>
          <w:rFonts w:ascii="Calibri" w:eastAsia="Calibri" w:hAnsi="Calibri" w:cs="B Nazanin" w:hint="cs"/>
          <w:sz w:val="28"/>
          <w:szCs w:val="28"/>
          <w:rtl/>
          <w:lang w:bidi="fa-IR"/>
        </w:rPr>
        <w:t xml:space="preserve">دانشگاه تبریز جهت توزیع پرسشنامه </w:t>
      </w:r>
      <w:r w:rsidRPr="003114B8">
        <w:rPr>
          <w:rFonts w:ascii="Calibri" w:eastAsia="Calibri" w:hAnsi="Calibri" w:cs="B Nazanin"/>
          <w:sz w:val="28"/>
          <w:szCs w:val="28"/>
          <w:rtl/>
          <w:lang w:bidi="fa-IR"/>
        </w:rPr>
        <w:t xml:space="preserve">و پس از انتخاب نمونه </w:t>
      </w:r>
      <w:r w:rsidRPr="003114B8">
        <w:rPr>
          <w:rFonts w:ascii="Calibri" w:eastAsia="Calibri" w:hAnsi="Calibri" w:cs="B Nazanin" w:hint="cs"/>
          <w:sz w:val="28"/>
          <w:szCs w:val="28"/>
          <w:rtl/>
          <w:lang w:bidi="fa-IR"/>
        </w:rPr>
        <w:t xml:space="preserve">های واجد شرایط و ضمن </w:t>
      </w:r>
      <w:r w:rsidRPr="003114B8">
        <w:rPr>
          <w:rFonts w:ascii="Calibri" w:eastAsia="Calibri" w:hAnsi="Calibri" w:cs="B Nazanin"/>
          <w:sz w:val="28"/>
          <w:szCs w:val="28"/>
          <w:rtl/>
          <w:lang w:bidi="fa-IR"/>
        </w:rPr>
        <w:t>رعا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ت</w:t>
      </w:r>
      <w:r w:rsidRPr="003114B8">
        <w:rPr>
          <w:rFonts w:ascii="Calibri" w:eastAsia="Calibri" w:hAnsi="Calibri" w:cs="B Nazanin"/>
          <w:sz w:val="28"/>
          <w:szCs w:val="28"/>
          <w:rtl/>
          <w:lang w:bidi="fa-IR"/>
        </w:rPr>
        <w:t xml:space="preserve"> مسائل اخلاق</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رازدار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از </w:t>
      </w:r>
      <w:r w:rsidRPr="003114B8">
        <w:rPr>
          <w:rFonts w:ascii="Calibri" w:eastAsia="Calibri" w:hAnsi="Calibri" w:cs="B Nazanin" w:hint="cs"/>
          <w:sz w:val="28"/>
          <w:szCs w:val="28"/>
          <w:rtl/>
          <w:lang w:bidi="fa-IR"/>
        </w:rPr>
        <w:t>شرکت کنندگان</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 xml:space="preserve">درخواست شد </w:t>
      </w:r>
      <w:r w:rsidRPr="003114B8">
        <w:rPr>
          <w:rFonts w:ascii="Calibri" w:eastAsia="Calibri" w:hAnsi="Calibri" w:cs="B Nazanin"/>
          <w:sz w:val="28"/>
          <w:szCs w:val="28"/>
          <w:rtl/>
          <w:lang w:bidi="fa-IR"/>
        </w:rPr>
        <w:t>تا پرسشنامه 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را تکم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ل</w:t>
      </w:r>
      <w:r w:rsidRPr="003114B8">
        <w:rPr>
          <w:rFonts w:ascii="Calibri" w:eastAsia="Calibri" w:hAnsi="Calibri" w:cs="B Nazanin"/>
          <w:sz w:val="28"/>
          <w:szCs w:val="28"/>
          <w:rtl/>
          <w:lang w:bidi="fa-IR"/>
        </w:rPr>
        <w:t xml:space="preserve"> نما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ند</w:t>
      </w:r>
      <w:r w:rsidRPr="003114B8">
        <w:rPr>
          <w:rFonts w:ascii="Calibri" w:eastAsia="Calibri" w:hAnsi="Calibri" w:cs="B Nazanin"/>
          <w:sz w:val="28"/>
          <w:szCs w:val="28"/>
          <w:rtl/>
          <w:lang w:bidi="fa-IR"/>
        </w:rPr>
        <w:t>. به عبارت</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در ابتدا</w:t>
      </w:r>
      <w:r w:rsidRPr="003114B8">
        <w:rPr>
          <w:rFonts w:ascii="Calibri" w:eastAsia="Calibri" w:hAnsi="Calibri" w:cs="B Nazanin" w:hint="cs"/>
          <w:sz w:val="28"/>
          <w:szCs w:val="28"/>
          <w:rtl/>
          <w:lang w:bidi="fa-IR"/>
        </w:rPr>
        <w:t>،</w:t>
      </w:r>
      <w:r w:rsidRPr="003114B8">
        <w:rPr>
          <w:rFonts w:ascii="Calibri" w:eastAsia="Calibri" w:hAnsi="Calibri" w:cs="B Nazanin"/>
          <w:sz w:val="28"/>
          <w:szCs w:val="28"/>
          <w:rtl/>
          <w:lang w:bidi="fa-IR"/>
        </w:rPr>
        <w:t xml:space="preserve"> هدف از مطالعه و نحوه تکم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ل</w:t>
      </w:r>
      <w:r w:rsidRPr="003114B8">
        <w:rPr>
          <w:rFonts w:ascii="Calibri" w:eastAsia="Calibri" w:hAnsi="Calibri" w:cs="B Nazanin"/>
          <w:sz w:val="28"/>
          <w:szCs w:val="28"/>
          <w:rtl/>
          <w:lang w:bidi="fa-IR"/>
        </w:rPr>
        <w:t xml:space="preserve"> پرسشنامه ها توض</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ح</w:t>
      </w:r>
      <w:r w:rsidRPr="003114B8">
        <w:rPr>
          <w:rFonts w:ascii="Calibri" w:eastAsia="Calibri" w:hAnsi="Calibri" w:cs="B Nazanin"/>
          <w:sz w:val="28"/>
          <w:szCs w:val="28"/>
          <w:rtl/>
          <w:lang w:bidi="fa-IR"/>
        </w:rPr>
        <w:t xml:space="preserve"> داده</w:t>
      </w:r>
      <w:r w:rsidRPr="003114B8">
        <w:rPr>
          <w:rFonts w:ascii="Calibri" w:eastAsia="Calibri" w:hAnsi="Calibri" w:cs="B Nazanin" w:hint="cs"/>
          <w:sz w:val="28"/>
          <w:szCs w:val="28"/>
          <w:rtl/>
          <w:lang w:bidi="fa-IR"/>
        </w:rPr>
        <w:t xml:space="preserve"> شد</w:t>
      </w:r>
      <w:r w:rsidRPr="003114B8">
        <w:rPr>
          <w:rFonts w:ascii="Calibri" w:eastAsia="Calibri" w:hAnsi="Calibri" w:cs="B Nazanin"/>
          <w:sz w:val="28"/>
          <w:szCs w:val="28"/>
          <w:rtl/>
          <w:lang w:bidi="fa-IR"/>
        </w:rPr>
        <w:t xml:space="preserve">، سپس </w:t>
      </w:r>
      <w:r w:rsidRPr="003114B8">
        <w:rPr>
          <w:rFonts w:ascii="Calibri" w:eastAsia="Calibri" w:hAnsi="Calibri" w:cs="B Nazanin" w:hint="cs"/>
          <w:sz w:val="28"/>
          <w:szCs w:val="28"/>
          <w:rtl/>
          <w:lang w:bidi="fa-IR"/>
        </w:rPr>
        <w:t xml:space="preserve">با جلب </w:t>
      </w:r>
      <w:r w:rsidRPr="003114B8">
        <w:rPr>
          <w:rFonts w:ascii="Calibri" w:eastAsia="Calibri" w:hAnsi="Calibri" w:cs="B Nazanin"/>
          <w:sz w:val="28"/>
          <w:szCs w:val="28"/>
          <w:rtl/>
          <w:lang w:bidi="fa-IR"/>
        </w:rPr>
        <w:t>رضا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ت</w:t>
      </w:r>
      <w:r w:rsidRPr="003114B8">
        <w:rPr>
          <w:rFonts w:ascii="Calibri" w:eastAsia="Calibri" w:hAnsi="Calibri" w:cs="B Nazanin"/>
          <w:sz w:val="28"/>
          <w:szCs w:val="28"/>
          <w:rtl/>
          <w:lang w:bidi="fa-IR"/>
        </w:rPr>
        <w:t xml:space="preserve"> به شرکت در مطالعه، پرسشنامه ها توسط </w:t>
      </w:r>
      <w:r w:rsidRPr="003114B8">
        <w:rPr>
          <w:rFonts w:ascii="Calibri" w:eastAsia="Calibri" w:hAnsi="Calibri" w:cs="B Nazanin" w:hint="eastAsia"/>
          <w:sz w:val="28"/>
          <w:szCs w:val="28"/>
          <w:rtl/>
          <w:lang w:bidi="fa-IR"/>
        </w:rPr>
        <w:t>افراد</w:t>
      </w:r>
      <w:r w:rsidRPr="003114B8">
        <w:rPr>
          <w:rFonts w:ascii="Calibri" w:eastAsia="Calibri" w:hAnsi="Calibri" w:cs="B Nazanin"/>
          <w:sz w:val="28"/>
          <w:szCs w:val="28"/>
          <w:rtl/>
          <w:lang w:bidi="fa-IR"/>
        </w:rPr>
        <w:t xml:space="preserve"> شرکت کنند</w:t>
      </w:r>
      <w:r w:rsidRPr="003114B8">
        <w:rPr>
          <w:rFonts w:ascii="Calibri" w:eastAsia="Calibri" w:hAnsi="Calibri" w:cs="B Nazanin" w:hint="cs"/>
          <w:sz w:val="28"/>
          <w:szCs w:val="28"/>
          <w:rtl/>
          <w:lang w:bidi="fa-IR"/>
        </w:rPr>
        <w:t>گان گردید</w:t>
      </w:r>
      <w:r w:rsidRPr="003114B8">
        <w:rPr>
          <w:rFonts w:ascii="Calibri" w:eastAsia="Calibri" w:hAnsi="Calibri" w:cs="B Nazanin"/>
          <w:sz w:val="28"/>
          <w:szCs w:val="28"/>
          <w:rtl/>
          <w:lang w:bidi="fa-IR"/>
        </w:rPr>
        <w:t xml:space="preserve">. </w:t>
      </w:r>
    </w:p>
    <w:p w:rsidR="0062252E" w:rsidRPr="00A64511" w:rsidRDefault="0062252E" w:rsidP="00865C8C">
      <w:pPr>
        <w:pStyle w:val="10"/>
        <w:spacing w:before="0" w:after="0"/>
        <w:jc w:val="left"/>
        <w:rPr>
          <w:rFonts w:cs="B Nazanin"/>
          <w:rtl/>
        </w:rPr>
      </w:pPr>
      <w:bookmarkStart w:id="172" w:name="_Toc199779474"/>
      <w:r w:rsidRPr="00A64511">
        <w:rPr>
          <w:rFonts w:cs="B Nazanin" w:hint="cs"/>
          <w:rtl/>
        </w:rPr>
        <w:t>روش تجزیه و تحلیل</w:t>
      </w:r>
      <w:bookmarkEnd w:id="167"/>
      <w:bookmarkEnd w:id="168"/>
      <w:bookmarkEnd w:id="169"/>
      <w:bookmarkEnd w:id="170"/>
      <w:r w:rsidR="00F2280B" w:rsidRPr="00A64511">
        <w:rPr>
          <w:rFonts w:cs="B Nazanin" w:hint="cs"/>
          <w:rtl/>
        </w:rPr>
        <w:t xml:space="preserve"> داده ها</w:t>
      </w:r>
      <w:bookmarkEnd w:id="171"/>
      <w:bookmarkEnd w:id="172"/>
    </w:p>
    <w:p w:rsidR="003114B8" w:rsidRPr="003114B8" w:rsidRDefault="003114B8" w:rsidP="003114B8">
      <w:pPr>
        <w:bidi/>
        <w:spacing w:after="0" w:line="360" w:lineRule="auto"/>
        <w:jc w:val="both"/>
        <w:rPr>
          <w:rFonts w:ascii="Calibri" w:eastAsia="Calibri" w:hAnsi="Calibri" w:cs="B Nazanin"/>
          <w:sz w:val="28"/>
          <w:szCs w:val="28"/>
          <w:lang w:bidi="fa-IR"/>
        </w:rPr>
      </w:pPr>
      <w:bookmarkStart w:id="173" w:name="_Toc491546300"/>
      <w:bookmarkStart w:id="174" w:name="_Toc524868082"/>
      <w:bookmarkStart w:id="175" w:name="_Toc51000618"/>
      <w:bookmarkStart w:id="176" w:name="_Toc74232822"/>
      <w:bookmarkStart w:id="177" w:name="_Toc93409500"/>
      <w:r w:rsidRPr="003114B8">
        <w:rPr>
          <w:rFonts w:ascii="Calibri" w:eastAsia="Calibri" w:hAnsi="Calibri" w:cs="B Nazanin" w:hint="cs"/>
          <w:sz w:val="28"/>
          <w:szCs w:val="28"/>
          <w:rtl/>
        </w:rPr>
        <w:t>تجزيه</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تحليل</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داده</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هاي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پژوهش</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سطح</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آمار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توصيفي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استنباطي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صورت گرفت.</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سطح</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آمار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 xml:space="preserve">توصيفي به محاسبه شاخص های مرکزی و پراکندگی پرداخته شد در سطح بخش استنباطی به منظور پاسخ دهی به سئوالات پژوهش و بررسی صحت و سقم فرضیه های پژوهش از روش تحلیل مسیر استفاده شد و جهت تحلیل داده ها از نرم افزار های </w:t>
      </w:r>
      <w:r w:rsidRPr="003114B8">
        <w:rPr>
          <w:rFonts w:ascii="Times New Roman" w:eastAsia="Calibri" w:hAnsi="Times New Roman" w:cs="Times New Roman"/>
          <w:sz w:val="24"/>
          <w:szCs w:val="24"/>
        </w:rPr>
        <w:t>SPSS</w:t>
      </w:r>
      <w:r w:rsidRPr="003114B8">
        <w:rPr>
          <w:rFonts w:ascii="Calibri" w:eastAsia="Calibri" w:hAnsi="Calibri" w:cs="B Nazanin" w:hint="cs"/>
          <w:sz w:val="24"/>
          <w:szCs w:val="24"/>
          <w:rtl/>
          <w:lang w:bidi="fa-IR"/>
        </w:rPr>
        <w:t xml:space="preserve"> </w:t>
      </w:r>
      <w:r w:rsidRPr="003114B8">
        <w:rPr>
          <w:rFonts w:ascii="Calibri" w:eastAsia="Calibri" w:hAnsi="Calibri" w:cs="B Nazanin" w:hint="cs"/>
          <w:sz w:val="28"/>
          <w:szCs w:val="28"/>
          <w:rtl/>
          <w:lang w:bidi="fa-IR"/>
        </w:rPr>
        <w:t xml:space="preserve">و </w:t>
      </w:r>
      <w:r w:rsidRPr="003114B8">
        <w:rPr>
          <w:rFonts w:ascii="Times New Roman" w:eastAsia="Calibri" w:hAnsi="Times New Roman" w:cs="Times New Roman"/>
          <w:sz w:val="24"/>
          <w:szCs w:val="24"/>
        </w:rPr>
        <w:t>SMART PLS</w:t>
      </w:r>
      <w:r w:rsidRPr="003114B8">
        <w:rPr>
          <w:rFonts w:ascii="Calibri" w:eastAsia="Calibri" w:hAnsi="Calibri" w:cs="B Nazanin" w:hint="cs"/>
          <w:sz w:val="24"/>
          <w:szCs w:val="24"/>
          <w:rtl/>
          <w:lang w:bidi="fa-IR"/>
        </w:rPr>
        <w:t xml:space="preserve"> </w:t>
      </w:r>
      <w:r w:rsidRPr="003114B8">
        <w:rPr>
          <w:rFonts w:ascii="Calibri" w:eastAsia="Calibri" w:hAnsi="Calibri" w:cs="B Nazanin" w:hint="cs"/>
          <w:sz w:val="28"/>
          <w:szCs w:val="28"/>
          <w:rtl/>
        </w:rPr>
        <w:t>استفاده شد</w:t>
      </w:r>
      <w:r w:rsidRPr="003114B8">
        <w:rPr>
          <w:rFonts w:ascii="Calibri" w:eastAsia="Calibri" w:hAnsi="Calibri" w:cs="B Nazanin" w:hint="cs"/>
          <w:sz w:val="28"/>
          <w:szCs w:val="28"/>
          <w:rtl/>
          <w:lang w:bidi="fa-IR"/>
        </w:rPr>
        <w:t xml:space="preserve">. </w:t>
      </w:r>
    </w:p>
    <w:p w:rsidR="0062252E" w:rsidRPr="000550EF" w:rsidRDefault="00830BE1" w:rsidP="00865C8C">
      <w:pPr>
        <w:pStyle w:val="10"/>
        <w:spacing w:before="0" w:after="0"/>
        <w:jc w:val="left"/>
        <w:rPr>
          <w:rFonts w:cs="B Nazanin"/>
          <w:rtl/>
        </w:rPr>
      </w:pPr>
      <w:bookmarkStart w:id="178" w:name="_Toc199779475"/>
      <w:bookmarkEnd w:id="173"/>
      <w:bookmarkEnd w:id="174"/>
      <w:bookmarkEnd w:id="175"/>
      <w:bookmarkEnd w:id="176"/>
      <w:bookmarkEnd w:id="177"/>
      <w:r>
        <w:rPr>
          <w:rFonts w:cs="B Nazanin" w:hint="cs"/>
          <w:rtl/>
        </w:rPr>
        <w:t>ملاحظات اخلاقی</w:t>
      </w:r>
      <w:bookmarkEnd w:id="178"/>
    </w:p>
    <w:p w:rsidR="003114B8" w:rsidRPr="003114B8" w:rsidRDefault="003114B8" w:rsidP="003114B8">
      <w:pPr>
        <w:numPr>
          <w:ilvl w:val="0"/>
          <w:numId w:val="37"/>
        </w:numPr>
        <w:bidi/>
        <w:spacing w:after="200" w:line="360" w:lineRule="auto"/>
        <w:jc w:val="both"/>
        <w:rPr>
          <w:rFonts w:ascii="Calibri" w:eastAsia="Calibri" w:hAnsi="Calibri" w:cs="B Nazanin"/>
          <w:sz w:val="28"/>
          <w:szCs w:val="28"/>
          <w:rtl/>
        </w:rPr>
      </w:pPr>
      <w:r w:rsidRPr="003114B8">
        <w:rPr>
          <w:rFonts w:ascii="Calibri" w:eastAsia="Calibri" w:hAnsi="Calibri" w:cs="B Nazanin" w:hint="cs"/>
          <w:sz w:val="28"/>
          <w:szCs w:val="28"/>
          <w:rtl/>
          <w:lang w:bidi="fa-IR"/>
        </w:rPr>
        <w:t>تمامی آزمودنی‌ها به‌صورت ناشناس و بدون ذکر هویت خود در این پژوهش شرکت کردند.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t>پژوهشگر تمام مراحل را صادقانه و شفاف توضیح داد و نظر داوطلبان را برای شرکت در آزمون جلب نمود.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lastRenderedPageBreak/>
        <w:t>تمامی افراد شرکت‌کنندگان در این پژوهش قبل از پاسخ دادن به سؤالات آزمون‌ها فرم رضایت‌نامه شرکت در پژوهش را تکمیل نمودند.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t>امکان انصراف در هر مرحله از پژوهش برای آزمودنی‌ها وجود داشت.</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tl/>
        </w:rPr>
      </w:pPr>
      <w:r w:rsidRPr="003114B8">
        <w:rPr>
          <w:rFonts w:ascii="Calibri" w:eastAsia="Calibri" w:hAnsi="Calibri" w:cs="B Nazanin" w:hint="cs"/>
          <w:sz w:val="28"/>
          <w:szCs w:val="28"/>
          <w:rtl/>
          <w:lang w:bidi="fa-IR"/>
        </w:rPr>
        <w:t>پژوهش</w:t>
      </w:r>
      <w:r w:rsidRPr="003114B8">
        <w:rPr>
          <w:rFonts w:ascii="Calibri" w:eastAsia="Calibri" w:hAnsi="Calibri" w:cs="B Nazanin" w:hint="cs"/>
          <w:sz w:val="28"/>
          <w:szCs w:val="28"/>
          <w:rtl/>
        </w:rPr>
        <w:t>گر متعهد بود که تمام اطلاعات افراد تحت مطالعه را به‌صورت محرمانه نگاه دارد.</w:t>
      </w: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sectPr w:rsidR="00FB3677" w:rsidSect="00976EEC">
          <w:headerReference w:type="default" r:id="rId37"/>
          <w:headerReference w:type="first" r:id="rId38"/>
          <w:footnotePr>
            <w:numRestart w:val="eachPage"/>
          </w:footnotePr>
          <w:pgSz w:w="11907" w:h="16839" w:code="9"/>
          <w:pgMar w:top="1701" w:right="1701" w:bottom="1418" w:left="1134" w:header="720" w:footer="720" w:gutter="0"/>
          <w:cols w:space="720"/>
          <w:titlePg/>
          <w:docGrid w:linePitch="360"/>
        </w:sect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Pr="00FB3677" w:rsidRDefault="00FB3677" w:rsidP="00FB3677">
      <w:pPr>
        <w:pStyle w:val="10"/>
        <w:rPr>
          <w:rFonts w:cs="B Titr"/>
          <w:sz w:val="40"/>
          <w:szCs w:val="44"/>
        </w:rPr>
      </w:pPr>
      <w:bookmarkStart w:id="179" w:name="_Toc186469434"/>
      <w:bookmarkStart w:id="180" w:name="_Toc175155285"/>
      <w:bookmarkStart w:id="181" w:name="_Toc199779476"/>
      <w:r w:rsidRPr="00FB3677">
        <w:rPr>
          <w:rFonts w:cs="B Titr" w:hint="cs"/>
          <w:sz w:val="40"/>
          <w:szCs w:val="44"/>
          <w:rtl/>
        </w:rPr>
        <w:t>فصل چهارم:</w:t>
      </w:r>
      <w:bookmarkEnd w:id="179"/>
      <w:r w:rsidRPr="00FB3677">
        <w:rPr>
          <w:rFonts w:cs="B Titr" w:hint="cs"/>
          <w:sz w:val="40"/>
          <w:szCs w:val="44"/>
          <w:rtl/>
        </w:rPr>
        <w:t xml:space="preserve"> </w:t>
      </w:r>
      <w:bookmarkStart w:id="182" w:name="_Toc182150416"/>
      <w:bookmarkStart w:id="183" w:name="_Toc186469435"/>
      <w:r w:rsidRPr="00FB3677">
        <w:rPr>
          <w:rFonts w:cs="B Titr" w:hint="cs"/>
          <w:sz w:val="40"/>
          <w:szCs w:val="44"/>
          <w:rtl/>
        </w:rPr>
        <w:t>تجزیه و تحلیل داده ها</w:t>
      </w:r>
      <w:bookmarkEnd w:id="180"/>
      <w:bookmarkEnd w:id="181"/>
      <w:bookmarkEnd w:id="182"/>
      <w:bookmarkEnd w:id="183"/>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tl/>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tl/>
        </w:rPr>
      </w:pPr>
      <w:r w:rsidRPr="00FB3677">
        <w:rPr>
          <w:rFonts w:ascii="Calibri" w:eastAsia="Calibri" w:hAnsi="Calibri" w:cs="B Nazanin"/>
          <w:b/>
          <w:bCs/>
          <w:noProof/>
          <w:sz w:val="52"/>
          <w:szCs w:val="52"/>
          <w:rtl/>
        </w:rPr>
        <mc:AlternateContent>
          <mc:Choice Requires="wps">
            <w:drawing>
              <wp:anchor distT="0" distB="0" distL="114300" distR="114300" simplePos="0" relativeHeight="251670528" behindDoc="0" locked="0" layoutInCell="1" allowOverlap="1" wp14:anchorId="7BEBAE08" wp14:editId="1B805674">
                <wp:simplePos x="0" y="0"/>
                <wp:positionH relativeFrom="column">
                  <wp:posOffset>2519045</wp:posOffset>
                </wp:positionH>
                <wp:positionV relativeFrom="paragraph">
                  <wp:posOffset>748030</wp:posOffset>
                </wp:positionV>
                <wp:extent cx="704850" cy="704850"/>
                <wp:effectExtent l="0" t="0" r="19050" b="19050"/>
                <wp:wrapNone/>
                <wp:docPr id="4" name="Oval 4"/>
                <wp:cNvGraphicFramePr/>
                <a:graphic xmlns:a="http://schemas.openxmlformats.org/drawingml/2006/main">
                  <a:graphicData uri="http://schemas.microsoft.com/office/word/2010/wordprocessingShape">
                    <wps:wsp>
                      <wps:cNvSpPr/>
                      <wps:spPr>
                        <a:xfrm>
                          <a:off x="0" y="0"/>
                          <a:ext cx="704850" cy="70485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198.35pt;margin-top:58.9pt;width:55.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" fillcolor="window" strokecolor="window" strokeweight="1pt">
                <v:stroke joinstyle="miter"/>
              </v:oval>
            </w:pict>
          </mc:Fallback>
        </mc:AlternateContent>
      </w: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pStyle w:val="10"/>
        <w:jc w:val="left"/>
        <w:rPr>
          <w:rFonts w:cs="B Nazanin"/>
          <w:rtl/>
        </w:rPr>
      </w:pPr>
      <w:bookmarkStart w:id="184" w:name="_Toc199779477"/>
      <w:r w:rsidRPr="00FB3677">
        <w:rPr>
          <w:rFonts w:cs="B Nazanin" w:hint="cs"/>
          <w:rtl/>
        </w:rPr>
        <w:lastRenderedPageBreak/>
        <w:t>مقدمه</w:t>
      </w:r>
      <w:bookmarkEnd w:id="184"/>
    </w:p>
    <w:p w:rsidR="00FB3677" w:rsidRPr="00FB3677" w:rsidRDefault="00FB3677" w:rsidP="0053532E">
      <w:pPr>
        <w:autoSpaceDE w:val="0"/>
        <w:autoSpaceDN w:val="0"/>
        <w:bidi/>
        <w:adjustRightInd w:val="0"/>
        <w:spacing w:after="0" w:line="360" w:lineRule="auto"/>
        <w:jc w:val="both"/>
        <w:rPr>
          <w:rFonts w:ascii="B Nazanin" w:eastAsia="Calibri" w:hAnsi="Calibri" w:cs="B Nazanin"/>
          <w:sz w:val="28"/>
          <w:szCs w:val="28"/>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فصل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با</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توجه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مطالب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عنوان‌شده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فصل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سوم،</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داده‌های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از</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توزیع</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پرسشنامه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چهار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تحلیل‌های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تک</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متغیره،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دومتغیره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و</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چند</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متغیره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موردبررسی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قرار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می‌گیرد.</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تحلیل‌های</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اطلاعاتی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خصوص</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مشخصات</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عمومی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جامعه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آماری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شامل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جنسیت، سن</w:t>
      </w:r>
      <w:r w:rsidR="0053532E">
        <w:rPr>
          <w:rFonts w:ascii="B Nazanin" w:eastAsia="Calibri" w:hAnsi="Calibri" w:cs="B Nazanin" w:hint="cs"/>
          <w:sz w:val="28"/>
          <w:szCs w:val="28"/>
          <w:rtl/>
          <w:lang w:bidi="fa-IR"/>
        </w:rPr>
        <w:t xml:space="preserve"> و</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تحصیلات شد.</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تک</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متغیره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شامل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محاسبه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شاخص‌های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متغیرها</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و</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نیز</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آزمون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نرمال بودن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می‌باشد.</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تحلیل‌های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چندمتغیره،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مدل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اندازه‌گیری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و</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ساختاری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مورد</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آزمون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قرارگرفته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و</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خصوص</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فرضیه‌های</w:t>
      </w:r>
      <w:r w:rsidRPr="00FB3677">
        <w:rPr>
          <w:rFonts w:ascii="B Nazanin" w:eastAsia="Calibri" w:hAnsi="Calibri" w:cs="B Nazanin" w:hint="cs"/>
          <w:sz w:val="28"/>
          <w:szCs w:val="28"/>
          <w:rtl/>
          <w:lang w:bidi="fa-IR"/>
        </w:rPr>
        <w:t xml:space="preserve"> </w:t>
      </w:r>
      <w:r w:rsidRPr="00FB3677">
        <w:rPr>
          <w:rFonts w:ascii="B Nazanin" w:eastAsia="Calibri" w:hAnsi="Calibri" w:cs="B Nazanin" w:hint="cs"/>
          <w:sz w:val="28"/>
          <w:szCs w:val="28"/>
          <w:rtl/>
        </w:rPr>
        <w:t>تحقیق</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اظهارنظر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می‌شود.</w:t>
      </w:r>
    </w:p>
    <w:p w:rsidR="00FB3677" w:rsidRPr="00FB3677" w:rsidRDefault="00FB3677" w:rsidP="00F907EB">
      <w:pPr>
        <w:pStyle w:val="10"/>
        <w:jc w:val="left"/>
        <w:rPr>
          <w:rFonts w:cs="B Nazanin"/>
          <w:rtl/>
        </w:rPr>
      </w:pPr>
      <w:bookmarkStart w:id="185" w:name="_Toc491102852"/>
      <w:bookmarkStart w:id="186" w:name="_Toc491706193"/>
      <w:bookmarkStart w:id="187" w:name="_Toc491862673"/>
      <w:bookmarkStart w:id="188" w:name="_Toc494391136"/>
      <w:bookmarkStart w:id="189" w:name="_Toc517198568"/>
      <w:bookmarkStart w:id="190" w:name="_Toc517278763"/>
      <w:bookmarkStart w:id="191" w:name="_Toc14545078"/>
      <w:bookmarkStart w:id="192" w:name="_Toc92642417"/>
      <w:bookmarkStart w:id="193" w:name="_Toc100419207"/>
      <w:bookmarkStart w:id="194" w:name="_Toc108023579"/>
      <w:bookmarkStart w:id="195" w:name="_Toc112077387"/>
      <w:bookmarkStart w:id="196" w:name="_Toc146108353"/>
      <w:bookmarkStart w:id="197" w:name="_Toc175155286"/>
      <w:bookmarkStart w:id="198" w:name="_Toc186469436"/>
      <w:bookmarkStart w:id="199" w:name="_Toc199779478"/>
      <w:r w:rsidRPr="00FB3677">
        <w:rPr>
          <w:rFonts w:cs="B Nazanin" w:hint="cs"/>
          <w:rtl/>
        </w:rPr>
        <w:t>تحلیل‌های توصیفی</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FB3677" w:rsidRPr="00FB3677" w:rsidRDefault="00FB3677" w:rsidP="0053532E">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 xml:space="preserve">       به‌منظور تجزیه‌ و تحلیل داده‌های بخش اول پرسشنامه که مربوط به ویژگی‌های عمومی جامعه آماری مورد مطالعه می‌باشد، از آمار توصیفی استفاده‌شده است. نتایج حاصل از این تجزیه‌وتحلیل، اطلاعاتی در مورد نحوه پراک</w:t>
      </w:r>
      <w:r w:rsidR="0053532E">
        <w:rPr>
          <w:rFonts w:ascii="B Nazanin" w:eastAsia="Calibri" w:hAnsi="Calibri" w:cs="B Nazanin" w:hint="cs"/>
          <w:sz w:val="28"/>
          <w:szCs w:val="28"/>
          <w:rtl/>
        </w:rPr>
        <w:t>ندگی ویژگی‌هایی همچون جنسیت، سن و</w:t>
      </w:r>
      <w:r w:rsidRPr="00FB3677">
        <w:rPr>
          <w:rFonts w:ascii="B Nazanin" w:eastAsia="Calibri" w:hAnsi="Calibri" w:cs="B Nazanin" w:hint="cs"/>
          <w:sz w:val="28"/>
          <w:szCs w:val="28"/>
          <w:rtl/>
        </w:rPr>
        <w:t xml:space="preserve"> تحصیلات ارائه می‌دهد.</w:t>
      </w:r>
    </w:p>
    <w:p w:rsidR="00FB3677" w:rsidRPr="00FB3677" w:rsidRDefault="00FB3677" w:rsidP="00FB3677">
      <w:pPr>
        <w:pStyle w:val="2"/>
        <w:bidi/>
        <w:rPr>
          <w:rFonts w:ascii="Calibri" w:eastAsia="MS Mincho" w:hAnsi="Calibri" w:cs="B Nazanin"/>
          <w:noProof/>
          <w:sz w:val="28"/>
          <w:szCs w:val="28"/>
          <w:lang w:bidi="fa-IR"/>
        </w:rPr>
      </w:pPr>
      <w:bookmarkStart w:id="200" w:name="_Toc491102853"/>
      <w:bookmarkStart w:id="201" w:name="_Toc491706194"/>
      <w:bookmarkStart w:id="202" w:name="_Toc491862674"/>
      <w:bookmarkStart w:id="203" w:name="_Toc494391137"/>
      <w:bookmarkStart w:id="204" w:name="_Toc517198569"/>
      <w:bookmarkStart w:id="205" w:name="_Toc517278764"/>
      <w:bookmarkStart w:id="206" w:name="_Toc14545079"/>
      <w:bookmarkStart w:id="207" w:name="_Toc92642418"/>
      <w:bookmarkStart w:id="208" w:name="_Toc100419208"/>
      <w:bookmarkStart w:id="209" w:name="_Toc108023580"/>
      <w:bookmarkStart w:id="210" w:name="_Toc112077388"/>
      <w:bookmarkStart w:id="211" w:name="_Toc144137321"/>
      <w:bookmarkStart w:id="212" w:name="_Toc146108354"/>
      <w:bookmarkStart w:id="213" w:name="_Toc175155287"/>
      <w:bookmarkStart w:id="214" w:name="_Toc186469437"/>
      <w:bookmarkStart w:id="215" w:name="_Toc190521404"/>
      <w:bookmarkStart w:id="216" w:name="_Toc199779479"/>
      <w:r w:rsidRPr="00FB3677">
        <w:rPr>
          <w:rFonts w:eastAsia="MS Mincho" w:cs="B Nazanin" w:hint="cs"/>
          <w:noProof/>
          <w:sz w:val="28"/>
          <w:szCs w:val="28"/>
          <w:rtl/>
          <w:lang w:bidi="fa-IR"/>
        </w:rPr>
        <w:t>جنسیت</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FB3677">
        <w:rPr>
          <w:rFonts w:eastAsia="MS Mincho" w:cs="B Nazanin" w:hint="cs"/>
          <w:noProof/>
          <w:sz w:val="28"/>
          <w:szCs w:val="28"/>
          <w:rtl/>
          <w:lang w:bidi="fa-IR"/>
        </w:rPr>
        <w:t xml:space="preserve"> </w:t>
      </w:r>
    </w:p>
    <w:p w:rsidR="00FB3677" w:rsidRPr="00FB3677" w:rsidRDefault="00FB3677" w:rsidP="00FB3677">
      <w:pPr>
        <w:autoSpaceDE w:val="0"/>
        <w:autoSpaceDN w:val="0"/>
        <w:bidi/>
        <w:adjustRightInd w:val="0"/>
        <w:spacing w:after="0" w:line="360" w:lineRule="auto"/>
        <w:jc w:val="both"/>
        <w:rPr>
          <w:rFonts w:ascii="B Nazanin" w:eastAsia="Calibri" w:hAnsi="Calibri" w:cs="B Nazanin"/>
          <w:sz w:val="28"/>
          <w:szCs w:val="28"/>
          <w:rtl/>
          <w:lang w:bidi="fa-IR"/>
        </w:rPr>
      </w:pPr>
      <w:r w:rsidRPr="00FB3677">
        <w:rPr>
          <w:rFonts w:ascii="B Nazanin" w:eastAsia="Calibri" w:hAnsi="Calibri" w:cs="B Nazanin" w:hint="cs"/>
          <w:sz w:val="28"/>
          <w:szCs w:val="28"/>
          <w:rtl/>
        </w:rPr>
        <w:t>در این بخش نتایج حاصل از تحلیل توصیفی جنسیت پاسخ‌دهندگان در قالب جدول 4-1 ارائه‌شده است.</w:t>
      </w: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FB3677">
      <w:pPr>
        <w:pStyle w:val="a"/>
        <w:rPr>
          <w:rtl/>
          <w:lang w:bidi="fa-IR"/>
        </w:rPr>
      </w:pPr>
      <w:bookmarkStart w:id="217" w:name="_Toc452316767"/>
      <w:bookmarkStart w:id="218" w:name="_Toc491103460"/>
      <w:bookmarkStart w:id="219" w:name="_Toc491706567"/>
      <w:bookmarkStart w:id="220" w:name="_Toc491862957"/>
      <w:bookmarkStart w:id="221" w:name="_Toc494455650"/>
      <w:bookmarkStart w:id="222" w:name="_Toc517200465"/>
      <w:bookmarkStart w:id="223" w:name="_Toc517278801"/>
      <w:bookmarkStart w:id="224" w:name="_Toc14545232"/>
      <w:bookmarkStart w:id="225" w:name="_Toc92642521"/>
      <w:bookmarkStart w:id="226" w:name="_Toc92897842"/>
      <w:bookmarkStart w:id="227" w:name="_Toc106203451"/>
      <w:bookmarkStart w:id="228" w:name="_Toc112077455"/>
      <w:bookmarkStart w:id="229" w:name="_Toc144137389"/>
      <w:bookmarkStart w:id="230" w:name="_Toc178085094"/>
      <w:bookmarkStart w:id="231" w:name="_Toc182150548"/>
      <w:bookmarkStart w:id="232" w:name="_Toc190521495"/>
      <w:r w:rsidRPr="00FB3677">
        <w:rPr>
          <w:rFonts w:hint="cs"/>
          <w:rtl/>
          <w:lang w:bidi="fa-IR"/>
        </w:rPr>
        <w:t>جدول (4-1): توزیع فراواني جنسیت پاسخ‌دهندگان</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tbl>
      <w:tblPr>
        <w:tblStyle w:val="PlainTable212"/>
        <w:bidiVisual/>
        <w:tblW w:w="0" w:type="auto"/>
        <w:jc w:val="center"/>
        <w:tblLook w:val="04A0" w:firstRow="1" w:lastRow="0" w:firstColumn="1" w:lastColumn="0" w:noHBand="0" w:noVBand="1"/>
      </w:tblPr>
      <w:tblGrid>
        <w:gridCol w:w="1681"/>
        <w:gridCol w:w="2263"/>
        <w:gridCol w:w="2263"/>
        <w:gridCol w:w="2264"/>
      </w:tblGrid>
      <w:tr w:rsidR="00FB3677" w:rsidRPr="00FB3677" w:rsidTr="00FB367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جنسیت</w:t>
            </w:r>
          </w:p>
        </w:tc>
        <w:tc>
          <w:tcPr>
            <w:tcW w:w="226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26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2264"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B Nazanin" w:cs="B Nazanin" w:hint="cs"/>
                <w:b w:val="0"/>
                <w:bCs w:val="0"/>
                <w:sz w:val="24"/>
                <w:szCs w:val="24"/>
                <w:rtl/>
              </w:rPr>
              <w:t>دختر</w:t>
            </w:r>
          </w:p>
          <w:p w:rsidR="00FB3677" w:rsidRPr="00FB3677" w:rsidRDefault="00FB3677" w:rsidP="00FB3677">
            <w:pPr>
              <w:autoSpaceDE w:val="0"/>
              <w:autoSpaceDN w:val="0"/>
              <w:bidi/>
              <w:adjustRightInd w:val="0"/>
              <w:jc w:val="center"/>
              <w:rPr>
                <w:rFonts w:cs="B Nazanin"/>
                <w:b w:val="0"/>
                <w:bCs w:val="0"/>
                <w:sz w:val="24"/>
                <w:szCs w:val="24"/>
              </w:rPr>
            </w:pPr>
            <w:r>
              <w:rPr>
                <w:rFonts w:ascii="B Nazanin" w:cs="B Nazanin" w:hint="cs"/>
                <w:b w:val="0"/>
                <w:bCs w:val="0"/>
                <w:sz w:val="24"/>
                <w:szCs w:val="24"/>
                <w:rtl/>
              </w:rPr>
              <w:t>پسر</w:t>
            </w:r>
          </w:p>
        </w:tc>
        <w:tc>
          <w:tcPr>
            <w:tcW w:w="2263" w:type="dxa"/>
            <w:hideMark/>
          </w:tcPr>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117</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28</w:t>
            </w:r>
          </w:p>
        </w:tc>
        <w:tc>
          <w:tcPr>
            <w:tcW w:w="2263"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80</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3</w:t>
            </w:r>
            <w:r w:rsidR="00FB3677" w:rsidRPr="00FB3677">
              <w:rPr>
                <w:rFonts w:ascii="B Nazanin" w:cs="B Nazanin" w:hint="cs"/>
                <w:sz w:val="24"/>
                <w:szCs w:val="24"/>
                <w:rtl/>
              </w:rPr>
              <w:t>/</w:t>
            </w:r>
            <w:r>
              <w:rPr>
                <w:rFonts w:ascii="B Nazanin" w:cs="B Nazanin" w:hint="cs"/>
                <w:sz w:val="24"/>
                <w:szCs w:val="24"/>
                <w:rtl/>
              </w:rPr>
              <w:t>19</w:t>
            </w:r>
          </w:p>
        </w:tc>
        <w:tc>
          <w:tcPr>
            <w:tcW w:w="2264"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80</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hint="cs"/>
                <w:sz w:val="24"/>
                <w:szCs w:val="24"/>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63" w:type="dxa"/>
            <w:hideMark/>
          </w:tcPr>
          <w:p w:rsidR="00FB3677" w:rsidRPr="00FB3677" w:rsidRDefault="00CD5641"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263"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2264" w:type="dxa"/>
            <w:hideMark/>
          </w:tcPr>
          <w:p w:rsidR="00FB3677" w:rsidRPr="00FB3677" w:rsidRDefault="00FB3677" w:rsidP="00FB3677">
            <w:pPr>
              <w:tabs>
                <w:tab w:val="left" w:pos="871"/>
                <w:tab w:val="center" w:pos="1020"/>
              </w:tabs>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FB3677" w:rsidRPr="00FB3677" w:rsidRDefault="00FB3677" w:rsidP="00FB3677">
      <w:pPr>
        <w:rPr>
          <w:rFonts w:ascii="Calibri" w:eastAsia="Calibri" w:hAnsi="Calibri" w:cs="Arial"/>
          <w:rtl/>
        </w:rPr>
      </w:pPr>
      <w:bookmarkStart w:id="233" w:name="_Toc491102854"/>
      <w:bookmarkStart w:id="234" w:name="_Toc491706195"/>
      <w:bookmarkStart w:id="235" w:name="_Toc491862675"/>
      <w:bookmarkStart w:id="236" w:name="_Toc494391138"/>
      <w:bookmarkStart w:id="237" w:name="_Toc517198570"/>
      <w:bookmarkStart w:id="238" w:name="_Toc517278765"/>
      <w:bookmarkStart w:id="239" w:name="_Toc14545080"/>
      <w:bookmarkStart w:id="240" w:name="_Toc92642419"/>
      <w:bookmarkStart w:id="241" w:name="_Toc100419209"/>
      <w:bookmarkStart w:id="242" w:name="_Toc108023581"/>
      <w:bookmarkStart w:id="243" w:name="_Toc112077389"/>
    </w:p>
    <w:p w:rsidR="00FB3677" w:rsidRPr="00FB3677" w:rsidRDefault="00FB3677" w:rsidP="00FB3677">
      <w:pPr>
        <w:pStyle w:val="2"/>
        <w:bidi/>
        <w:rPr>
          <w:rFonts w:eastAsia="MS Mincho" w:cs="B Nazanin"/>
          <w:noProof/>
          <w:sz w:val="28"/>
          <w:szCs w:val="28"/>
          <w:rtl/>
          <w:lang w:bidi="fa-IR"/>
        </w:rPr>
      </w:pPr>
      <w:bookmarkStart w:id="244" w:name="_Toc144137322"/>
      <w:bookmarkStart w:id="245" w:name="_Toc146108355"/>
      <w:bookmarkStart w:id="246" w:name="_Toc175155288"/>
      <w:bookmarkStart w:id="247" w:name="_Toc186469438"/>
      <w:bookmarkStart w:id="248" w:name="_Toc190521405"/>
      <w:bookmarkStart w:id="249" w:name="_Toc199779480"/>
      <w:r w:rsidRPr="00FB3677">
        <w:rPr>
          <w:rFonts w:eastAsia="MS Mincho" w:cs="B Nazanin" w:hint="cs"/>
          <w:noProof/>
          <w:sz w:val="28"/>
          <w:szCs w:val="28"/>
          <w:rtl/>
          <w:lang w:bidi="fa-IR"/>
        </w:rPr>
        <w:t>سن</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FB3677" w:rsidRPr="00FB3677"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نتایج</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از</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سن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پاسخ‌دهندگان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جدول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4-2 ارائه‌شده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است</w:t>
      </w:r>
      <w:r w:rsidRPr="00FB3677">
        <w:rPr>
          <w:rFonts w:ascii="B Nazanin" w:eastAsia="Calibri" w:hAnsi="Calibri" w:cs="B Nazanin" w:hint="cs"/>
          <w:sz w:val="28"/>
          <w:szCs w:val="28"/>
        </w:rPr>
        <w:t>.</w:t>
      </w:r>
    </w:p>
    <w:p w:rsidR="00FB3677" w:rsidRDefault="00FB3677" w:rsidP="00FB3677">
      <w:pPr>
        <w:rPr>
          <w:rFonts w:ascii="Calibri" w:eastAsia="Calibri" w:hAnsi="Calibri" w:cs="Arial"/>
          <w:rtl/>
        </w:rPr>
      </w:pPr>
    </w:p>
    <w:p w:rsidR="00FB3677" w:rsidRDefault="00FB3677" w:rsidP="00FB3677">
      <w:pPr>
        <w:rPr>
          <w:rFonts w:ascii="Calibri" w:eastAsia="Calibri" w:hAnsi="Calibri" w:cs="Arial"/>
          <w:rtl/>
        </w:rPr>
      </w:pPr>
    </w:p>
    <w:p w:rsidR="00FB3677" w:rsidRDefault="00FB3677" w:rsidP="00FB3677">
      <w:pPr>
        <w:rPr>
          <w:rFonts w:ascii="Calibri" w:eastAsia="Calibri" w:hAnsi="Calibri" w:cs="Arial"/>
          <w:rtl/>
        </w:rPr>
      </w:pPr>
    </w:p>
    <w:p w:rsidR="00FB3677" w:rsidRPr="00FB3677" w:rsidRDefault="00FB3677" w:rsidP="00FB3677">
      <w:pPr>
        <w:rPr>
          <w:rFonts w:ascii="Calibri" w:eastAsia="Calibri" w:hAnsi="Calibri" w:cs="Arial"/>
        </w:rPr>
      </w:pPr>
    </w:p>
    <w:p w:rsidR="00FB3677" w:rsidRPr="00FB3677" w:rsidRDefault="00FB3677" w:rsidP="00FB3677">
      <w:pPr>
        <w:pStyle w:val="a"/>
        <w:rPr>
          <w:rtl/>
          <w:lang w:bidi="fa-IR"/>
        </w:rPr>
      </w:pPr>
      <w:bookmarkStart w:id="250" w:name="_Toc491103461"/>
      <w:bookmarkStart w:id="251" w:name="_Toc491706568"/>
      <w:bookmarkStart w:id="252" w:name="_Toc491862958"/>
      <w:bookmarkStart w:id="253" w:name="_Toc494455651"/>
      <w:bookmarkStart w:id="254" w:name="_Toc517200466"/>
      <w:bookmarkStart w:id="255" w:name="_Toc517278802"/>
      <w:bookmarkStart w:id="256" w:name="_Toc14545233"/>
      <w:bookmarkStart w:id="257" w:name="_Toc92642522"/>
      <w:bookmarkStart w:id="258" w:name="_Toc92897843"/>
      <w:bookmarkStart w:id="259" w:name="_Toc106203452"/>
      <w:bookmarkStart w:id="260" w:name="_Toc112077456"/>
      <w:bookmarkStart w:id="261" w:name="_Toc144137390"/>
      <w:bookmarkStart w:id="262" w:name="_Toc178085095"/>
      <w:bookmarkStart w:id="263" w:name="_Toc182150549"/>
      <w:bookmarkStart w:id="264" w:name="_Toc190521496"/>
      <w:r w:rsidRPr="00FB3677">
        <w:rPr>
          <w:rFonts w:hint="cs"/>
          <w:rtl/>
          <w:lang w:bidi="fa-IR"/>
        </w:rPr>
        <w:lastRenderedPageBreak/>
        <w:t>جدول(4-2):</w:t>
      </w:r>
      <w:r w:rsidRPr="00FB3677">
        <w:rPr>
          <w:rFonts w:hint="cs"/>
          <w:lang w:bidi="fa-IR"/>
        </w:rPr>
        <w:t xml:space="preserve"> </w:t>
      </w:r>
      <w:r w:rsidRPr="00FB3677">
        <w:rPr>
          <w:rFonts w:hint="cs"/>
          <w:rtl/>
          <w:lang w:bidi="fa-IR"/>
        </w:rPr>
        <w:t>توزیع</w:t>
      </w:r>
      <w:r w:rsidRPr="00FB3677">
        <w:rPr>
          <w:rFonts w:hint="cs"/>
          <w:lang w:bidi="fa-IR"/>
        </w:rPr>
        <w:t xml:space="preserve"> </w:t>
      </w:r>
      <w:r w:rsidRPr="00FB3677">
        <w:rPr>
          <w:rFonts w:hint="cs"/>
          <w:rtl/>
          <w:lang w:bidi="fa-IR"/>
        </w:rPr>
        <w:t>فراواني</w:t>
      </w:r>
      <w:r w:rsidRPr="00FB3677">
        <w:rPr>
          <w:rFonts w:hint="cs"/>
          <w:lang w:bidi="fa-IR"/>
        </w:rPr>
        <w:t xml:space="preserve"> </w:t>
      </w:r>
      <w:r w:rsidRPr="00FB3677">
        <w:rPr>
          <w:rFonts w:hint="cs"/>
          <w:rtl/>
          <w:lang w:bidi="fa-IR"/>
        </w:rPr>
        <w:t>سن</w:t>
      </w:r>
      <w:r w:rsidRPr="00FB3677">
        <w:rPr>
          <w:rFonts w:hint="cs"/>
          <w:lang w:bidi="fa-IR"/>
        </w:rPr>
        <w:t xml:space="preserve"> </w:t>
      </w:r>
      <w:r w:rsidRPr="00FB3677">
        <w:rPr>
          <w:rFonts w:hint="cs"/>
          <w:rtl/>
          <w:lang w:bidi="fa-IR"/>
        </w:rPr>
        <w:t>پاسخ‌دهندگان</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tbl>
      <w:tblPr>
        <w:tblStyle w:val="PlainTable212"/>
        <w:bidiVisual/>
        <w:tblW w:w="0" w:type="auto"/>
        <w:jc w:val="center"/>
        <w:tblLook w:val="04A0" w:firstRow="1" w:lastRow="0" w:firstColumn="1" w:lastColumn="0" w:noHBand="0" w:noVBand="1"/>
      </w:tblPr>
      <w:tblGrid>
        <w:gridCol w:w="1736"/>
        <w:gridCol w:w="2256"/>
        <w:gridCol w:w="2102"/>
        <w:gridCol w:w="1985"/>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سن</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102"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1985"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 xml:space="preserve">زیر </w:t>
            </w:r>
            <w:r>
              <w:rPr>
                <w:rFonts w:ascii="B Nazanin" w:cs="B Nazanin" w:hint="cs"/>
                <w:b w:val="0"/>
                <w:bCs w:val="0"/>
                <w:sz w:val="24"/>
                <w:szCs w:val="24"/>
                <w:rtl/>
              </w:rPr>
              <w:t>20</w:t>
            </w:r>
            <w:r w:rsidRPr="00FB3677">
              <w:rPr>
                <w:rFonts w:ascii="B Nazanin"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Cambria" w:hAnsi="Cambria" w:cs="B Nazanin" w:hint="cs"/>
                <w:b w:val="0"/>
                <w:bCs w:val="0"/>
                <w:sz w:val="24"/>
                <w:szCs w:val="24"/>
                <w:rtl/>
              </w:rPr>
              <w:t>21</w:t>
            </w:r>
            <w:r w:rsidRPr="00FB3677">
              <w:rPr>
                <w:rFonts w:ascii="Cambria" w:hAnsi="Cambria" w:cs="B Nazanin" w:hint="cs"/>
                <w:b w:val="0"/>
                <w:bCs w:val="0"/>
                <w:sz w:val="24"/>
                <w:szCs w:val="24"/>
                <w:rtl/>
              </w:rPr>
              <w:t>-</w:t>
            </w:r>
            <w:r>
              <w:rPr>
                <w:rFonts w:ascii="Cambria" w:hAnsi="Cambria" w:cs="B Nazanin" w:hint="cs"/>
                <w:b w:val="0"/>
                <w:bCs w:val="0"/>
                <w:sz w:val="24"/>
                <w:szCs w:val="24"/>
                <w:rtl/>
              </w:rPr>
              <w:t>25</w:t>
            </w:r>
            <w:r w:rsidRPr="00FB3677">
              <w:rPr>
                <w:rFonts w:ascii="Cambria" w:hAnsi="Cambria"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B Nazanin" w:cs="B Nazanin" w:hint="cs"/>
                <w:b w:val="0"/>
                <w:bCs w:val="0"/>
                <w:sz w:val="24"/>
                <w:szCs w:val="24"/>
                <w:rtl/>
              </w:rPr>
              <w:t>26</w:t>
            </w:r>
            <w:r w:rsidRPr="00FB3677">
              <w:rPr>
                <w:rFonts w:ascii="B Nazanin" w:cs="B Nazanin" w:hint="cs"/>
                <w:b w:val="0"/>
                <w:bCs w:val="0"/>
                <w:sz w:val="24"/>
                <w:szCs w:val="24"/>
                <w:rtl/>
              </w:rPr>
              <w:t>-</w:t>
            </w:r>
            <w:r>
              <w:rPr>
                <w:rFonts w:ascii="B Nazanin" w:cs="B Nazanin" w:hint="cs"/>
                <w:b w:val="0"/>
                <w:bCs w:val="0"/>
                <w:sz w:val="24"/>
                <w:szCs w:val="24"/>
                <w:rtl/>
              </w:rPr>
              <w:t>30</w:t>
            </w:r>
            <w:r w:rsidRPr="00FB3677">
              <w:rPr>
                <w:rFonts w:ascii="B Nazanin"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cs="B Nazanin"/>
                <w:b w:val="0"/>
                <w:bCs w:val="0"/>
                <w:sz w:val="24"/>
                <w:szCs w:val="24"/>
              </w:rPr>
            </w:pPr>
            <w:r w:rsidRPr="00FB3677">
              <w:rPr>
                <w:rFonts w:ascii="B Nazanin" w:cs="B Nazanin" w:hint="cs"/>
                <w:b w:val="0"/>
                <w:bCs w:val="0"/>
                <w:sz w:val="24"/>
                <w:szCs w:val="24"/>
                <w:rtl/>
              </w:rPr>
              <w:t xml:space="preserve">بالای </w:t>
            </w:r>
            <w:r>
              <w:rPr>
                <w:rFonts w:ascii="B Nazanin" w:cs="B Nazanin" w:hint="cs"/>
                <w:b w:val="0"/>
                <w:bCs w:val="0"/>
                <w:sz w:val="24"/>
                <w:szCs w:val="24"/>
                <w:rtl/>
              </w:rPr>
              <w:t>30</w:t>
            </w:r>
            <w:r w:rsidRPr="00FB3677">
              <w:rPr>
                <w:rFonts w:ascii="B Nazanin" w:cs="B Nazanin" w:hint="cs"/>
                <w:b w:val="0"/>
                <w:bCs w:val="0"/>
                <w:sz w:val="24"/>
                <w:szCs w:val="24"/>
                <w:rtl/>
              </w:rPr>
              <w:t xml:space="preserve"> سال</w:t>
            </w:r>
          </w:p>
        </w:tc>
        <w:tc>
          <w:tcPr>
            <w:tcW w:w="2256" w:type="dxa"/>
            <w:hideMark/>
          </w:tcPr>
          <w:p w:rsidR="00FB3677" w:rsidRPr="00FB3677" w:rsidRDefault="00FB3677" w:rsidP="00CD5641">
            <w:pPr>
              <w:tabs>
                <w:tab w:val="left" w:pos="375"/>
                <w:tab w:val="center" w:pos="1020"/>
              </w:tabs>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ascii="B Nazanin" w:cs="B Nazanin"/>
                <w:sz w:val="24"/>
                <w:szCs w:val="24"/>
                <w:rtl/>
              </w:rPr>
              <w:tab/>
            </w:r>
            <w:r w:rsidRPr="00FB3677">
              <w:rPr>
                <w:rFonts w:ascii="B Nazanin" w:cs="B Nazanin"/>
                <w:sz w:val="24"/>
                <w:szCs w:val="24"/>
                <w:rtl/>
              </w:rPr>
              <w:tab/>
            </w:r>
            <w:r w:rsidR="00CD5641">
              <w:rPr>
                <w:rFonts w:ascii="B Nazanin" w:cs="B Nazanin" w:hint="cs"/>
                <w:sz w:val="24"/>
                <w:szCs w:val="24"/>
                <w:rtl/>
              </w:rPr>
              <w:t>43</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65</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27</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10</w:t>
            </w:r>
          </w:p>
        </w:tc>
        <w:tc>
          <w:tcPr>
            <w:tcW w:w="2102"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29</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8</w:t>
            </w:r>
            <w:r w:rsidR="00FB3677" w:rsidRPr="00FB3677">
              <w:rPr>
                <w:rFonts w:ascii="B Nazanin" w:cs="B Nazanin" w:hint="cs"/>
                <w:sz w:val="24"/>
                <w:szCs w:val="24"/>
                <w:rtl/>
              </w:rPr>
              <w:t>/</w:t>
            </w:r>
            <w:r>
              <w:rPr>
                <w:rFonts w:ascii="B Nazanin" w:cs="B Nazanin" w:hint="cs"/>
                <w:sz w:val="24"/>
                <w:szCs w:val="24"/>
                <w:rtl/>
              </w:rPr>
              <w:t>44</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6/18</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9</w:t>
            </w:r>
            <w:r w:rsidR="00FB3677" w:rsidRPr="00FB3677">
              <w:rPr>
                <w:rFonts w:ascii="B Nazanin" w:cs="B Nazanin" w:hint="cs"/>
                <w:sz w:val="24"/>
                <w:szCs w:val="24"/>
                <w:rtl/>
              </w:rPr>
              <w:t>/</w:t>
            </w:r>
            <w:r>
              <w:rPr>
                <w:rFonts w:ascii="B Nazanin" w:cs="B Nazanin" w:hint="cs"/>
                <w:sz w:val="24"/>
                <w:szCs w:val="24"/>
                <w:rtl/>
              </w:rPr>
              <w:t>6</w:t>
            </w:r>
          </w:p>
        </w:tc>
        <w:tc>
          <w:tcPr>
            <w:tcW w:w="1985"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29</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5</w:t>
            </w:r>
            <w:r w:rsidR="00FB3677" w:rsidRPr="00FB3677">
              <w:rPr>
                <w:rFonts w:ascii="B Nazanin" w:cs="B Nazanin" w:hint="cs"/>
                <w:sz w:val="24"/>
                <w:szCs w:val="24"/>
                <w:rtl/>
              </w:rPr>
              <w:t>/</w:t>
            </w:r>
            <w:r>
              <w:rPr>
                <w:rFonts w:ascii="B Nazanin" w:cs="B Nazanin" w:hint="cs"/>
                <w:sz w:val="24"/>
                <w:szCs w:val="24"/>
                <w:rtl/>
              </w:rPr>
              <w:t>74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93</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hint="cs"/>
                <w:sz w:val="24"/>
                <w:szCs w:val="24"/>
                <w:rtl/>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102"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1985"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FB3677">
      <w:pPr>
        <w:pStyle w:val="2"/>
        <w:bidi/>
        <w:rPr>
          <w:rFonts w:eastAsia="MS Mincho" w:cs="B Nazanin"/>
          <w:noProof/>
          <w:sz w:val="28"/>
          <w:szCs w:val="28"/>
          <w:rtl/>
          <w:lang w:bidi="fa-IR"/>
        </w:rPr>
      </w:pPr>
      <w:bookmarkStart w:id="265" w:name="_Toc190521406"/>
      <w:bookmarkStart w:id="266" w:name="_Toc199779481"/>
      <w:r>
        <w:rPr>
          <w:rFonts w:eastAsia="MS Mincho" w:cs="B Nazanin" w:hint="cs"/>
          <w:noProof/>
          <w:sz w:val="28"/>
          <w:szCs w:val="28"/>
          <w:rtl/>
          <w:lang w:bidi="fa-IR"/>
        </w:rPr>
        <w:t>مقطع تحصیلی</w:t>
      </w:r>
      <w:bookmarkEnd w:id="265"/>
      <w:bookmarkEnd w:id="266"/>
    </w:p>
    <w:p w:rsidR="00FB3677" w:rsidRPr="00FB3677"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نتایج</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از</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تحصیلات</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پاسخ‌دهندگان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جدول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4-3 ارائه‌شده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است</w:t>
      </w:r>
      <w:r w:rsidRPr="00FB3677">
        <w:rPr>
          <w:rFonts w:ascii="B Nazanin" w:eastAsia="Calibri" w:hAnsi="Calibri" w:cs="B Nazanin" w:hint="cs"/>
          <w:sz w:val="28"/>
          <w:szCs w:val="28"/>
        </w:rPr>
        <w:t>.</w:t>
      </w: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FB3677">
      <w:pPr>
        <w:pStyle w:val="a"/>
        <w:rPr>
          <w:rtl/>
          <w:lang w:bidi="fa-IR"/>
        </w:rPr>
      </w:pPr>
      <w:bookmarkStart w:id="267" w:name="_Toc452316768"/>
      <w:bookmarkStart w:id="268" w:name="_Toc491103462"/>
      <w:bookmarkStart w:id="269" w:name="_Toc491706569"/>
      <w:bookmarkStart w:id="270" w:name="_Toc491862959"/>
      <w:bookmarkStart w:id="271" w:name="_Toc494455652"/>
      <w:bookmarkStart w:id="272" w:name="_Toc517200467"/>
      <w:bookmarkStart w:id="273" w:name="_Toc517278803"/>
      <w:bookmarkStart w:id="274" w:name="_Toc14545234"/>
      <w:bookmarkStart w:id="275" w:name="_Toc92642523"/>
      <w:bookmarkStart w:id="276" w:name="_Toc92897844"/>
      <w:bookmarkStart w:id="277" w:name="_Toc106203453"/>
      <w:bookmarkStart w:id="278" w:name="_Toc112077457"/>
      <w:bookmarkStart w:id="279" w:name="_Toc144137391"/>
      <w:bookmarkStart w:id="280" w:name="_Toc178085096"/>
      <w:bookmarkStart w:id="281" w:name="_Toc182150550"/>
      <w:bookmarkStart w:id="282" w:name="_Toc190521497"/>
      <w:r w:rsidRPr="00FB3677">
        <w:rPr>
          <w:rFonts w:hint="cs"/>
          <w:rtl/>
          <w:lang w:bidi="fa-IR"/>
        </w:rPr>
        <w:t>جدول(4-3):</w:t>
      </w:r>
      <w:r w:rsidRPr="00FB3677">
        <w:rPr>
          <w:rFonts w:hint="cs"/>
          <w:lang w:bidi="fa-IR"/>
        </w:rPr>
        <w:t xml:space="preserve"> </w:t>
      </w:r>
      <w:r w:rsidRPr="00FB3677">
        <w:rPr>
          <w:rFonts w:hint="cs"/>
          <w:rtl/>
          <w:lang w:bidi="fa-IR"/>
        </w:rPr>
        <w:t>توزیع</w:t>
      </w:r>
      <w:r w:rsidRPr="00FB3677">
        <w:rPr>
          <w:rFonts w:hint="cs"/>
          <w:lang w:bidi="fa-IR"/>
        </w:rPr>
        <w:t xml:space="preserve"> </w:t>
      </w:r>
      <w:r w:rsidRPr="00FB3677">
        <w:rPr>
          <w:rFonts w:hint="cs"/>
          <w:rtl/>
          <w:lang w:bidi="fa-IR"/>
        </w:rPr>
        <w:t>فراواني</w:t>
      </w:r>
      <w:r w:rsidRPr="00FB3677">
        <w:rPr>
          <w:rFonts w:hint="cs"/>
          <w:lang w:bidi="fa-IR"/>
        </w:rPr>
        <w:t xml:space="preserve"> </w:t>
      </w:r>
      <w:r>
        <w:rPr>
          <w:rFonts w:hint="cs"/>
          <w:rtl/>
          <w:lang w:bidi="fa-IR"/>
        </w:rPr>
        <w:t>مقطع تحصیلی</w:t>
      </w:r>
      <w:r w:rsidRPr="00FB3677">
        <w:rPr>
          <w:rFonts w:hint="cs"/>
          <w:lang w:bidi="fa-IR"/>
        </w:rPr>
        <w:t xml:space="preserve"> </w:t>
      </w:r>
      <w:r w:rsidRPr="00FB3677">
        <w:rPr>
          <w:rFonts w:hint="cs"/>
          <w:rtl/>
          <w:lang w:bidi="fa-IR"/>
        </w:rPr>
        <w:t>پاسخ‌دهندگان</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bl>
      <w:tblPr>
        <w:tblStyle w:val="PlainTable212"/>
        <w:bidiVisual/>
        <w:tblW w:w="0" w:type="auto"/>
        <w:jc w:val="center"/>
        <w:tblLook w:val="04A0" w:firstRow="1" w:lastRow="0" w:firstColumn="1" w:lastColumn="0" w:noHBand="0" w:noVBand="1"/>
      </w:tblPr>
      <w:tblGrid>
        <w:gridCol w:w="2020"/>
        <w:gridCol w:w="2256"/>
        <w:gridCol w:w="2256"/>
        <w:gridCol w:w="1973"/>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تحصیلات</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197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Cambria" w:hAnsi="Cambria" w:cs="B Nazanin"/>
                <w:b w:val="0"/>
                <w:bCs w:val="0"/>
                <w:sz w:val="24"/>
                <w:szCs w:val="24"/>
                <w:rtl/>
              </w:rPr>
            </w:pPr>
            <w:r w:rsidRPr="00FB3677">
              <w:rPr>
                <w:rFonts w:ascii="Cambria" w:hAnsi="Cambria" w:cs="B Nazanin" w:hint="cs"/>
                <w:b w:val="0"/>
                <w:bCs w:val="0"/>
                <w:sz w:val="24"/>
                <w:szCs w:val="24"/>
                <w:rtl/>
              </w:rPr>
              <w:t>کارشناسی</w:t>
            </w:r>
          </w:p>
          <w:p w:rsidR="00FB3677" w:rsidRPr="00FB3677" w:rsidRDefault="00FB3677" w:rsidP="00FB3677">
            <w:pPr>
              <w:autoSpaceDE w:val="0"/>
              <w:autoSpaceDN w:val="0"/>
              <w:bidi/>
              <w:adjustRightInd w:val="0"/>
              <w:jc w:val="center"/>
              <w:rPr>
                <w:rFonts w:ascii="Cambria" w:hAnsi="Cambria" w:cs="B Nazanin"/>
                <w:b w:val="0"/>
                <w:bCs w:val="0"/>
                <w:sz w:val="24"/>
                <w:szCs w:val="24"/>
                <w:rtl/>
              </w:rPr>
            </w:pPr>
            <w:r w:rsidRPr="00FB3677">
              <w:rPr>
                <w:rFonts w:ascii="Cambria" w:hAnsi="Cambria" w:cs="B Nazanin" w:hint="cs"/>
                <w:b w:val="0"/>
                <w:bCs w:val="0"/>
                <w:sz w:val="24"/>
                <w:szCs w:val="24"/>
                <w:rtl/>
              </w:rPr>
              <w:t>کارشناسی ارشد</w:t>
            </w:r>
          </w:p>
          <w:p w:rsidR="00FB3677" w:rsidRPr="00FB3677" w:rsidRDefault="00FB3677" w:rsidP="00FB3677">
            <w:pPr>
              <w:autoSpaceDE w:val="0"/>
              <w:autoSpaceDN w:val="0"/>
              <w:bidi/>
              <w:adjustRightInd w:val="0"/>
              <w:jc w:val="center"/>
              <w:rPr>
                <w:rFonts w:ascii="Cambria" w:hAnsi="Cambria" w:cs="B Nazanin"/>
                <w:b w:val="0"/>
                <w:bCs w:val="0"/>
                <w:sz w:val="24"/>
                <w:szCs w:val="24"/>
              </w:rPr>
            </w:pPr>
            <w:r w:rsidRPr="00FB3677">
              <w:rPr>
                <w:rFonts w:ascii="Cambria" w:hAnsi="Cambria" w:cs="B Nazanin" w:hint="cs"/>
                <w:b w:val="0"/>
                <w:bCs w:val="0"/>
                <w:sz w:val="24"/>
                <w:szCs w:val="24"/>
                <w:rtl/>
              </w:rPr>
              <w:t>دکتری</w:t>
            </w:r>
          </w:p>
        </w:tc>
        <w:tc>
          <w:tcPr>
            <w:tcW w:w="2256" w:type="dxa"/>
            <w:hideMark/>
          </w:tcPr>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93</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40</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12</w:t>
            </w:r>
          </w:p>
        </w:tc>
        <w:tc>
          <w:tcPr>
            <w:tcW w:w="2256"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64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6</w:t>
            </w:r>
            <w:r w:rsidR="00FB3677" w:rsidRPr="00FB3677">
              <w:rPr>
                <w:rFonts w:ascii="B Nazanin" w:cs="B Nazanin" w:hint="cs"/>
                <w:sz w:val="24"/>
                <w:szCs w:val="24"/>
                <w:rtl/>
              </w:rPr>
              <w:t>/</w:t>
            </w:r>
            <w:r>
              <w:rPr>
                <w:rFonts w:ascii="B Nazanin" w:cs="B Nazanin" w:hint="cs"/>
                <w:sz w:val="24"/>
                <w:szCs w:val="24"/>
                <w:rtl/>
              </w:rPr>
              <w:t>27</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3</w:t>
            </w:r>
            <w:r w:rsidR="00FB3677" w:rsidRPr="00FB3677">
              <w:rPr>
                <w:rFonts w:ascii="B Nazanin" w:cs="B Nazanin" w:hint="cs"/>
                <w:sz w:val="24"/>
                <w:szCs w:val="24"/>
                <w:rtl/>
              </w:rPr>
              <w:t>/</w:t>
            </w:r>
            <w:r>
              <w:rPr>
                <w:rFonts w:ascii="B Nazanin" w:cs="B Nazanin" w:hint="cs"/>
                <w:sz w:val="24"/>
                <w:szCs w:val="24"/>
                <w:rtl/>
              </w:rPr>
              <w:t>8</w:t>
            </w:r>
          </w:p>
        </w:tc>
        <w:tc>
          <w:tcPr>
            <w:tcW w:w="1973"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64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91</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sz w:val="24"/>
                <w:szCs w:val="24"/>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1973"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FB3677" w:rsidRPr="00FB3677" w:rsidRDefault="00FB3677" w:rsidP="00FB3677">
      <w:pPr>
        <w:rPr>
          <w:rFonts w:ascii="Calibri" w:eastAsia="Calibri" w:hAnsi="Calibri" w:cs="Arial"/>
          <w:rtl/>
        </w:rPr>
      </w:pPr>
    </w:p>
    <w:p w:rsidR="00FB3677" w:rsidRPr="0053532E" w:rsidRDefault="00FB3677" w:rsidP="0053532E">
      <w:pPr>
        <w:pStyle w:val="10"/>
        <w:jc w:val="both"/>
        <w:rPr>
          <w:rFonts w:cs="B Nazanin"/>
        </w:rPr>
      </w:pPr>
      <w:bookmarkStart w:id="283" w:name="_Toc186469441"/>
      <w:bookmarkStart w:id="284" w:name="_Toc199779482"/>
      <w:r w:rsidRPr="0053532E">
        <w:rPr>
          <w:rFonts w:cs="B Nazanin" w:hint="cs"/>
          <w:rtl/>
        </w:rPr>
        <w:t>تحلیل</w:t>
      </w:r>
      <w:r w:rsidRPr="0053532E">
        <w:rPr>
          <w:rFonts w:cs="B Nazanin"/>
        </w:rPr>
        <w:t xml:space="preserve"> </w:t>
      </w:r>
      <w:r w:rsidRPr="0053532E">
        <w:rPr>
          <w:rFonts w:cs="B Nazanin" w:hint="cs"/>
          <w:rtl/>
        </w:rPr>
        <w:t>هاي</w:t>
      </w:r>
      <w:r w:rsidRPr="0053532E">
        <w:rPr>
          <w:rFonts w:cs="B Nazanin"/>
        </w:rPr>
        <w:t xml:space="preserve"> </w:t>
      </w:r>
      <w:r w:rsidRPr="0053532E">
        <w:rPr>
          <w:rFonts w:cs="B Nazanin" w:hint="cs"/>
          <w:rtl/>
        </w:rPr>
        <w:t>تك</w:t>
      </w:r>
      <w:r w:rsidRPr="0053532E">
        <w:rPr>
          <w:rFonts w:cs="B Nazanin"/>
        </w:rPr>
        <w:t xml:space="preserve"> </w:t>
      </w:r>
      <w:r w:rsidRPr="0053532E">
        <w:rPr>
          <w:rFonts w:cs="B Nazanin" w:hint="cs"/>
          <w:rtl/>
        </w:rPr>
        <w:t>متغیره</w:t>
      </w:r>
      <w:bookmarkEnd w:id="283"/>
      <w:bookmarkEnd w:id="284"/>
      <w:r w:rsidRPr="0053532E">
        <w:rPr>
          <w:rFonts w:cs="B Nazanin"/>
        </w:rPr>
        <w:t xml:space="preserve"> </w:t>
      </w:r>
    </w:p>
    <w:p w:rsidR="00FB3677" w:rsidRPr="0053532E" w:rsidRDefault="00FB3677" w:rsidP="00FB3677">
      <w:pPr>
        <w:bidi/>
        <w:spacing w:line="360" w:lineRule="auto"/>
        <w:jc w:val="both"/>
        <w:rPr>
          <w:rFonts w:ascii="Calibri" w:eastAsia="Calibri" w:hAnsi="Calibri" w:cs="B Nazanin"/>
          <w:sz w:val="28"/>
          <w:szCs w:val="28"/>
          <w:rtl/>
        </w:rPr>
      </w:pPr>
      <w:r w:rsidRPr="0053532E">
        <w:rPr>
          <w:rFonts w:ascii="Calibri" w:eastAsia="Calibri" w:hAnsi="Calibri" w:cs="B Nazanin" w:hint="cs"/>
          <w:sz w:val="28"/>
          <w:szCs w:val="28"/>
          <w:rtl/>
        </w:rPr>
        <w:t xml:space="preserve">      این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بخش</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شامل</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مطالعه</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شاخص</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های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توصیفی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متغیرها</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از</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قبیل</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میانگین،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انحراف</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معیار،چولگی، کشیدگی،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کمترین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و</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بیشترین</w:t>
      </w:r>
      <w:r w:rsidRPr="0053532E">
        <w:rPr>
          <w:rFonts w:ascii="Calibri" w:eastAsia="Calibri" w:hAnsi="Calibri" w:cs="B Nazanin" w:hint="cs"/>
          <w:sz w:val="28"/>
          <w:szCs w:val="28"/>
          <w:rtl/>
          <w:lang w:bidi="fa-IR"/>
        </w:rPr>
        <w:t xml:space="preserve"> </w:t>
      </w:r>
      <w:r w:rsidRPr="0053532E">
        <w:rPr>
          <w:rFonts w:ascii="Calibri" w:eastAsia="Calibri" w:hAnsi="Calibri" w:cs="B Nazanin" w:hint="cs"/>
          <w:sz w:val="28"/>
          <w:szCs w:val="28"/>
          <w:rtl/>
        </w:rPr>
        <w:t>مقدار</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متغیرها</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و</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همچنین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آزمون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نرمال</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بودن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است. هدف</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از</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انجام</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این</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تحلیل</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ها،</w:t>
      </w:r>
      <w:r w:rsidRPr="0053532E">
        <w:rPr>
          <w:rFonts w:ascii="Calibri" w:eastAsia="Calibri" w:hAnsi="Calibri" w:cs="B Nazanin" w:hint="cs"/>
          <w:sz w:val="28"/>
          <w:szCs w:val="28"/>
          <w:rtl/>
          <w:lang w:bidi="fa-IR"/>
        </w:rPr>
        <w:t xml:space="preserve"> </w:t>
      </w:r>
      <w:r w:rsidRPr="0053532E">
        <w:rPr>
          <w:rFonts w:ascii="Calibri" w:eastAsia="Calibri" w:hAnsi="Calibri" w:cs="B Nazanin" w:hint="cs"/>
          <w:sz w:val="28"/>
          <w:szCs w:val="28"/>
          <w:rtl/>
        </w:rPr>
        <w:t>آگاهی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از</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کیفیت</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داده</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ها،</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توصیف</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مقداری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مشاهدات</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و</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سطح</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ادراک</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اعضای</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جامعه</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از</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متغیرها</w:t>
      </w:r>
      <w:r w:rsidRPr="0053532E">
        <w:rPr>
          <w:rFonts w:ascii="Calibri" w:eastAsia="Calibri" w:hAnsi="Calibri" w:cs="B Nazanin"/>
          <w:sz w:val="28"/>
          <w:szCs w:val="28"/>
        </w:rPr>
        <w:t xml:space="preserve"> </w:t>
      </w:r>
      <w:r w:rsidRPr="0053532E">
        <w:rPr>
          <w:rFonts w:ascii="Calibri" w:eastAsia="Calibri" w:hAnsi="Calibri" w:cs="B Nazanin" w:hint="cs"/>
          <w:sz w:val="28"/>
          <w:szCs w:val="28"/>
          <w:rtl/>
        </w:rPr>
        <w:t>می‌باشد</w:t>
      </w:r>
      <w:r w:rsidRPr="0053532E">
        <w:rPr>
          <w:rFonts w:ascii="Calibri" w:eastAsia="Calibri" w:hAnsi="Calibri" w:cs="B Nazanin"/>
          <w:sz w:val="28"/>
          <w:szCs w:val="28"/>
        </w:rPr>
        <w:t>.</w:t>
      </w:r>
    </w:p>
    <w:p w:rsidR="00FB3677" w:rsidRPr="0053532E" w:rsidRDefault="00FB3677" w:rsidP="0053532E">
      <w:pPr>
        <w:pStyle w:val="2"/>
        <w:bidi/>
        <w:rPr>
          <w:rFonts w:eastAsia="MS Mincho" w:cs="B Nazanin"/>
          <w:noProof/>
          <w:sz w:val="28"/>
          <w:szCs w:val="28"/>
          <w:rtl/>
          <w:lang w:bidi="fa-IR"/>
        </w:rPr>
      </w:pPr>
      <w:bookmarkStart w:id="285" w:name="_Toc491102858"/>
      <w:bookmarkStart w:id="286" w:name="_Toc491706199"/>
      <w:bookmarkStart w:id="287" w:name="_Toc491862679"/>
      <w:bookmarkStart w:id="288" w:name="_Toc494391142"/>
      <w:bookmarkStart w:id="289" w:name="_Toc517198574"/>
      <w:bookmarkStart w:id="290" w:name="_Toc517278768"/>
      <w:bookmarkStart w:id="291" w:name="_Toc14545083"/>
      <w:bookmarkStart w:id="292" w:name="_Toc92642423"/>
      <w:bookmarkStart w:id="293" w:name="_Toc100419212"/>
      <w:bookmarkStart w:id="294" w:name="_Toc108023584"/>
      <w:bookmarkStart w:id="295" w:name="_Toc112077392"/>
      <w:bookmarkStart w:id="296" w:name="_Toc146108357"/>
      <w:bookmarkStart w:id="297" w:name="_Toc175155290"/>
      <w:bookmarkStart w:id="298" w:name="_Toc186469442"/>
      <w:bookmarkStart w:id="299" w:name="_Toc190521408"/>
      <w:bookmarkStart w:id="300" w:name="_Toc199779483"/>
      <w:r w:rsidRPr="0053532E">
        <w:rPr>
          <w:rFonts w:eastAsia="MS Mincho" w:cs="B Nazanin" w:hint="cs"/>
          <w:noProof/>
          <w:sz w:val="28"/>
          <w:szCs w:val="28"/>
          <w:rtl/>
          <w:lang w:bidi="fa-IR"/>
        </w:rPr>
        <w:t>شاخص‌های توصیفی</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FB3677" w:rsidRPr="0053532E" w:rsidRDefault="00FB3677" w:rsidP="00A9309C">
      <w:pPr>
        <w:autoSpaceDE w:val="0"/>
        <w:autoSpaceDN w:val="0"/>
        <w:bidi/>
        <w:adjustRightInd w:val="0"/>
        <w:spacing w:after="0" w:line="360" w:lineRule="auto"/>
        <w:jc w:val="both"/>
        <w:rPr>
          <w:rFonts w:ascii="B Nazanin" w:eastAsia="Calibri" w:hAnsi="Calibri" w:cs="B Nazanin"/>
          <w:sz w:val="28"/>
          <w:szCs w:val="28"/>
        </w:rPr>
      </w:pPr>
      <w:r w:rsidRPr="0053532E">
        <w:rPr>
          <w:rFonts w:ascii="B Nazanin" w:eastAsia="Calibri" w:hAnsi="Calibri" w:cs="B Nazanin" w:hint="cs"/>
          <w:sz w:val="28"/>
          <w:szCs w:val="28"/>
          <w:rtl/>
        </w:rPr>
        <w:t>نتایج حاصل از تحلیل شاخص‌های توصیفی در جدول 4-</w:t>
      </w:r>
      <w:r w:rsidR="00A9309C">
        <w:rPr>
          <w:rFonts w:ascii="B Nazanin" w:eastAsia="Calibri" w:hAnsi="Calibri" w:cs="B Nazanin" w:hint="cs"/>
          <w:sz w:val="28"/>
          <w:szCs w:val="28"/>
          <w:rtl/>
        </w:rPr>
        <w:t>4</w:t>
      </w:r>
      <w:r w:rsidRPr="0053532E">
        <w:rPr>
          <w:rFonts w:ascii="B Nazanin" w:eastAsia="Calibri" w:hAnsi="Calibri" w:cs="B Nazanin" w:hint="cs"/>
          <w:sz w:val="28"/>
          <w:szCs w:val="28"/>
          <w:rtl/>
        </w:rPr>
        <w:t xml:space="preserve"> ارائه‌شده است. مقدار میانگین بر</w:t>
      </w:r>
      <w:r w:rsidRPr="0053532E">
        <w:rPr>
          <w:rFonts w:ascii="B Nazanin" w:eastAsia="Calibri" w:hAnsi="Calibri" w:cs="B Nazanin" w:hint="cs"/>
          <w:sz w:val="28"/>
          <w:szCs w:val="28"/>
          <w:rtl/>
          <w:lang w:bidi="fa-IR"/>
        </w:rPr>
        <w:t xml:space="preserve">ای متغیر </w:t>
      </w:r>
      <w:r w:rsidR="00CD5641">
        <w:rPr>
          <w:rFonts w:ascii="B Nazanin" w:eastAsia="Calibri" w:hAnsi="Calibri" w:cs="B Nazanin" w:hint="cs"/>
          <w:sz w:val="28"/>
          <w:szCs w:val="28"/>
          <w:rtl/>
          <w:lang w:bidi="fa-IR"/>
        </w:rPr>
        <w:t xml:space="preserve">رفتار وارسی بدنی </w:t>
      </w:r>
      <w:r w:rsidRPr="0053532E">
        <w:rPr>
          <w:rFonts w:ascii="B Nazanin" w:eastAsia="Calibri" w:hAnsi="Calibri" w:cs="B Nazanin" w:hint="cs"/>
          <w:sz w:val="28"/>
          <w:szCs w:val="28"/>
          <w:rtl/>
        </w:rPr>
        <w:t xml:space="preserve">بین </w:t>
      </w:r>
      <w:r w:rsidR="00CD5641">
        <w:rPr>
          <w:rFonts w:ascii="B Nazanin" w:eastAsia="Calibri" w:hAnsi="Calibri" w:cs="B Nazanin" w:hint="cs"/>
          <w:sz w:val="28"/>
          <w:szCs w:val="28"/>
          <w:rtl/>
        </w:rPr>
        <w:t>23</w:t>
      </w:r>
      <w:r w:rsidRPr="0053532E">
        <w:rPr>
          <w:rFonts w:ascii="B Nazanin" w:eastAsia="Calibri" w:hAnsi="Calibri" w:cs="B Nazanin" w:hint="cs"/>
          <w:sz w:val="28"/>
          <w:szCs w:val="28"/>
          <w:rtl/>
        </w:rPr>
        <w:t xml:space="preserve"> تا </w:t>
      </w:r>
      <w:r w:rsidR="00CD5641">
        <w:rPr>
          <w:rFonts w:ascii="B Nazanin" w:eastAsia="Calibri" w:hAnsi="Calibri" w:cs="B Nazanin" w:hint="cs"/>
          <w:sz w:val="28"/>
          <w:szCs w:val="28"/>
          <w:rtl/>
        </w:rPr>
        <w:t>115</w:t>
      </w:r>
      <w:r w:rsidRPr="0053532E">
        <w:rPr>
          <w:rFonts w:ascii="B Nazanin" w:eastAsia="Calibri" w:hAnsi="Calibri" w:cs="B Nazanin" w:hint="cs"/>
          <w:sz w:val="28"/>
          <w:szCs w:val="28"/>
          <w:rtl/>
        </w:rPr>
        <w:t xml:space="preserve">، برای متغیر </w:t>
      </w:r>
      <w:r w:rsidR="00CD5641">
        <w:rPr>
          <w:rFonts w:ascii="B Nazanin" w:eastAsia="Calibri" w:hAnsi="Calibri" w:cs="B Nazanin" w:hint="cs"/>
          <w:sz w:val="28"/>
          <w:szCs w:val="28"/>
          <w:rtl/>
        </w:rPr>
        <w:t>عدم تحمل پریشانی</w:t>
      </w:r>
      <w:r w:rsidRPr="0053532E">
        <w:rPr>
          <w:rFonts w:ascii="B Nazanin" w:eastAsia="Calibri" w:hAnsi="Calibri" w:cs="B Nazanin" w:hint="cs"/>
          <w:sz w:val="28"/>
          <w:szCs w:val="28"/>
          <w:rtl/>
        </w:rPr>
        <w:t xml:space="preserve"> بین </w:t>
      </w:r>
      <w:r w:rsidR="00CD5641">
        <w:rPr>
          <w:rFonts w:ascii="B Nazanin" w:eastAsia="Calibri" w:hAnsi="Calibri" w:cs="B Nazanin" w:hint="cs"/>
          <w:sz w:val="28"/>
          <w:szCs w:val="28"/>
          <w:rtl/>
        </w:rPr>
        <w:t>15</w:t>
      </w:r>
      <w:r w:rsidRPr="0053532E">
        <w:rPr>
          <w:rFonts w:ascii="B Nazanin" w:eastAsia="Calibri" w:hAnsi="Calibri" w:cs="B Nazanin" w:hint="cs"/>
          <w:sz w:val="28"/>
          <w:szCs w:val="28"/>
          <w:rtl/>
        </w:rPr>
        <w:t xml:space="preserve"> تا </w:t>
      </w:r>
      <w:r w:rsidR="00CD5641">
        <w:rPr>
          <w:rFonts w:ascii="B Nazanin" w:eastAsia="Calibri" w:hAnsi="Calibri" w:cs="B Nazanin" w:hint="cs"/>
          <w:sz w:val="28"/>
          <w:szCs w:val="28"/>
          <w:rtl/>
        </w:rPr>
        <w:t>75</w:t>
      </w:r>
      <w:r w:rsidRPr="0053532E">
        <w:rPr>
          <w:rFonts w:ascii="B Nazanin" w:eastAsia="Calibri" w:hAnsi="Calibri" w:cs="B Nazanin" w:hint="cs"/>
          <w:sz w:val="28"/>
          <w:szCs w:val="28"/>
          <w:rtl/>
        </w:rPr>
        <w:t xml:space="preserve"> و برای متغیر </w:t>
      </w:r>
      <w:r w:rsidR="00CD5641">
        <w:rPr>
          <w:rFonts w:ascii="B Nazanin" w:eastAsia="Calibri" w:hAnsi="Calibri" w:cs="B Nazanin" w:hint="cs"/>
          <w:sz w:val="28"/>
          <w:szCs w:val="28"/>
          <w:rtl/>
        </w:rPr>
        <w:t xml:space="preserve">سوء تعبیر منفی </w:t>
      </w:r>
      <w:r w:rsidRPr="0053532E">
        <w:rPr>
          <w:rFonts w:ascii="B Nazanin" w:eastAsia="Calibri" w:hAnsi="Calibri" w:cs="B Nazanin" w:hint="cs"/>
          <w:sz w:val="28"/>
          <w:szCs w:val="28"/>
          <w:rtl/>
        </w:rPr>
        <w:t xml:space="preserve">بین </w:t>
      </w:r>
      <w:r w:rsidR="00CD5641">
        <w:rPr>
          <w:rFonts w:ascii="B Nazanin" w:eastAsia="Calibri" w:hAnsi="Calibri" w:cs="B Nazanin" w:hint="cs"/>
          <w:sz w:val="28"/>
          <w:szCs w:val="28"/>
          <w:rtl/>
        </w:rPr>
        <w:t>22</w:t>
      </w:r>
      <w:r w:rsidRPr="0053532E">
        <w:rPr>
          <w:rFonts w:ascii="B Nazanin" w:eastAsia="Calibri" w:hAnsi="Calibri" w:cs="B Nazanin" w:hint="cs"/>
          <w:sz w:val="28"/>
          <w:szCs w:val="28"/>
          <w:rtl/>
        </w:rPr>
        <w:t xml:space="preserve"> تا </w:t>
      </w:r>
      <w:r w:rsidR="00CD5641">
        <w:rPr>
          <w:rFonts w:ascii="B Nazanin" w:eastAsia="Calibri" w:hAnsi="Calibri" w:cs="B Nazanin" w:hint="cs"/>
          <w:sz w:val="28"/>
          <w:szCs w:val="28"/>
          <w:rtl/>
        </w:rPr>
        <w:t>66</w:t>
      </w:r>
      <w:r w:rsidRPr="0053532E">
        <w:rPr>
          <w:rFonts w:ascii="B Nazanin" w:eastAsia="Calibri" w:hAnsi="Calibri" w:cs="B Nazanin" w:hint="cs"/>
          <w:sz w:val="28"/>
          <w:szCs w:val="28"/>
          <w:rtl/>
        </w:rPr>
        <w:t xml:space="preserve"> است. انحراف معیار نیز نشان‌دهنده نحوه پراکندگی مقادیر یک متغیر حول میانگین آن متغیر است </w:t>
      </w:r>
      <w:r w:rsidRPr="0053532E">
        <w:rPr>
          <w:rFonts w:ascii="B Nazanin" w:eastAsia="Calibri" w:hAnsi="Calibri" w:cs="B Nazanin"/>
          <w:sz w:val="28"/>
          <w:szCs w:val="28"/>
          <w:rtl/>
          <w:lang w:bidi="fa-IR"/>
        </w:rPr>
        <w:t>و چولگ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مع</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ار</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برا</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آگاه</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از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زان</w:t>
      </w:r>
      <w:r w:rsidRPr="0053532E">
        <w:rPr>
          <w:rFonts w:ascii="B Nazanin" w:eastAsia="Calibri" w:hAnsi="Calibri" w:cs="B Nazanin"/>
          <w:sz w:val="28"/>
          <w:szCs w:val="28"/>
          <w:rtl/>
          <w:lang w:bidi="fa-IR"/>
        </w:rPr>
        <w:t xml:space="preserve"> انحراف از قر</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در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مقاد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w:t>
      </w:r>
      <w:r w:rsidRPr="0053532E">
        <w:rPr>
          <w:rFonts w:ascii="B Nazanin" w:eastAsia="Calibri" w:hAnsi="Calibri" w:cs="B Nazanin"/>
          <w:sz w:val="28"/>
          <w:szCs w:val="28"/>
          <w:rtl/>
          <w:lang w:bidi="fa-IR"/>
        </w:rPr>
        <w:t xml:space="preserve"> متغ</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باشد</w:t>
      </w:r>
      <w:r w:rsidRPr="0053532E">
        <w:rPr>
          <w:rFonts w:ascii="B Nazanin" w:eastAsia="Calibri" w:hAnsi="Calibri" w:cs="B Nazanin"/>
          <w:sz w:val="28"/>
          <w:szCs w:val="28"/>
          <w:rtl/>
          <w:lang w:bidi="fa-IR"/>
        </w:rPr>
        <w:t xml:space="preserve">. در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کاملاً نرمال، مقدار چولگ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صفر است ازا</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ن‌رو</w:t>
      </w:r>
      <w:r w:rsidRPr="0053532E">
        <w:rPr>
          <w:rFonts w:ascii="B Nazanin" w:eastAsia="Calibri" w:hAnsi="Calibri" w:cs="B Nazanin"/>
          <w:sz w:val="28"/>
          <w:szCs w:val="28"/>
          <w:rtl/>
          <w:lang w:bidi="fa-IR"/>
        </w:rPr>
        <w:t xml:space="preserve">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توان</w:t>
      </w:r>
      <w:r w:rsidRPr="0053532E">
        <w:rPr>
          <w:rFonts w:ascii="B Nazanin" w:eastAsia="Calibri" w:hAnsi="Calibri" w:cs="B Nazanin"/>
          <w:sz w:val="28"/>
          <w:szCs w:val="28"/>
          <w:rtl/>
          <w:lang w:bidi="fa-IR"/>
        </w:rPr>
        <w:t xml:space="preserve"> گفت در مقاد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چولگ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جدول 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هر چه مقدار </w:t>
      </w:r>
      <w:r w:rsidRPr="0053532E">
        <w:rPr>
          <w:rFonts w:ascii="B Nazanin" w:eastAsia="Calibri" w:hAnsi="Calibri" w:cs="B Nazanin"/>
          <w:sz w:val="28"/>
          <w:szCs w:val="28"/>
          <w:rtl/>
          <w:lang w:bidi="fa-IR"/>
        </w:rPr>
        <w:lastRenderedPageBreak/>
        <w:t>ا</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w:t>
      </w:r>
      <w:r w:rsidRPr="0053532E">
        <w:rPr>
          <w:rFonts w:ascii="B Nazanin" w:eastAsia="Calibri" w:hAnsi="Calibri" w:cs="B Nazanin"/>
          <w:sz w:val="28"/>
          <w:szCs w:val="28"/>
          <w:rtl/>
          <w:lang w:bidi="fa-IR"/>
        </w:rPr>
        <w:t xml:space="preserve"> شاخص به عدد صفر نزد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ک‌تر</w:t>
      </w:r>
      <w:r w:rsidRPr="0053532E">
        <w:rPr>
          <w:rFonts w:ascii="B Nazanin" w:eastAsia="Calibri" w:hAnsi="Calibri" w:cs="B Nazanin"/>
          <w:sz w:val="28"/>
          <w:szCs w:val="28"/>
          <w:rtl/>
          <w:lang w:bidi="fa-IR"/>
        </w:rPr>
        <w:t xml:space="preserve"> باشد، نشان از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متقارن‌تر آن متغ</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دارد. همچن</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w:t>
      </w:r>
      <w:r w:rsidRPr="0053532E">
        <w:rPr>
          <w:rFonts w:ascii="B Nazanin" w:eastAsia="Calibri" w:hAnsi="Calibri" w:cs="B Nazanin"/>
          <w:sz w:val="28"/>
          <w:szCs w:val="28"/>
          <w:rtl/>
          <w:lang w:bidi="fa-IR"/>
        </w:rPr>
        <w:t xml:space="preserve"> از شاخص کش</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دگ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برا</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توص</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ف</w:t>
      </w:r>
      <w:r w:rsidRPr="0053532E">
        <w:rPr>
          <w:rFonts w:ascii="B Nazanin" w:eastAsia="Calibri" w:hAnsi="Calibri" w:cs="B Nazanin"/>
          <w:sz w:val="28"/>
          <w:szCs w:val="28"/>
          <w:rtl/>
          <w:lang w:bidi="fa-IR"/>
        </w:rPr>
        <w:t xml:space="preserve"> قلگ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ا</w:t>
      </w:r>
      <w:r w:rsidRPr="0053532E">
        <w:rPr>
          <w:rFonts w:ascii="B Nazanin" w:eastAsia="Calibri" w:hAnsi="Calibri" w:cs="B Nazanin"/>
          <w:sz w:val="28"/>
          <w:szCs w:val="28"/>
          <w:rtl/>
          <w:lang w:bidi="fa-IR"/>
        </w:rPr>
        <w:t xml:space="preserve"> بلند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استفاده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شود</w:t>
      </w:r>
      <w:r w:rsidRPr="0053532E">
        <w:rPr>
          <w:rFonts w:ascii="B Nazanin" w:eastAsia="Calibri" w:hAnsi="Calibri" w:cs="B Nazanin"/>
          <w:sz w:val="28"/>
          <w:szCs w:val="28"/>
          <w:rtl/>
          <w:lang w:bidi="fa-IR"/>
        </w:rPr>
        <w:t>. مقدار ا</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w:t>
      </w:r>
      <w:r w:rsidRPr="0053532E">
        <w:rPr>
          <w:rFonts w:ascii="B Nazanin" w:eastAsia="Calibri" w:hAnsi="Calibri" w:cs="B Nazanin"/>
          <w:sz w:val="28"/>
          <w:szCs w:val="28"/>
          <w:rtl/>
          <w:lang w:bidi="fa-IR"/>
        </w:rPr>
        <w:t xml:space="preserve"> شاخص در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کاملاً نرمال صفر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باشد</w:t>
      </w:r>
      <w:r w:rsidRPr="0053532E">
        <w:rPr>
          <w:rFonts w:ascii="B Nazanin" w:eastAsia="Calibri" w:hAnsi="Calibri" w:cs="B Nazanin"/>
          <w:sz w:val="28"/>
          <w:szCs w:val="28"/>
          <w:rtl/>
          <w:lang w:bidi="fa-IR"/>
        </w:rPr>
        <w:t xml:space="preserve"> لذا تفس</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ا</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w:t>
      </w:r>
      <w:r w:rsidRPr="0053532E">
        <w:rPr>
          <w:rFonts w:ascii="B Nazanin" w:eastAsia="Calibri" w:hAnsi="Calibri" w:cs="B Nazanin"/>
          <w:sz w:val="28"/>
          <w:szCs w:val="28"/>
          <w:rtl/>
          <w:lang w:bidi="fa-IR"/>
        </w:rPr>
        <w:t xml:space="preserve"> شاخص ن</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ز</w:t>
      </w:r>
      <w:r w:rsidRPr="0053532E">
        <w:rPr>
          <w:rFonts w:ascii="B Nazanin" w:eastAsia="Calibri" w:hAnsi="Calibri" w:cs="B Nazanin"/>
          <w:sz w:val="28"/>
          <w:szCs w:val="28"/>
          <w:rtl/>
          <w:lang w:bidi="fa-IR"/>
        </w:rPr>
        <w:t xml:space="preserve"> همانند چولگ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است. در حالت کل</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گفته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شود</w:t>
      </w:r>
      <w:r w:rsidRPr="0053532E">
        <w:rPr>
          <w:rFonts w:ascii="B Nazanin" w:eastAsia="Calibri" w:hAnsi="Calibri" w:cs="B Nazanin"/>
          <w:sz w:val="28"/>
          <w:szCs w:val="28"/>
          <w:rtl/>
          <w:lang w:bidi="fa-IR"/>
        </w:rPr>
        <w:t xml:space="preserve"> چنانچه مقاد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چولگ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و کش</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دگ</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ک</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در بازه 2- تا 2+ قرا</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رد،</w:t>
      </w:r>
      <w:r w:rsidRPr="0053532E">
        <w:rPr>
          <w:rFonts w:ascii="B Nazanin" w:eastAsia="Calibri" w:hAnsi="Calibri" w:cs="B Nazanin"/>
          <w:sz w:val="28"/>
          <w:szCs w:val="28"/>
          <w:rtl/>
          <w:lang w:bidi="fa-IR"/>
        </w:rPr>
        <w:t xml:space="preserve">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توان</w:t>
      </w:r>
      <w:r w:rsidRPr="0053532E">
        <w:rPr>
          <w:rFonts w:ascii="B Nazanin" w:eastAsia="Calibri" w:hAnsi="Calibri" w:cs="B Nazanin"/>
          <w:sz w:val="28"/>
          <w:szCs w:val="28"/>
          <w:rtl/>
          <w:lang w:bidi="fa-IR"/>
        </w:rPr>
        <w:t xml:space="preserve"> ادعا کرد که ا</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ن</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نرمال است. همان‌گونه که مشاهده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شود،</w:t>
      </w:r>
      <w:r w:rsidRPr="0053532E">
        <w:rPr>
          <w:rFonts w:ascii="B Nazanin" w:eastAsia="Calibri" w:hAnsi="Calibri" w:cs="B Nazanin"/>
          <w:sz w:val="28"/>
          <w:szCs w:val="28"/>
          <w:rtl/>
          <w:lang w:bidi="fa-IR"/>
        </w:rPr>
        <w:t xml:space="preserve"> مقاد</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جدول 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ر</w:t>
      </w:r>
      <w:r w:rsidRPr="0053532E">
        <w:rPr>
          <w:rFonts w:ascii="B Nazanin" w:eastAsia="Calibri" w:hAnsi="Calibri" w:cs="B Nazanin"/>
          <w:sz w:val="28"/>
          <w:szCs w:val="28"/>
          <w:rtl/>
          <w:lang w:bidi="fa-IR"/>
        </w:rPr>
        <w:t xml:space="preserve"> شامل قاعده مذکور است لذا م</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توان</w:t>
      </w:r>
      <w:r w:rsidRPr="0053532E">
        <w:rPr>
          <w:rFonts w:ascii="B Nazanin" w:eastAsia="Calibri" w:hAnsi="Calibri" w:cs="B Nazanin"/>
          <w:sz w:val="28"/>
          <w:szCs w:val="28"/>
          <w:rtl/>
          <w:lang w:bidi="fa-IR"/>
        </w:rPr>
        <w:t xml:space="preserve"> گفت داده‌ها</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تحق</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ق</w:t>
      </w:r>
      <w:r w:rsidRPr="0053532E">
        <w:rPr>
          <w:rFonts w:ascii="B Nazanin" w:eastAsia="Calibri" w:hAnsi="Calibri" w:cs="B Nazanin"/>
          <w:sz w:val="28"/>
          <w:szCs w:val="28"/>
          <w:rtl/>
          <w:lang w:bidi="fa-IR"/>
        </w:rPr>
        <w:t xml:space="preserve"> دارا</w:t>
      </w:r>
      <w:r w:rsidRPr="0053532E">
        <w:rPr>
          <w:rFonts w:ascii="B Nazanin" w:eastAsia="Calibri" w:hAnsi="Calibri" w:cs="B Nazanin" w:hint="cs"/>
          <w:sz w:val="28"/>
          <w:szCs w:val="28"/>
          <w:rtl/>
          <w:lang w:bidi="fa-IR"/>
        </w:rPr>
        <w:t>ی</w:t>
      </w:r>
      <w:r w:rsidRPr="0053532E">
        <w:rPr>
          <w:rFonts w:ascii="B Nazanin" w:eastAsia="Calibri" w:hAnsi="Calibri" w:cs="B Nazanin"/>
          <w:sz w:val="28"/>
          <w:szCs w:val="28"/>
          <w:rtl/>
          <w:lang w:bidi="fa-IR"/>
        </w:rPr>
        <w:t xml:space="preserve"> توز</w:t>
      </w:r>
      <w:r w:rsidRPr="0053532E">
        <w:rPr>
          <w:rFonts w:ascii="B Nazanin" w:eastAsia="Calibri" w:hAnsi="Calibri" w:cs="B Nazanin" w:hint="cs"/>
          <w:sz w:val="28"/>
          <w:szCs w:val="28"/>
          <w:rtl/>
          <w:lang w:bidi="fa-IR"/>
        </w:rPr>
        <w:t>ی</w:t>
      </w:r>
      <w:r w:rsidRPr="0053532E">
        <w:rPr>
          <w:rFonts w:ascii="B Nazanin" w:eastAsia="Calibri" w:hAnsi="Calibri" w:cs="B Nazanin" w:hint="eastAsia"/>
          <w:sz w:val="28"/>
          <w:szCs w:val="28"/>
          <w:rtl/>
          <w:lang w:bidi="fa-IR"/>
        </w:rPr>
        <w:t>ع</w:t>
      </w:r>
      <w:r w:rsidRPr="0053532E">
        <w:rPr>
          <w:rFonts w:ascii="B Nazanin" w:eastAsia="Calibri" w:hAnsi="Calibri" w:cs="B Nazanin"/>
          <w:sz w:val="28"/>
          <w:szCs w:val="28"/>
          <w:rtl/>
          <w:lang w:bidi="fa-IR"/>
        </w:rPr>
        <w:t xml:space="preserve"> نرمال هستند.</w:t>
      </w:r>
    </w:p>
    <w:p w:rsidR="00FB3677" w:rsidRPr="00FB3677" w:rsidRDefault="00FB3677" w:rsidP="00FB3677">
      <w:pPr>
        <w:rPr>
          <w:rFonts w:ascii="Calibri" w:eastAsia="Calibri" w:hAnsi="Calibri" w:cs="Arial"/>
          <w:rtl/>
        </w:rPr>
      </w:pPr>
    </w:p>
    <w:p w:rsidR="00FB3677" w:rsidRPr="00FB3677" w:rsidRDefault="00FB3677" w:rsidP="00CD5641">
      <w:pPr>
        <w:pStyle w:val="a"/>
        <w:rPr>
          <w:rFonts w:ascii="B Nazanin"/>
          <w:lang w:bidi="fa-IR"/>
        </w:rPr>
      </w:pPr>
      <w:bookmarkStart w:id="301" w:name="_Toc452316772"/>
      <w:bookmarkStart w:id="302" w:name="_Toc491103464"/>
      <w:bookmarkStart w:id="303" w:name="_Toc491706571"/>
      <w:bookmarkStart w:id="304" w:name="_Toc491862961"/>
      <w:bookmarkStart w:id="305" w:name="_Toc494455654"/>
      <w:bookmarkStart w:id="306" w:name="_Toc517200469"/>
      <w:bookmarkStart w:id="307" w:name="_Toc517278804"/>
      <w:bookmarkStart w:id="308" w:name="_Toc14545235"/>
      <w:bookmarkStart w:id="309" w:name="_Toc92642525"/>
      <w:bookmarkStart w:id="310" w:name="_Toc92897845"/>
      <w:bookmarkStart w:id="311" w:name="_Toc106203454"/>
      <w:bookmarkStart w:id="312" w:name="_Toc112077458"/>
      <w:bookmarkStart w:id="313" w:name="_Toc144137392"/>
      <w:bookmarkStart w:id="314" w:name="_Toc178085097"/>
      <w:bookmarkStart w:id="315" w:name="_Toc182150552"/>
      <w:bookmarkStart w:id="316" w:name="_Toc190521498"/>
      <w:r w:rsidRPr="00FB3677">
        <w:rPr>
          <w:rFonts w:hint="cs"/>
          <w:rtl/>
          <w:lang w:bidi="fa-IR"/>
        </w:rPr>
        <w:t>جدول</w:t>
      </w:r>
      <w:r w:rsidRPr="00FB3677">
        <w:rPr>
          <w:rFonts w:hint="cs"/>
          <w:lang w:bidi="fa-IR"/>
        </w:rPr>
        <w:t xml:space="preserve"> </w:t>
      </w:r>
      <w:r w:rsidRPr="00FB3677">
        <w:rPr>
          <w:rFonts w:hint="cs"/>
          <w:rtl/>
          <w:lang w:bidi="fa-IR"/>
        </w:rPr>
        <w:t>(4-</w:t>
      </w:r>
      <w:r w:rsidR="00CD5641">
        <w:rPr>
          <w:rFonts w:hint="cs"/>
          <w:rtl/>
          <w:lang w:bidi="fa-IR"/>
        </w:rPr>
        <w:t>4</w:t>
      </w:r>
      <w:r w:rsidRPr="00FB3677">
        <w:rPr>
          <w:rFonts w:hint="cs"/>
          <w:rtl/>
          <w:lang w:bidi="fa-IR"/>
        </w:rPr>
        <w:t>):</w:t>
      </w:r>
      <w:r w:rsidRPr="00FB3677">
        <w:rPr>
          <w:rFonts w:hint="cs"/>
          <w:lang w:bidi="fa-IR"/>
        </w:rPr>
        <w:t xml:space="preserve"> </w:t>
      </w:r>
      <w:r w:rsidRPr="00FB3677">
        <w:rPr>
          <w:rFonts w:hint="cs"/>
          <w:rtl/>
          <w:lang w:bidi="fa-IR"/>
        </w:rPr>
        <w:t>شاخص‌های</w:t>
      </w:r>
      <w:r w:rsidRPr="00FB3677">
        <w:rPr>
          <w:rFonts w:hint="cs"/>
          <w:lang w:bidi="fa-IR"/>
        </w:rPr>
        <w:t xml:space="preserve"> </w:t>
      </w:r>
      <w:r w:rsidRPr="00FB3677">
        <w:rPr>
          <w:rFonts w:hint="cs"/>
          <w:rtl/>
          <w:lang w:bidi="fa-IR"/>
        </w:rPr>
        <w:t>توصیفي</w:t>
      </w:r>
      <w:r w:rsidRPr="00FB3677">
        <w:rPr>
          <w:rFonts w:hint="cs"/>
          <w:lang w:bidi="fa-IR"/>
        </w:rPr>
        <w:t xml:space="preserve"> </w:t>
      </w:r>
      <w:r w:rsidRPr="00FB3677">
        <w:rPr>
          <w:rFonts w:hint="cs"/>
          <w:rtl/>
          <w:lang w:bidi="fa-IR"/>
        </w:rPr>
        <w:t>متغیرهای</w:t>
      </w:r>
      <w:r w:rsidRPr="00FB3677">
        <w:rPr>
          <w:rFonts w:hint="cs"/>
          <w:lang w:bidi="fa-IR"/>
        </w:rPr>
        <w:t xml:space="preserve"> </w:t>
      </w:r>
      <w:r w:rsidRPr="00FB3677">
        <w:rPr>
          <w:rFonts w:hint="cs"/>
          <w:rtl/>
          <w:lang w:bidi="fa-IR"/>
        </w:rPr>
        <w:t>تحقیق</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tbl>
      <w:tblPr>
        <w:tblStyle w:val="TableGrid12113"/>
        <w:bidiVisual/>
        <w:tblW w:w="0" w:type="auto"/>
        <w:jc w:val="center"/>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94"/>
        <w:gridCol w:w="1101"/>
        <w:gridCol w:w="1317"/>
        <w:gridCol w:w="979"/>
        <w:gridCol w:w="979"/>
        <w:gridCol w:w="1074"/>
        <w:gridCol w:w="1098"/>
      </w:tblGrid>
      <w:tr w:rsidR="00FB3677" w:rsidRPr="00FB3677" w:rsidTr="00FB3677">
        <w:trPr>
          <w:trHeight w:val="60"/>
          <w:jc w:val="center"/>
        </w:trPr>
        <w:tc>
          <w:tcPr>
            <w:tcW w:w="2294"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متغیر</w:t>
            </w:r>
          </w:p>
        </w:tc>
        <w:tc>
          <w:tcPr>
            <w:tcW w:w="1101"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میانگین</w:t>
            </w:r>
          </w:p>
        </w:tc>
        <w:tc>
          <w:tcPr>
            <w:tcW w:w="1317"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انحراف معیار</w:t>
            </w:r>
          </w:p>
        </w:tc>
        <w:tc>
          <w:tcPr>
            <w:tcW w:w="979" w:type="dxa"/>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چولگی</w:t>
            </w:r>
          </w:p>
        </w:tc>
        <w:tc>
          <w:tcPr>
            <w:tcW w:w="979" w:type="dxa"/>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کشیدگی</w:t>
            </w:r>
          </w:p>
        </w:tc>
        <w:tc>
          <w:tcPr>
            <w:tcW w:w="1074"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کمترین</w:t>
            </w:r>
          </w:p>
        </w:tc>
        <w:tc>
          <w:tcPr>
            <w:tcW w:w="1098" w:type="dxa"/>
            <w:hideMark/>
          </w:tcPr>
          <w:p w:rsidR="00FB3677" w:rsidRPr="00FB3677" w:rsidRDefault="00FB3677" w:rsidP="00FB3677">
            <w:pPr>
              <w:autoSpaceDE w:val="0"/>
              <w:autoSpaceDN w:val="0"/>
              <w:bidi/>
              <w:adjustRightInd w:val="0"/>
              <w:spacing w:line="360" w:lineRule="auto"/>
              <w:jc w:val="center"/>
              <w:rPr>
                <w:rFonts w:cs="B Nazanin"/>
                <w:sz w:val="24"/>
                <w:szCs w:val="24"/>
                <w:lang w:bidi="fa-IR"/>
              </w:rPr>
            </w:pPr>
            <w:r w:rsidRPr="00FB3677">
              <w:rPr>
                <w:rFonts w:ascii="B Nazanin" w:cs="B Nazanin" w:hint="cs"/>
                <w:sz w:val="24"/>
                <w:szCs w:val="24"/>
                <w:rtl/>
                <w:lang w:bidi="fa-IR"/>
              </w:rPr>
              <w:t>بیشترین</w:t>
            </w:r>
          </w:p>
        </w:tc>
      </w:tr>
      <w:tr w:rsidR="00FB3677" w:rsidRPr="00FB3677" w:rsidTr="00FB3677">
        <w:trPr>
          <w:trHeight w:val="1399"/>
          <w:jc w:val="center"/>
        </w:trPr>
        <w:tc>
          <w:tcPr>
            <w:tcW w:w="2294" w:type="dxa"/>
          </w:tcPr>
          <w:p w:rsidR="00FB3677" w:rsidRDefault="00CD5641" w:rsidP="00FB3677">
            <w:pPr>
              <w:bidi/>
              <w:spacing w:line="360" w:lineRule="auto"/>
              <w:jc w:val="center"/>
              <w:rPr>
                <w:rFonts w:cs="B Nazanin"/>
                <w:sz w:val="24"/>
                <w:szCs w:val="24"/>
                <w:rtl/>
                <w:lang w:bidi="fa-IR"/>
              </w:rPr>
            </w:pPr>
            <w:r>
              <w:rPr>
                <w:rFonts w:cs="B Nazanin" w:hint="cs"/>
                <w:sz w:val="24"/>
                <w:szCs w:val="24"/>
                <w:rtl/>
                <w:lang w:bidi="fa-IR"/>
              </w:rPr>
              <w:t>رفتار وارسی بدنی</w:t>
            </w:r>
          </w:p>
          <w:p w:rsidR="00CD5641" w:rsidRDefault="00CD5641" w:rsidP="00CD5641">
            <w:pPr>
              <w:bidi/>
              <w:spacing w:line="360" w:lineRule="auto"/>
              <w:jc w:val="center"/>
              <w:rPr>
                <w:rFonts w:cs="B Nazanin"/>
                <w:sz w:val="24"/>
                <w:szCs w:val="24"/>
                <w:rtl/>
                <w:lang w:bidi="fa-IR"/>
              </w:rPr>
            </w:pPr>
            <w:r>
              <w:rPr>
                <w:rFonts w:cs="B Nazanin" w:hint="cs"/>
                <w:sz w:val="24"/>
                <w:szCs w:val="24"/>
                <w:rtl/>
                <w:lang w:bidi="fa-IR"/>
              </w:rPr>
              <w:t>عدم تحمل پریشانی</w:t>
            </w:r>
          </w:p>
          <w:p w:rsidR="00CD5641" w:rsidRPr="00FB3677" w:rsidRDefault="00CD5641" w:rsidP="00CD5641">
            <w:pPr>
              <w:bidi/>
              <w:spacing w:line="360" w:lineRule="auto"/>
              <w:jc w:val="center"/>
              <w:rPr>
                <w:rFonts w:cs="B Nazanin"/>
                <w:sz w:val="24"/>
                <w:szCs w:val="24"/>
                <w:lang w:bidi="fa-IR"/>
              </w:rPr>
            </w:pPr>
            <w:r>
              <w:rPr>
                <w:rFonts w:cs="B Nazanin" w:hint="cs"/>
                <w:sz w:val="24"/>
                <w:szCs w:val="24"/>
                <w:rtl/>
                <w:lang w:bidi="fa-IR"/>
              </w:rPr>
              <w:t>سوء تعبیر منفی</w:t>
            </w:r>
          </w:p>
        </w:tc>
        <w:tc>
          <w:tcPr>
            <w:tcW w:w="1101" w:type="dxa"/>
          </w:tcPr>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227</w:t>
            </w:r>
            <w:r w:rsidR="00FB3677" w:rsidRPr="00FB3677">
              <w:rPr>
                <w:rFonts w:ascii="B Nazanin" w:cs="B Nazanin" w:hint="cs"/>
                <w:sz w:val="24"/>
                <w:szCs w:val="24"/>
                <w:rtl/>
                <w:lang w:bidi="fa-IR"/>
              </w:rPr>
              <w:t>/</w:t>
            </w:r>
            <w:r>
              <w:rPr>
                <w:rFonts w:ascii="B Nazanin" w:cs="B Nazanin" w:hint="cs"/>
                <w:sz w:val="24"/>
                <w:szCs w:val="24"/>
                <w:rtl/>
                <w:lang w:bidi="fa-IR"/>
              </w:rPr>
              <w:t>86</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082</w:t>
            </w:r>
            <w:r w:rsidR="00FB3677" w:rsidRPr="00FB3677">
              <w:rPr>
                <w:rFonts w:ascii="B Nazanin" w:cs="B Nazanin" w:hint="cs"/>
                <w:sz w:val="24"/>
                <w:szCs w:val="24"/>
                <w:rtl/>
                <w:lang w:bidi="fa-IR"/>
              </w:rPr>
              <w:t>/</w:t>
            </w:r>
            <w:r>
              <w:rPr>
                <w:rFonts w:ascii="B Nazanin" w:cs="B Nazanin" w:hint="cs"/>
                <w:sz w:val="24"/>
                <w:szCs w:val="24"/>
                <w:rtl/>
                <w:lang w:bidi="fa-IR"/>
              </w:rPr>
              <w:t>58</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144</w:t>
            </w:r>
            <w:r w:rsidR="00FB3677" w:rsidRPr="00FB3677">
              <w:rPr>
                <w:rFonts w:ascii="B Nazanin" w:cs="B Nazanin" w:hint="cs"/>
                <w:sz w:val="24"/>
                <w:szCs w:val="24"/>
                <w:rtl/>
                <w:lang w:bidi="fa-IR"/>
              </w:rPr>
              <w:t>/</w:t>
            </w:r>
            <w:r>
              <w:rPr>
                <w:rFonts w:ascii="B Nazanin" w:cs="B Nazanin" w:hint="cs"/>
                <w:sz w:val="24"/>
                <w:szCs w:val="24"/>
                <w:rtl/>
                <w:lang w:bidi="fa-IR"/>
              </w:rPr>
              <w:t>55</w:t>
            </w:r>
          </w:p>
        </w:tc>
        <w:tc>
          <w:tcPr>
            <w:tcW w:w="1317" w:type="dxa"/>
          </w:tcPr>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230</w:t>
            </w:r>
            <w:r w:rsidR="00FB3677" w:rsidRPr="00FB3677">
              <w:rPr>
                <w:rFonts w:ascii="B Nazanin" w:cs="B Nazanin" w:hint="cs"/>
                <w:sz w:val="24"/>
                <w:szCs w:val="24"/>
                <w:rtl/>
                <w:lang w:bidi="fa-IR"/>
              </w:rPr>
              <w:t>/</w:t>
            </w:r>
            <w:r>
              <w:rPr>
                <w:rFonts w:ascii="B Nazanin" w:cs="B Nazanin" w:hint="cs"/>
                <w:sz w:val="24"/>
                <w:szCs w:val="24"/>
                <w:rtl/>
                <w:lang w:bidi="fa-IR"/>
              </w:rPr>
              <w:t>15</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140</w:t>
            </w:r>
            <w:r w:rsidR="00FB3677" w:rsidRPr="00FB3677">
              <w:rPr>
                <w:rFonts w:ascii="B Nazanin" w:cs="B Nazanin" w:hint="cs"/>
                <w:sz w:val="24"/>
                <w:szCs w:val="24"/>
                <w:rtl/>
                <w:lang w:bidi="fa-IR"/>
              </w:rPr>
              <w:t>/</w:t>
            </w:r>
            <w:r>
              <w:rPr>
                <w:rFonts w:ascii="B Nazanin" w:cs="B Nazanin" w:hint="cs"/>
                <w:sz w:val="24"/>
                <w:szCs w:val="24"/>
                <w:rtl/>
                <w:lang w:bidi="fa-IR"/>
              </w:rPr>
              <w:t>9</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075</w:t>
            </w:r>
            <w:r w:rsidR="00FB3677" w:rsidRPr="00FB3677">
              <w:rPr>
                <w:rFonts w:ascii="B Nazanin" w:cs="B Nazanin" w:hint="cs"/>
                <w:sz w:val="24"/>
                <w:szCs w:val="24"/>
                <w:rtl/>
                <w:lang w:bidi="fa-IR"/>
              </w:rPr>
              <w:t>/</w:t>
            </w:r>
            <w:r>
              <w:rPr>
                <w:rFonts w:ascii="B Nazanin" w:cs="B Nazanin" w:hint="cs"/>
                <w:sz w:val="24"/>
                <w:szCs w:val="24"/>
                <w:rtl/>
                <w:lang w:bidi="fa-IR"/>
              </w:rPr>
              <w:t>8</w:t>
            </w:r>
          </w:p>
        </w:tc>
        <w:tc>
          <w:tcPr>
            <w:tcW w:w="979"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171</w:t>
            </w:r>
            <w:r w:rsidR="00FB3677" w:rsidRPr="00FB3677">
              <w:rPr>
                <w:rFonts w:ascii="B Nazanin" w:cs="B Nazanin" w:hint="cs"/>
                <w:sz w:val="24"/>
                <w:szCs w:val="24"/>
                <w:rtl/>
                <w:lang w:bidi="fa-IR"/>
              </w:rPr>
              <w:t>/1-</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865</w:t>
            </w:r>
            <w:r w:rsidR="00FB3677" w:rsidRPr="00FB3677">
              <w:rPr>
                <w:rFonts w:ascii="B Nazanin" w:cs="B Nazanin" w:hint="cs"/>
                <w:sz w:val="24"/>
                <w:szCs w:val="24"/>
                <w:rtl/>
                <w:lang w:bidi="fa-IR"/>
              </w:rPr>
              <w:t>/</w:t>
            </w:r>
            <w:r>
              <w:rPr>
                <w:rFonts w:ascii="B Nazanin" w:cs="B Nazanin" w:hint="cs"/>
                <w:sz w:val="24"/>
                <w:szCs w:val="24"/>
                <w:rtl/>
                <w:lang w:bidi="fa-IR"/>
              </w:rPr>
              <w:t>0</w:t>
            </w:r>
            <w:r w:rsidR="00FB3677" w:rsidRPr="00FB3677">
              <w:rPr>
                <w:rFonts w:ascii="B Nazanin" w:cs="B Nazanin" w:hint="cs"/>
                <w:sz w:val="24"/>
                <w:szCs w:val="24"/>
                <w:rtl/>
                <w:lang w:bidi="fa-IR"/>
              </w:rPr>
              <w:t>-</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839</w:t>
            </w:r>
            <w:r w:rsidR="00FB3677" w:rsidRPr="00FB3677">
              <w:rPr>
                <w:rFonts w:ascii="B Nazanin" w:cs="B Nazanin" w:hint="cs"/>
                <w:sz w:val="24"/>
                <w:szCs w:val="24"/>
                <w:rtl/>
                <w:lang w:bidi="fa-IR"/>
              </w:rPr>
              <w:t>/1-</w:t>
            </w:r>
          </w:p>
        </w:tc>
        <w:tc>
          <w:tcPr>
            <w:tcW w:w="979"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945</w:t>
            </w:r>
            <w:r w:rsidR="00FB3677" w:rsidRPr="00FB3677">
              <w:rPr>
                <w:rFonts w:ascii="B Nazanin" w:cs="B Nazanin" w:hint="cs"/>
                <w:sz w:val="24"/>
                <w:szCs w:val="24"/>
                <w:rtl/>
                <w:lang w:bidi="fa-IR"/>
              </w:rPr>
              <w:t>/</w:t>
            </w:r>
            <w:r w:rsidR="00FB3677" w:rsidRPr="00FB3677">
              <w:rPr>
                <w:rFonts w:ascii="B Nazanin" w:cs="B Nazanin"/>
                <w:sz w:val="24"/>
                <w:szCs w:val="24"/>
                <w:lang w:bidi="fa-IR"/>
              </w:rPr>
              <w:t>1</w:t>
            </w:r>
          </w:p>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742</w:t>
            </w:r>
            <w:r w:rsidR="00FB3677" w:rsidRPr="00FB3677">
              <w:rPr>
                <w:rFonts w:ascii="B Nazanin" w:cs="B Nazanin" w:hint="cs"/>
                <w:sz w:val="24"/>
                <w:szCs w:val="24"/>
                <w:rtl/>
                <w:lang w:bidi="fa-IR"/>
              </w:rPr>
              <w:t>/</w:t>
            </w:r>
            <w:r w:rsidR="00FB3677" w:rsidRPr="00FB3677">
              <w:rPr>
                <w:rFonts w:ascii="B Nazanin" w:cs="B Nazanin"/>
                <w:sz w:val="24"/>
                <w:szCs w:val="24"/>
                <w:lang w:bidi="fa-IR"/>
              </w:rPr>
              <w:t>1</w:t>
            </w:r>
          </w:p>
          <w:p w:rsidR="00FB3677" w:rsidRPr="00FB3677" w:rsidRDefault="00AF3B03" w:rsidP="00AF3B03">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665</w:t>
            </w:r>
            <w:r w:rsidR="00FB3677" w:rsidRPr="00FB3677">
              <w:rPr>
                <w:rFonts w:ascii="B Nazanin" w:cs="B Nazanin" w:hint="cs"/>
                <w:sz w:val="24"/>
                <w:szCs w:val="24"/>
                <w:rtl/>
                <w:lang w:bidi="fa-IR"/>
              </w:rPr>
              <w:t>/</w:t>
            </w:r>
            <w:r w:rsidR="00CD5641">
              <w:rPr>
                <w:rFonts w:ascii="B Nazanin" w:cs="B Nazanin" w:hint="cs"/>
                <w:sz w:val="24"/>
                <w:szCs w:val="24"/>
                <w:rtl/>
                <w:lang w:bidi="fa-IR"/>
              </w:rPr>
              <w:t>1</w:t>
            </w:r>
          </w:p>
        </w:tc>
        <w:tc>
          <w:tcPr>
            <w:tcW w:w="1074"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23</w:t>
            </w:r>
          </w:p>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19</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24</w:t>
            </w:r>
          </w:p>
        </w:tc>
        <w:tc>
          <w:tcPr>
            <w:tcW w:w="1098"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115</w:t>
            </w:r>
          </w:p>
          <w:p w:rsidR="00FB3677" w:rsidRPr="00FB3677" w:rsidRDefault="00CD5641" w:rsidP="00FB3677">
            <w:pPr>
              <w:autoSpaceDE w:val="0"/>
              <w:autoSpaceDN w:val="0"/>
              <w:bidi/>
              <w:adjustRightInd w:val="0"/>
              <w:spacing w:line="360" w:lineRule="auto"/>
              <w:jc w:val="center"/>
              <w:rPr>
                <w:rFonts w:cs="B Nazanin"/>
                <w:sz w:val="24"/>
                <w:szCs w:val="24"/>
                <w:lang w:bidi="fa-IR"/>
              </w:rPr>
            </w:pPr>
            <w:r>
              <w:rPr>
                <w:rFonts w:ascii="B Nazanin" w:cs="B Nazanin" w:hint="cs"/>
                <w:sz w:val="24"/>
                <w:szCs w:val="24"/>
                <w:rtl/>
                <w:lang w:bidi="fa-IR"/>
              </w:rPr>
              <w:t>75</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64</w:t>
            </w:r>
          </w:p>
        </w:tc>
      </w:tr>
    </w:tbl>
    <w:p w:rsidR="00FB3677" w:rsidRPr="00FB3677" w:rsidRDefault="00FB3677" w:rsidP="00FB3677">
      <w:pPr>
        <w:spacing w:after="0" w:line="240" w:lineRule="auto"/>
        <w:rPr>
          <w:rFonts w:ascii="Times New Roman" w:eastAsia="Calibri" w:hAnsi="Times New Roman" w:cs="Times New Roman"/>
          <w:sz w:val="24"/>
          <w:szCs w:val="24"/>
        </w:rPr>
      </w:pP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AF3B03" w:rsidRDefault="00FB3677" w:rsidP="00AF3B03">
      <w:pPr>
        <w:pStyle w:val="2"/>
        <w:bidi/>
        <w:rPr>
          <w:rFonts w:eastAsia="MS Mincho" w:cs="B Nazanin"/>
          <w:noProof/>
          <w:sz w:val="28"/>
          <w:szCs w:val="28"/>
          <w:rtl/>
          <w:lang w:bidi="fa-IR"/>
        </w:rPr>
      </w:pPr>
      <w:bookmarkStart w:id="317" w:name="_Toc14545084"/>
      <w:bookmarkStart w:id="318" w:name="_Toc92642425"/>
      <w:bookmarkStart w:id="319" w:name="_Toc100419214"/>
      <w:bookmarkStart w:id="320" w:name="_Toc108023586"/>
      <w:bookmarkStart w:id="321" w:name="_Toc112077394"/>
      <w:bookmarkStart w:id="322" w:name="_Toc146108358"/>
      <w:bookmarkStart w:id="323" w:name="_Toc175155291"/>
      <w:bookmarkStart w:id="324" w:name="_Toc186469443"/>
      <w:bookmarkStart w:id="325" w:name="_Toc190521409"/>
      <w:bookmarkStart w:id="326" w:name="_Toc199779484"/>
      <w:bookmarkStart w:id="327" w:name="_Toc491102862"/>
      <w:bookmarkStart w:id="328" w:name="_Toc491706203"/>
      <w:bookmarkStart w:id="329" w:name="_Toc491862683"/>
      <w:bookmarkStart w:id="330" w:name="_Toc494391146"/>
      <w:bookmarkStart w:id="331" w:name="_Toc517198578"/>
      <w:bookmarkStart w:id="332" w:name="_Toc517278772"/>
      <w:r w:rsidRPr="00AF3B03">
        <w:rPr>
          <w:rFonts w:eastAsia="MS Mincho" w:cs="B Nazanin" w:hint="cs"/>
          <w:noProof/>
          <w:sz w:val="28"/>
          <w:szCs w:val="28"/>
          <w:rtl/>
          <w:lang w:bidi="fa-IR"/>
        </w:rPr>
        <w:t>بررسی</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نرمال</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بودن</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متغیرها</w:t>
      </w:r>
      <w:bookmarkEnd w:id="317"/>
      <w:bookmarkEnd w:id="318"/>
      <w:bookmarkEnd w:id="319"/>
      <w:bookmarkEnd w:id="320"/>
      <w:bookmarkEnd w:id="321"/>
      <w:bookmarkEnd w:id="322"/>
      <w:bookmarkEnd w:id="323"/>
      <w:bookmarkEnd w:id="324"/>
      <w:bookmarkEnd w:id="325"/>
      <w:bookmarkEnd w:id="326"/>
    </w:p>
    <w:p w:rsidR="00FB3677" w:rsidRPr="00AF3B03" w:rsidRDefault="00FB3677" w:rsidP="00FB3677">
      <w:pPr>
        <w:bidi/>
        <w:spacing w:line="360" w:lineRule="auto"/>
        <w:jc w:val="both"/>
        <w:rPr>
          <w:rFonts w:ascii="Calibri" w:eastAsia="Calibri" w:hAnsi="Calibri" w:cs="B Nazanin"/>
          <w:color w:val="000000"/>
          <w:sz w:val="28"/>
          <w:szCs w:val="28"/>
          <w:rtl/>
          <w:lang w:bidi="fa-IR"/>
        </w:rPr>
      </w:pPr>
      <w:r w:rsidRPr="00AF3B03">
        <w:rPr>
          <w:rFonts w:ascii="Calibri" w:eastAsia="Calibri" w:hAnsi="Calibri" w:cs="B Nazanin" w:hint="cs"/>
          <w:color w:val="000000"/>
          <w:sz w:val="28"/>
          <w:szCs w:val="28"/>
          <w:rtl/>
          <w:lang w:bidi="fa-IR"/>
        </w:rPr>
        <w:t>براي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اجراي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روش‌های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آماري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و</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محاسبه</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آماره</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آزمون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مناسب</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و</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استنتاج</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منطقی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درباره</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فرضیه‌های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پژوهش مهم‌ترین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عمل</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قبل</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از</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هر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اقدامی،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انتخاب</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روش</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آماري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مناسب</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پژوهش</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است</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این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منظور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آگاهی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از توزیع</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داده‌ها</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از</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اولویت</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اساسی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برخوردار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است</w:t>
      </w:r>
      <w:r w:rsidRPr="00AF3B03">
        <w:rPr>
          <w:rFonts w:ascii="Calibri" w:eastAsia="Calibri" w:hAnsi="Calibri" w:cs="B Nazanin"/>
          <w:color w:val="000000"/>
          <w:sz w:val="28"/>
          <w:szCs w:val="28"/>
          <w:rtl/>
          <w:lang w:bidi="fa-IR"/>
        </w:rPr>
        <w:t>.</w:t>
      </w:r>
      <w:r w:rsidRPr="00AF3B03">
        <w:rPr>
          <w:rFonts w:ascii="Calibri" w:eastAsia="Calibri" w:hAnsi="Calibri" w:cs="B Nazanin" w:hint="cs"/>
          <w:color w:val="000000"/>
          <w:sz w:val="28"/>
          <w:szCs w:val="28"/>
          <w:rtl/>
          <w:lang w:bidi="fa-IR"/>
        </w:rPr>
        <w:t xml:space="preserve"> براي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همین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منظور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در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این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پژوهش</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از</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آزمون</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معتبر</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کمولموگروف</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اسمیرنوف</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براي</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بررسی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فرض</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نرمال</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بودن داده‌های</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پژوهش</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استفاده‌شده</w:t>
      </w:r>
      <w:r w:rsidRPr="00AF3B03">
        <w:rPr>
          <w:rFonts w:ascii="Calibri" w:eastAsia="Calibri" w:hAnsi="Calibri" w:cs="B Nazanin"/>
          <w:color w:val="000000"/>
          <w:sz w:val="28"/>
          <w:szCs w:val="28"/>
          <w:rtl/>
          <w:lang w:bidi="fa-IR"/>
        </w:rPr>
        <w:t xml:space="preserve"> </w:t>
      </w:r>
      <w:r w:rsidRPr="00AF3B03">
        <w:rPr>
          <w:rFonts w:ascii="Calibri" w:eastAsia="Calibri" w:hAnsi="Calibri" w:cs="B Nazanin" w:hint="cs"/>
          <w:color w:val="000000"/>
          <w:sz w:val="28"/>
          <w:szCs w:val="28"/>
          <w:rtl/>
          <w:lang w:bidi="fa-IR"/>
        </w:rPr>
        <w:t>است</w:t>
      </w:r>
      <w:r w:rsidRPr="00AF3B03">
        <w:rPr>
          <w:rFonts w:ascii="Calibri" w:eastAsia="Calibri" w:hAnsi="Calibri" w:cs="B Nazanin"/>
          <w:color w:val="000000"/>
          <w:sz w:val="28"/>
          <w:szCs w:val="28"/>
          <w:rtl/>
          <w:lang w:bidi="fa-IR"/>
        </w:rPr>
        <w:t>.</w:t>
      </w:r>
      <w:r w:rsidRPr="00AF3B03">
        <w:rPr>
          <w:rFonts w:ascii="Calibri" w:eastAsia="Calibri" w:hAnsi="Calibri" w:cs="B Nazanin" w:hint="cs"/>
          <w:color w:val="000000"/>
          <w:sz w:val="28"/>
          <w:szCs w:val="28"/>
          <w:rtl/>
          <w:lang w:bidi="fa-IR"/>
        </w:rPr>
        <w:t xml:space="preserve"> </w:t>
      </w:r>
    </w:p>
    <w:p w:rsidR="00FB3677" w:rsidRPr="00FB3677" w:rsidRDefault="00FB3677" w:rsidP="00AF3B03">
      <w:pPr>
        <w:pStyle w:val="a"/>
        <w:rPr>
          <w:lang w:bidi="fa-IR"/>
        </w:rPr>
      </w:pPr>
      <w:bookmarkStart w:id="333" w:name="_Toc437711785"/>
      <w:bookmarkStart w:id="334" w:name="_Toc455427585"/>
      <w:bookmarkStart w:id="335" w:name="_Toc518779721"/>
      <w:bookmarkStart w:id="336" w:name="_Toc14545236"/>
      <w:bookmarkStart w:id="337" w:name="_Toc92642527"/>
      <w:bookmarkStart w:id="338" w:name="_Toc106203456"/>
      <w:bookmarkStart w:id="339" w:name="_Toc112077460"/>
      <w:bookmarkStart w:id="340" w:name="_Toc144137393"/>
      <w:bookmarkStart w:id="341" w:name="_Toc178085098"/>
      <w:bookmarkStart w:id="342" w:name="_Toc182150553"/>
      <w:bookmarkStart w:id="343" w:name="_Toc190521499"/>
      <w:r w:rsidRPr="00FB3677">
        <w:rPr>
          <w:rFonts w:hint="cs"/>
          <w:rtl/>
          <w:lang w:bidi="fa-IR"/>
        </w:rPr>
        <w:t>جدول(4-</w:t>
      </w:r>
      <w:r w:rsidR="00AF3B03">
        <w:rPr>
          <w:rFonts w:hint="cs"/>
          <w:rtl/>
          <w:lang w:bidi="fa-IR"/>
        </w:rPr>
        <w:t>5</w:t>
      </w:r>
      <w:r w:rsidRPr="00FB3677">
        <w:rPr>
          <w:rFonts w:hint="cs"/>
          <w:rtl/>
          <w:lang w:bidi="fa-IR"/>
        </w:rPr>
        <w:t>): آزمون کولموگروف اسمیرنف</w:t>
      </w:r>
      <w:bookmarkEnd w:id="333"/>
      <w:bookmarkEnd w:id="334"/>
      <w:bookmarkEnd w:id="335"/>
      <w:bookmarkEnd w:id="336"/>
      <w:bookmarkEnd w:id="337"/>
      <w:bookmarkEnd w:id="338"/>
      <w:bookmarkEnd w:id="339"/>
      <w:bookmarkEnd w:id="340"/>
      <w:bookmarkEnd w:id="341"/>
      <w:bookmarkEnd w:id="342"/>
      <w:bookmarkEnd w:id="343"/>
    </w:p>
    <w:tbl>
      <w:tblPr>
        <w:tblStyle w:val="PlainTable2122"/>
        <w:bidiVisual/>
        <w:tblW w:w="0" w:type="auto"/>
        <w:jc w:val="center"/>
        <w:tblLook w:val="04A0" w:firstRow="1" w:lastRow="0" w:firstColumn="1" w:lastColumn="0" w:noHBand="0" w:noVBand="1"/>
      </w:tblPr>
      <w:tblGrid>
        <w:gridCol w:w="2466"/>
        <w:gridCol w:w="1692"/>
        <w:gridCol w:w="1758"/>
        <w:gridCol w:w="2022"/>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rPr>
                <w:rFonts w:cs="B Nazanin"/>
                <w:b w:val="0"/>
                <w:bCs w:val="0"/>
                <w:color w:val="000000"/>
                <w:sz w:val="24"/>
                <w:szCs w:val="24"/>
              </w:rPr>
            </w:pPr>
          </w:p>
        </w:tc>
        <w:tc>
          <w:tcPr>
            <w:tcW w:w="1692"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آماره آزمون</w:t>
            </w:r>
          </w:p>
        </w:tc>
        <w:tc>
          <w:tcPr>
            <w:tcW w:w="1758"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درجه آزادی</w:t>
            </w:r>
          </w:p>
        </w:tc>
        <w:tc>
          <w:tcPr>
            <w:tcW w:w="2022"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سطح معناداری</w:t>
            </w:r>
          </w:p>
        </w:tc>
      </w:tr>
      <w:tr w:rsidR="00AF3B03" w:rsidRPr="00FB3677" w:rsidTr="00AF3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Borders>
              <w:bottom w:val="nil"/>
            </w:tcBorders>
            <w:vAlign w:val="center"/>
          </w:tcPr>
          <w:p w:rsidR="00AF3B03" w:rsidRPr="00AF3B03" w:rsidRDefault="00AF3B03" w:rsidP="00AF3B03">
            <w:pPr>
              <w:bidi/>
              <w:spacing w:line="276" w:lineRule="auto"/>
              <w:jc w:val="center"/>
              <w:rPr>
                <w:rFonts w:cs="B Nazanin"/>
                <w:b w:val="0"/>
                <w:bCs w:val="0"/>
                <w:sz w:val="24"/>
                <w:szCs w:val="24"/>
                <w:rtl/>
              </w:rPr>
            </w:pPr>
            <w:r w:rsidRPr="00AF3B03">
              <w:rPr>
                <w:rFonts w:cs="B Nazanin" w:hint="cs"/>
                <w:b w:val="0"/>
                <w:bCs w:val="0"/>
                <w:sz w:val="24"/>
                <w:szCs w:val="24"/>
                <w:rtl/>
              </w:rPr>
              <w:t>رفتار وارسی بدنی</w:t>
            </w:r>
          </w:p>
        </w:tc>
        <w:tc>
          <w:tcPr>
            <w:tcW w:w="1692"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055/0</w:t>
            </w:r>
          </w:p>
        </w:tc>
        <w:tc>
          <w:tcPr>
            <w:tcW w:w="1758"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145</w:t>
            </w:r>
          </w:p>
        </w:tc>
        <w:tc>
          <w:tcPr>
            <w:tcW w:w="2022"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200/0</w:t>
            </w:r>
          </w:p>
        </w:tc>
      </w:tr>
      <w:tr w:rsidR="00AF3B03" w:rsidRPr="00FB3677" w:rsidTr="00AF3B03">
        <w:trPr>
          <w:jc w:val="center"/>
        </w:trPr>
        <w:tc>
          <w:tcPr>
            <w:cnfStyle w:val="001000000000" w:firstRow="0" w:lastRow="0" w:firstColumn="1" w:lastColumn="0" w:oddVBand="0" w:evenVBand="0" w:oddHBand="0" w:evenHBand="0" w:firstRowFirstColumn="0" w:firstRowLastColumn="0" w:lastRowFirstColumn="0" w:lastRowLastColumn="0"/>
            <w:tcW w:w="2466" w:type="dxa"/>
            <w:tcBorders>
              <w:top w:val="nil"/>
              <w:bottom w:val="nil"/>
            </w:tcBorders>
            <w:vAlign w:val="center"/>
          </w:tcPr>
          <w:p w:rsidR="00AF3B03" w:rsidRPr="00AF3B03" w:rsidRDefault="00AF3B03" w:rsidP="00AF3B03">
            <w:pPr>
              <w:bidi/>
              <w:spacing w:line="276" w:lineRule="auto"/>
              <w:jc w:val="center"/>
              <w:rPr>
                <w:rFonts w:cs="B Nazanin"/>
                <w:b w:val="0"/>
                <w:bCs w:val="0"/>
                <w:sz w:val="24"/>
                <w:szCs w:val="24"/>
                <w:rtl/>
              </w:rPr>
            </w:pPr>
            <w:r w:rsidRPr="00AF3B03">
              <w:rPr>
                <w:rFonts w:cs="B Nazanin" w:hint="cs"/>
                <w:b w:val="0"/>
                <w:bCs w:val="0"/>
                <w:sz w:val="24"/>
                <w:szCs w:val="24"/>
                <w:rtl/>
              </w:rPr>
              <w:t>عدم تحمل پریشانی</w:t>
            </w:r>
          </w:p>
        </w:tc>
        <w:tc>
          <w:tcPr>
            <w:tcW w:w="1692"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061/0</w:t>
            </w:r>
          </w:p>
        </w:tc>
        <w:tc>
          <w:tcPr>
            <w:tcW w:w="1758"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145</w:t>
            </w:r>
          </w:p>
        </w:tc>
        <w:tc>
          <w:tcPr>
            <w:tcW w:w="2022"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200/0</w:t>
            </w:r>
          </w:p>
        </w:tc>
      </w:tr>
      <w:tr w:rsidR="00AF3B03" w:rsidRPr="00FB3677" w:rsidTr="00AF3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Borders>
              <w:top w:val="nil"/>
            </w:tcBorders>
            <w:vAlign w:val="center"/>
          </w:tcPr>
          <w:p w:rsidR="00AF3B03" w:rsidRPr="00AF3B03" w:rsidRDefault="00AF3B03" w:rsidP="00AF3B03">
            <w:pPr>
              <w:spacing w:line="276" w:lineRule="auto"/>
              <w:jc w:val="center"/>
              <w:rPr>
                <w:b w:val="0"/>
                <w:bCs w:val="0"/>
              </w:rPr>
            </w:pPr>
            <w:r w:rsidRPr="00AF3B03">
              <w:rPr>
                <w:rFonts w:cs="B Nazanin" w:hint="cs"/>
                <w:b w:val="0"/>
                <w:bCs w:val="0"/>
                <w:sz w:val="24"/>
                <w:szCs w:val="24"/>
                <w:rtl/>
              </w:rPr>
              <w:t>سوء تعبیر منفی</w:t>
            </w:r>
          </w:p>
        </w:tc>
        <w:tc>
          <w:tcPr>
            <w:tcW w:w="1692"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093/0</w:t>
            </w:r>
          </w:p>
        </w:tc>
        <w:tc>
          <w:tcPr>
            <w:tcW w:w="1758"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145</w:t>
            </w:r>
          </w:p>
        </w:tc>
        <w:tc>
          <w:tcPr>
            <w:tcW w:w="2022"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103/0</w:t>
            </w:r>
          </w:p>
        </w:tc>
      </w:tr>
    </w:tbl>
    <w:p w:rsidR="00FB3677" w:rsidRPr="00FB3677" w:rsidRDefault="00FB3677" w:rsidP="00FB3677">
      <w:pPr>
        <w:bidi/>
        <w:rPr>
          <w:rFonts w:ascii="Calibri" w:eastAsia="Calibri" w:hAnsi="Calibri" w:cs="Arial"/>
          <w:color w:val="000000"/>
          <w:rtl/>
          <w:lang w:bidi="fa-IR"/>
        </w:rPr>
      </w:pPr>
    </w:p>
    <w:p w:rsidR="00FB3677" w:rsidRPr="00AF3B03" w:rsidRDefault="00FB3677" w:rsidP="00FB3677">
      <w:pPr>
        <w:bidi/>
        <w:spacing w:after="0" w:line="360" w:lineRule="auto"/>
        <w:ind w:firstLine="501"/>
        <w:jc w:val="both"/>
        <w:rPr>
          <w:rFonts w:ascii="Calibri" w:eastAsia="Calibri" w:hAnsi="Calibri" w:cs="B Nazanin"/>
          <w:sz w:val="28"/>
          <w:szCs w:val="28"/>
          <w:rtl/>
          <w:lang w:bidi="fa-IR"/>
        </w:rPr>
      </w:pPr>
      <w:r w:rsidRPr="00AF3B03">
        <w:rPr>
          <w:rFonts w:ascii="Calibri" w:eastAsia="Calibri" w:hAnsi="Calibri" w:cs="B Nazanin" w:hint="cs"/>
          <w:sz w:val="28"/>
          <w:szCs w:val="28"/>
          <w:rtl/>
          <w:lang w:bidi="fa-IR"/>
        </w:rPr>
        <w:lastRenderedPageBreak/>
        <w:t>با</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توجه</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به</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جدول</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آزمون</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اسمیرنف کولموگروف</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اگر</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سطح</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معنی‌داری</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براي</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کلیه</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متغیرهاي</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مستقل</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و</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وابسته بیشتر</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از</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سطح</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آزمون</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05/0</w:t>
      </w:r>
      <w:r w:rsidRPr="00AF3B03">
        <w:rPr>
          <w:rFonts w:ascii="Calibri" w:eastAsia="Calibri" w:hAnsi="Calibri" w:cs="B Nazanin"/>
          <w:sz w:val="28"/>
          <w:szCs w:val="28"/>
          <w:rtl/>
          <w:lang w:bidi="fa-IR"/>
        </w:rPr>
        <w:t>)</w:t>
      </w:r>
      <w:r w:rsidRPr="00AF3B03">
        <w:rPr>
          <w:rFonts w:ascii="Calibri" w:eastAsia="Calibri" w:hAnsi="Calibri" w:cs="B Nazanin" w:hint="cs"/>
          <w:sz w:val="28"/>
          <w:szCs w:val="28"/>
          <w:rtl/>
          <w:lang w:bidi="fa-IR"/>
        </w:rPr>
        <w:t xml:space="preserve"> باشد</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توزیع</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داده‌ها</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نرمال</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می‌باشد</w:t>
      </w:r>
      <w:r w:rsidRPr="00AF3B03">
        <w:rPr>
          <w:rFonts w:ascii="Calibri" w:eastAsia="Calibri" w:hAnsi="Calibri" w:cs="B Nazanin"/>
          <w:sz w:val="28"/>
          <w:szCs w:val="28"/>
          <w:rtl/>
          <w:lang w:bidi="fa-IR"/>
        </w:rPr>
        <w:t xml:space="preserve">. </w:t>
      </w:r>
      <w:r w:rsidRPr="00AF3B03">
        <w:rPr>
          <w:rFonts w:ascii="Calibri" w:eastAsia="Calibri" w:hAnsi="Calibri" w:cs="B Nazanin" w:hint="cs"/>
          <w:sz w:val="28"/>
          <w:szCs w:val="28"/>
          <w:rtl/>
          <w:lang w:bidi="fa-IR"/>
        </w:rPr>
        <w:t xml:space="preserve">با توجه به آزمون کولموگروف متغیر های این پژوهش با توجه به سطح معناداری بالای 05/0 نرمال  می باشد. بنابراین از آزمون همبستگی پیرسون برای رابطه دوبه دوی متغیرها استفاده می شود. </w:t>
      </w:r>
    </w:p>
    <w:p w:rsidR="00FB3677" w:rsidRPr="00A00592" w:rsidRDefault="00FB3677" w:rsidP="00A00592">
      <w:pPr>
        <w:pStyle w:val="10"/>
        <w:jc w:val="left"/>
        <w:rPr>
          <w:rFonts w:cs="B Nazanin"/>
          <w:rtl/>
        </w:rPr>
      </w:pPr>
      <w:bookmarkStart w:id="344" w:name="_Toc504993823"/>
      <w:bookmarkStart w:id="345" w:name="_Toc505016622"/>
      <w:bookmarkStart w:id="346" w:name="_Toc532477597"/>
      <w:bookmarkStart w:id="347" w:name="_Toc14188604"/>
      <w:bookmarkStart w:id="348" w:name="_Toc20242586"/>
      <w:bookmarkStart w:id="349" w:name="_Toc48224787"/>
      <w:bookmarkStart w:id="350" w:name="_Toc56435368"/>
      <w:bookmarkStart w:id="351" w:name="_Toc92642426"/>
      <w:bookmarkStart w:id="352" w:name="_Toc100419215"/>
      <w:bookmarkStart w:id="353" w:name="_Toc108023587"/>
      <w:bookmarkStart w:id="354" w:name="_Toc112077395"/>
      <w:bookmarkStart w:id="355" w:name="_Toc146108359"/>
      <w:bookmarkStart w:id="356" w:name="_Toc175155292"/>
      <w:bookmarkStart w:id="357" w:name="_Toc186469444"/>
      <w:bookmarkStart w:id="358" w:name="_Toc190521410"/>
      <w:bookmarkStart w:id="359" w:name="_Toc199779485"/>
      <w:r w:rsidRPr="00A00592">
        <w:rPr>
          <w:rFonts w:cs="B Nazanin" w:hint="cs"/>
          <w:rtl/>
        </w:rPr>
        <w:t>تحلیل‌های دومتغیره</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FB3677" w:rsidRPr="00A00592"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A00592">
        <w:rPr>
          <w:rFonts w:ascii="B Nazanin" w:eastAsia="Calibri" w:hAnsi="Calibri" w:cs="B Nazanin" w:hint="cs"/>
          <w:sz w:val="28"/>
          <w:szCs w:val="28"/>
          <w:rtl/>
        </w:rPr>
        <w:t>پس از تحلیل‌های تک متغیره و توصیف ویژگی‌های جامعه موردبررسی بر مبنای متغیرهای تحقیق، به تحلیل روابط دوبه‌دوی متغیرها پرداخته‌شده است.</w:t>
      </w:r>
    </w:p>
    <w:p w:rsidR="00FB3677" w:rsidRPr="00A00592" w:rsidRDefault="00FB3677" w:rsidP="00A00592">
      <w:pPr>
        <w:pStyle w:val="2"/>
        <w:bidi/>
        <w:rPr>
          <w:rFonts w:eastAsia="MS Mincho" w:cs="B Nazanin"/>
          <w:noProof/>
          <w:sz w:val="28"/>
          <w:szCs w:val="28"/>
          <w:rtl/>
          <w:lang w:bidi="fa-IR"/>
        </w:rPr>
      </w:pPr>
      <w:bookmarkStart w:id="360" w:name="_Toc504993824"/>
      <w:bookmarkStart w:id="361" w:name="_Toc505016623"/>
      <w:bookmarkStart w:id="362" w:name="_Toc532477598"/>
      <w:bookmarkStart w:id="363" w:name="_Toc14188605"/>
      <w:bookmarkStart w:id="364" w:name="_Toc20242587"/>
      <w:bookmarkStart w:id="365" w:name="_Toc48224788"/>
      <w:bookmarkStart w:id="366" w:name="_Toc56435369"/>
      <w:bookmarkStart w:id="367" w:name="_Toc92642427"/>
      <w:bookmarkStart w:id="368" w:name="_Toc100419216"/>
      <w:bookmarkStart w:id="369" w:name="_Toc108023588"/>
      <w:bookmarkStart w:id="370" w:name="_Toc112077396"/>
      <w:bookmarkStart w:id="371" w:name="_Toc146108360"/>
      <w:bookmarkStart w:id="372" w:name="_Toc175155293"/>
      <w:bookmarkStart w:id="373" w:name="_Toc186469445"/>
      <w:bookmarkStart w:id="374" w:name="_Toc190521411"/>
      <w:bookmarkStart w:id="375" w:name="_Toc199779486"/>
      <w:r w:rsidRPr="00A00592">
        <w:rPr>
          <w:rFonts w:eastAsia="MS Mincho" w:cs="B Nazanin" w:hint="cs"/>
          <w:noProof/>
          <w:sz w:val="28"/>
          <w:szCs w:val="28"/>
          <w:rtl/>
          <w:lang w:bidi="fa-IR"/>
        </w:rPr>
        <w:t xml:space="preserve">همبستگی </w:t>
      </w:r>
      <w:bookmarkEnd w:id="360"/>
      <w:bookmarkEnd w:id="361"/>
      <w:bookmarkEnd w:id="362"/>
      <w:bookmarkEnd w:id="363"/>
      <w:bookmarkEnd w:id="364"/>
      <w:bookmarkEnd w:id="365"/>
      <w:bookmarkEnd w:id="366"/>
      <w:bookmarkEnd w:id="367"/>
      <w:bookmarkEnd w:id="368"/>
      <w:bookmarkEnd w:id="369"/>
      <w:bookmarkEnd w:id="370"/>
      <w:r w:rsidRPr="00A00592">
        <w:rPr>
          <w:rFonts w:eastAsia="MS Mincho" w:cs="B Nazanin" w:hint="cs"/>
          <w:noProof/>
          <w:sz w:val="28"/>
          <w:szCs w:val="28"/>
          <w:rtl/>
          <w:lang w:bidi="fa-IR"/>
        </w:rPr>
        <w:t>پیرسون</w:t>
      </w:r>
      <w:bookmarkEnd w:id="371"/>
      <w:bookmarkEnd w:id="372"/>
      <w:bookmarkEnd w:id="373"/>
      <w:bookmarkEnd w:id="374"/>
      <w:bookmarkEnd w:id="375"/>
    </w:p>
    <w:p w:rsidR="00FB3677" w:rsidRPr="00A00592"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A00592">
        <w:rPr>
          <w:rFonts w:ascii="B Nazanin" w:eastAsia="Calibri" w:hAnsi="Calibri" w:cs="B Nazanin" w:hint="cs"/>
          <w:sz w:val="28"/>
          <w:szCs w:val="28"/>
          <w:rtl/>
        </w:rPr>
        <w:t>همبستگی بین دو متغیر حاکی از این دارد که افزایش یا کاهش یک متغیر چه تأثیری برافزایش یا کاهش متغیر دیگر دارد و این همبستگی ضرورتاً بر رابطه علی و معلولی متغیرها دلالت نمی‌کند. در این قسمت به دلیل نرمال بودن داده ها از همبستگی پیرسون که یکی از روش‌های پارامتریک است، استفاده شده است. مقدار این همبستگی از 1- تا 1+ متغیر است به‌طوریکه</w:t>
      </w:r>
      <w:r w:rsidRPr="00A00592">
        <w:rPr>
          <w:rFonts w:ascii="B Nazanin" w:eastAsia="Calibri" w:hAnsi="Calibri" w:cs="B Nazanin" w:hint="cs"/>
          <w:sz w:val="28"/>
          <w:szCs w:val="28"/>
        </w:rPr>
        <w:t xml:space="preserve"> </w:t>
      </w:r>
      <w:r w:rsidRPr="00A00592">
        <w:rPr>
          <w:rFonts w:ascii="B Nazanin" w:eastAsia="Calibri" w:hAnsi="Calibri" w:cs="B Nazanin" w:hint="cs"/>
          <w:sz w:val="28"/>
          <w:szCs w:val="28"/>
          <w:rtl/>
        </w:rPr>
        <w:t>هر چه همبستگی به عدد 1- میل کند شدت همبستگی معکوس بیشتر شده و هر چه به سمت عدد 1+ میل</w:t>
      </w:r>
      <w:r w:rsidRPr="00A00592">
        <w:rPr>
          <w:rFonts w:ascii="B Nazanin" w:eastAsia="Calibri" w:hAnsi="Calibri" w:cs="B Nazanin" w:hint="cs"/>
          <w:sz w:val="28"/>
          <w:szCs w:val="28"/>
        </w:rPr>
        <w:t xml:space="preserve"> </w:t>
      </w:r>
      <w:r w:rsidRPr="00A00592">
        <w:rPr>
          <w:rFonts w:ascii="B Nazanin" w:eastAsia="Calibri" w:hAnsi="Calibri" w:cs="B Nazanin" w:hint="cs"/>
          <w:sz w:val="28"/>
          <w:szCs w:val="28"/>
          <w:rtl/>
        </w:rPr>
        <w:t>کند، شدت همبستگی مستقیم افزایش می‌یابد. سطح معناداری در این همبستگی نیز حاکی از میزان اطمینان به وجود همبستگی دارد (پالانت، 2005).</w:t>
      </w: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A00592">
      <w:pPr>
        <w:pStyle w:val="a"/>
      </w:pPr>
      <w:bookmarkStart w:id="376" w:name="_Toc452316774"/>
      <w:bookmarkStart w:id="377" w:name="_Toc503704502"/>
      <w:bookmarkStart w:id="378" w:name="_Toc505016895"/>
      <w:bookmarkStart w:id="379" w:name="_Toc532477630"/>
      <w:bookmarkStart w:id="380" w:name="_Toc14188661"/>
      <w:bookmarkStart w:id="381" w:name="_Toc14534739"/>
      <w:bookmarkStart w:id="382" w:name="_Toc48224895"/>
      <w:bookmarkStart w:id="383" w:name="_Toc56435497"/>
      <w:bookmarkStart w:id="384" w:name="_Toc92642528"/>
      <w:bookmarkStart w:id="385" w:name="_Toc92897847"/>
      <w:bookmarkStart w:id="386" w:name="_Toc106203457"/>
      <w:bookmarkStart w:id="387" w:name="_Toc112077461"/>
      <w:bookmarkStart w:id="388" w:name="_Toc144137394"/>
      <w:bookmarkStart w:id="389" w:name="_Toc178085099"/>
      <w:bookmarkStart w:id="390" w:name="_Toc182150554"/>
      <w:bookmarkStart w:id="391" w:name="_Toc190521500"/>
      <w:r w:rsidRPr="00FB3677">
        <w:rPr>
          <w:rFonts w:hint="cs"/>
          <w:rtl/>
        </w:rPr>
        <w:lastRenderedPageBreak/>
        <w:t>جدول(4-</w:t>
      </w:r>
      <w:r w:rsidR="00A00592">
        <w:rPr>
          <w:rFonts w:hint="cs"/>
          <w:rtl/>
        </w:rPr>
        <w:t>6</w:t>
      </w:r>
      <w:r w:rsidRPr="00FB3677">
        <w:rPr>
          <w:rFonts w:hint="cs"/>
          <w:rtl/>
        </w:rPr>
        <w:t>):</w:t>
      </w:r>
      <w:r w:rsidRPr="00FB3677">
        <w:rPr>
          <w:rFonts w:hint="cs"/>
        </w:rPr>
        <w:t xml:space="preserve"> </w:t>
      </w:r>
      <w:r w:rsidRPr="00FB3677">
        <w:rPr>
          <w:rFonts w:hint="cs"/>
          <w:rtl/>
        </w:rPr>
        <w:t>ضرایب</w:t>
      </w:r>
      <w:r w:rsidRPr="00FB3677">
        <w:rPr>
          <w:rFonts w:hint="cs"/>
        </w:rPr>
        <w:t xml:space="preserve"> </w:t>
      </w:r>
      <w:r w:rsidRPr="00FB3677">
        <w:rPr>
          <w:rFonts w:hint="cs"/>
          <w:rtl/>
        </w:rPr>
        <w:t>همبستگي پیرسون برای</w:t>
      </w:r>
      <w:r w:rsidRPr="00FB3677">
        <w:rPr>
          <w:rFonts w:hint="cs"/>
        </w:rPr>
        <w:t xml:space="preserve"> </w:t>
      </w:r>
      <w:r w:rsidRPr="00FB3677">
        <w:rPr>
          <w:rFonts w:hint="cs"/>
          <w:rtl/>
        </w:rPr>
        <w:t>متغیرهای</w:t>
      </w:r>
      <w:r w:rsidRPr="00FB3677">
        <w:rPr>
          <w:rFonts w:hint="cs"/>
        </w:rPr>
        <w:t xml:space="preserve"> </w:t>
      </w:r>
      <w:r w:rsidRPr="00FB3677">
        <w:rPr>
          <w:rFonts w:hint="cs"/>
          <w:rtl/>
        </w:rPr>
        <w:t>تحقیق</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Style w:val="TableGrid12113"/>
        <w:bidiVisual/>
        <w:tblW w:w="6947"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410"/>
        <w:gridCol w:w="1849"/>
        <w:gridCol w:w="802"/>
        <w:gridCol w:w="801"/>
        <w:gridCol w:w="1085"/>
      </w:tblGrid>
      <w:tr w:rsidR="00FB3677" w:rsidRPr="00FB3677" w:rsidTr="00FB3677">
        <w:trPr>
          <w:trHeight w:val="481"/>
          <w:jc w:val="center"/>
        </w:trPr>
        <w:tc>
          <w:tcPr>
            <w:tcW w:w="2410"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1849"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802"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1</w:t>
            </w: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2</w:t>
            </w:r>
          </w:p>
        </w:tc>
        <w:tc>
          <w:tcPr>
            <w:tcW w:w="1085"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3</w:t>
            </w:r>
          </w:p>
        </w:tc>
      </w:tr>
      <w:tr w:rsidR="00FB3677" w:rsidRPr="00FB3677" w:rsidTr="00FB3677">
        <w:trPr>
          <w:trHeight w:val="1225"/>
          <w:jc w:val="center"/>
        </w:trPr>
        <w:tc>
          <w:tcPr>
            <w:tcW w:w="2410" w:type="dxa"/>
            <w:vAlign w:val="center"/>
            <w:hideMark/>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1- </w:t>
            </w:r>
            <w:r w:rsidR="00A00592">
              <w:rPr>
                <w:rFonts w:ascii="B Nazanin" w:cs="B Nazanin" w:hint="cs"/>
                <w:sz w:val="24"/>
                <w:szCs w:val="24"/>
                <w:rtl/>
                <w:lang w:bidi="fa-IR"/>
              </w:rPr>
              <w:t>رفتاروارسی بدنی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ضریب همبستگی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سطح معناداری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تعداد مشاهدات</w:t>
            </w:r>
          </w:p>
        </w:tc>
        <w:tc>
          <w:tcPr>
            <w:tcW w:w="802"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c>
          <w:tcPr>
            <w:tcW w:w="801"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1085"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r>
      <w:tr w:rsidR="00FB3677" w:rsidRPr="00FB3677" w:rsidTr="00FB3677">
        <w:trPr>
          <w:trHeight w:val="1240"/>
          <w:jc w:val="center"/>
        </w:trPr>
        <w:tc>
          <w:tcPr>
            <w:tcW w:w="2410" w:type="dxa"/>
            <w:vAlign w:val="center"/>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2- </w:t>
            </w:r>
            <w:r w:rsidR="00A00592">
              <w:rPr>
                <w:rFonts w:ascii="B Nazanin" w:cs="B Nazanin" w:hint="cs"/>
                <w:sz w:val="24"/>
                <w:szCs w:val="24"/>
                <w:rtl/>
                <w:lang w:bidi="fa-IR"/>
              </w:rPr>
              <w:t>سوء تعبیر منفی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ضریب همبستگی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سطح معناداری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تعداد مشاهدات</w:t>
            </w:r>
          </w:p>
        </w:tc>
        <w:tc>
          <w:tcPr>
            <w:tcW w:w="802" w:type="dxa"/>
            <w:vAlign w:val="center"/>
            <w:hideMark/>
          </w:tcPr>
          <w:p w:rsidR="00FB3677" w:rsidRPr="00FB3677" w:rsidRDefault="00A00592" w:rsidP="00FB3677">
            <w:pPr>
              <w:autoSpaceDE w:val="0"/>
              <w:autoSpaceDN w:val="0"/>
              <w:bidi/>
              <w:adjustRightInd w:val="0"/>
              <w:jc w:val="center"/>
              <w:rPr>
                <w:rFonts w:ascii="Times New Roman" w:hAnsi="Times New Roman" w:cs="B Nazanin"/>
                <w:sz w:val="24"/>
                <w:szCs w:val="24"/>
                <w:rtl/>
                <w:lang w:bidi="fa-IR"/>
              </w:rPr>
            </w:pPr>
            <w:r>
              <w:rPr>
                <w:rFonts w:ascii="Times New Roman" w:hAnsi="Times New Roman" w:cs="B Nazanin" w:hint="cs"/>
                <w:sz w:val="24"/>
                <w:szCs w:val="24"/>
                <w:rtl/>
                <w:lang w:bidi="fa-IR"/>
              </w:rPr>
              <w:t>825</w:t>
            </w:r>
            <w:r w:rsidR="00FB3677" w:rsidRPr="00FB3677">
              <w:rPr>
                <w:rFonts w:ascii="Times New Roman" w:hAnsi="Times New Roman" w:cs="B Nazanin" w:hint="cs"/>
                <w:sz w:val="24"/>
                <w:szCs w:val="24"/>
                <w:rtl/>
                <w:lang w:bidi="fa-IR"/>
              </w:rPr>
              <w:t>/0</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r w:rsidRPr="00FB3677">
              <w:rPr>
                <w:rFonts w:ascii="Times New Roman" w:hAnsi="Times New Roman" w:cs="B Nazanin" w:hint="cs"/>
                <w:sz w:val="24"/>
                <w:szCs w:val="24"/>
                <w:rtl/>
                <w:lang w:bidi="fa-IR"/>
              </w:rPr>
              <w:t>001/0</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r w:rsidRPr="00FB3677">
              <w:rPr>
                <w:rFonts w:ascii="Times New Roman" w:hAnsi="Times New Roman" w:cs="B Nazanin" w:hint="cs"/>
                <w:sz w:val="24"/>
                <w:szCs w:val="24"/>
                <w:rtl/>
                <w:lang w:bidi="fa-IR"/>
              </w:rPr>
              <w:t>-</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c>
          <w:tcPr>
            <w:tcW w:w="1085"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r>
      <w:tr w:rsidR="00FB3677" w:rsidRPr="00FB3677" w:rsidTr="00FB3677">
        <w:trPr>
          <w:trHeight w:val="1225"/>
          <w:jc w:val="center"/>
        </w:trPr>
        <w:tc>
          <w:tcPr>
            <w:tcW w:w="2410" w:type="dxa"/>
            <w:vAlign w:val="center"/>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3- </w:t>
            </w:r>
            <w:r w:rsidR="00A00592">
              <w:rPr>
                <w:rFonts w:ascii="B Nazanin" w:cs="B Nazanin" w:hint="cs"/>
                <w:sz w:val="24"/>
                <w:szCs w:val="24"/>
                <w:rtl/>
                <w:lang w:bidi="fa-IR"/>
              </w:rPr>
              <w:t>عدم تحمل پریشانی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ضریب همبستگی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سطح معناداری</w:t>
            </w:r>
          </w:p>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تعداد مشاهدات</w:t>
            </w:r>
          </w:p>
        </w:tc>
        <w:tc>
          <w:tcPr>
            <w:tcW w:w="802" w:type="dxa"/>
            <w:vAlign w:val="center"/>
            <w:hideMark/>
          </w:tcPr>
          <w:p w:rsidR="00FB3677" w:rsidRPr="00FB3677" w:rsidRDefault="00A00592" w:rsidP="00FB3677">
            <w:pPr>
              <w:autoSpaceDE w:val="0"/>
              <w:autoSpaceDN w:val="0"/>
              <w:bidi/>
              <w:adjustRightInd w:val="0"/>
              <w:jc w:val="center"/>
              <w:rPr>
                <w:rFonts w:ascii="Times New Roman" w:hAnsi="Times New Roman" w:cs="B Nazanin"/>
                <w:sz w:val="24"/>
                <w:szCs w:val="24"/>
                <w:rtl/>
                <w:lang w:bidi="fa-IR"/>
              </w:rPr>
            </w:pPr>
            <w:r>
              <w:rPr>
                <w:rFonts w:ascii="Times New Roman" w:hAnsi="Times New Roman" w:cs="B Nazanin" w:hint="cs"/>
                <w:sz w:val="24"/>
                <w:szCs w:val="24"/>
                <w:rtl/>
                <w:lang w:bidi="fa-IR"/>
              </w:rPr>
              <w:t>735</w:t>
            </w:r>
            <w:r w:rsidR="00FB3677" w:rsidRPr="00FB3677">
              <w:rPr>
                <w:rFonts w:ascii="Times New Roman" w:hAnsi="Times New Roman" w:cs="B Nazanin" w:hint="cs"/>
                <w:sz w:val="24"/>
                <w:szCs w:val="24"/>
                <w:rtl/>
                <w:lang w:bidi="fa-IR"/>
              </w:rPr>
              <w:t>/0</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r w:rsidRPr="00FB3677">
              <w:rPr>
                <w:rFonts w:ascii="Times New Roman" w:hAnsi="Times New Roman" w:cs="B Nazanin" w:hint="cs"/>
                <w:sz w:val="24"/>
                <w:szCs w:val="24"/>
                <w:rtl/>
                <w:lang w:bidi="fa-IR"/>
              </w:rPr>
              <w:t>001/0</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783/0</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r w:rsidRPr="00FB3677">
              <w:rPr>
                <w:rFonts w:ascii="Times New Roman" w:hAnsi="Times New Roman" w:cs="B Nazanin" w:hint="cs"/>
                <w:sz w:val="24"/>
                <w:szCs w:val="24"/>
                <w:rtl/>
                <w:lang w:bidi="fa-IR"/>
              </w:rPr>
              <w:t>001/0</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c>
          <w:tcPr>
            <w:tcW w:w="1085"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r w:rsidRPr="00FB3677">
              <w:rPr>
                <w:rFonts w:ascii="Times New Roman" w:hAnsi="Times New Roman" w:cs="B Nazanin" w:hint="cs"/>
                <w:sz w:val="24"/>
                <w:szCs w:val="24"/>
                <w:rtl/>
                <w:lang w:bidi="fa-IR"/>
              </w:rPr>
              <w:t>-</w:t>
            </w:r>
          </w:p>
          <w:p w:rsidR="00FB3677" w:rsidRPr="00FB3677" w:rsidRDefault="00A00592" w:rsidP="00FB3677">
            <w:pPr>
              <w:autoSpaceDE w:val="0"/>
              <w:autoSpaceDN w:val="0"/>
              <w:bidi/>
              <w:adjustRightInd w:val="0"/>
              <w:jc w:val="center"/>
              <w:rPr>
                <w:rFonts w:ascii="Times New Roman" w:hAnsi="Times New Roman" w:cs="B Nazanin"/>
                <w:sz w:val="24"/>
                <w:szCs w:val="24"/>
                <w:lang w:bidi="fa-IR"/>
              </w:rPr>
            </w:pPr>
            <w:r>
              <w:rPr>
                <w:rFonts w:ascii="Times New Roman" w:hAnsi="Times New Roman" w:cs="B Nazanin" w:hint="cs"/>
                <w:sz w:val="24"/>
                <w:szCs w:val="24"/>
                <w:rtl/>
                <w:lang w:bidi="fa-IR"/>
              </w:rPr>
              <w:t>145</w:t>
            </w:r>
          </w:p>
        </w:tc>
      </w:tr>
    </w:tbl>
    <w:p w:rsidR="00FB3677" w:rsidRPr="00FB3677" w:rsidRDefault="00FB3677" w:rsidP="00FB3677">
      <w:pPr>
        <w:bidi/>
        <w:spacing w:after="0" w:line="360" w:lineRule="auto"/>
        <w:jc w:val="right"/>
        <w:rPr>
          <w:rFonts w:ascii="Times New Roman" w:eastAsia="Calibri" w:hAnsi="Times New Roman" w:cs="B Nazanin"/>
          <w:b/>
          <w:bCs/>
          <w:sz w:val="20"/>
          <w:szCs w:val="20"/>
          <w:rtl/>
          <w:lang w:bidi="fa-IR"/>
        </w:rPr>
      </w:pPr>
      <w:r w:rsidRPr="00FB3677">
        <w:rPr>
          <w:rFonts w:ascii="Times New Roman" w:eastAsia="Calibri" w:hAnsi="Times New Roman" w:cs="Times New Roman"/>
          <w:sz w:val="24"/>
          <w:szCs w:val="24"/>
        </w:rPr>
        <w:t xml:space="preserve">P&lt;.01 </w:t>
      </w:r>
      <w:r w:rsidRPr="00FB3677">
        <w:rPr>
          <w:rFonts w:ascii="BLotus" w:eastAsia="Calibri" w:hAnsi="Times New Roman" w:cs="BLotus" w:hint="cs"/>
          <w:sz w:val="24"/>
          <w:szCs w:val="24"/>
          <w:rtl/>
        </w:rPr>
        <w:t>؛</w:t>
      </w:r>
      <w:r w:rsidRPr="00FB3677">
        <w:rPr>
          <w:rFonts w:ascii="BLotus" w:eastAsia="Calibri" w:hAnsi="Times New Roman" w:cs="BLotus"/>
          <w:sz w:val="24"/>
          <w:szCs w:val="24"/>
        </w:rPr>
        <w:t xml:space="preserve"> </w:t>
      </w:r>
      <w:r w:rsidRPr="00FB3677">
        <w:rPr>
          <w:rFonts w:ascii="Times New Roman" w:eastAsia="Calibri" w:hAnsi="Times New Roman" w:cs="Times New Roman"/>
          <w:sz w:val="24"/>
          <w:szCs w:val="24"/>
        </w:rPr>
        <w:t>*</w:t>
      </w:r>
    </w:p>
    <w:p w:rsidR="00FB3677" w:rsidRPr="00FB3677" w:rsidRDefault="00FB3677" w:rsidP="00FB3677">
      <w:pPr>
        <w:bidi/>
        <w:jc w:val="both"/>
        <w:rPr>
          <w:rFonts w:ascii="Calibri" w:eastAsia="Calibri" w:hAnsi="Calibri" w:cs="Arial"/>
          <w:rtl/>
        </w:rPr>
      </w:pPr>
    </w:p>
    <w:p w:rsidR="00FB3677" w:rsidRPr="00A00592" w:rsidRDefault="00FB3677" w:rsidP="00A00592">
      <w:pPr>
        <w:bidi/>
        <w:spacing w:after="0" w:line="360" w:lineRule="auto"/>
        <w:jc w:val="both"/>
        <w:rPr>
          <w:rFonts w:ascii="Times New Roman" w:eastAsia="Calibri" w:hAnsi="Times New Roman" w:cs="B Nazanin"/>
          <w:sz w:val="28"/>
          <w:szCs w:val="28"/>
          <w:rtl/>
        </w:rPr>
      </w:pPr>
      <w:r w:rsidRPr="00A00592">
        <w:rPr>
          <w:rFonts w:ascii="Times New Roman" w:eastAsia="Calibri" w:hAnsi="Times New Roman" w:cs="B Nazanin" w:hint="cs"/>
          <w:sz w:val="28"/>
          <w:szCs w:val="28"/>
          <w:rtl/>
        </w:rPr>
        <w:t>در جدول4-</w:t>
      </w:r>
      <w:r w:rsidR="00A00592" w:rsidRPr="00A00592">
        <w:rPr>
          <w:rFonts w:ascii="Times New Roman" w:eastAsia="Calibri" w:hAnsi="Times New Roman" w:cs="B Nazanin" w:hint="cs"/>
          <w:sz w:val="28"/>
          <w:szCs w:val="28"/>
          <w:rtl/>
        </w:rPr>
        <w:t>6</w:t>
      </w:r>
      <w:r w:rsidRPr="00A00592">
        <w:rPr>
          <w:rFonts w:ascii="Times New Roman" w:eastAsia="Calibri" w:hAnsi="Times New Roman" w:cs="B Nazanin" w:hint="cs"/>
          <w:sz w:val="28"/>
          <w:szCs w:val="28"/>
          <w:rtl/>
        </w:rPr>
        <w:t xml:space="preserve"> نتایج حاصل از محاسبه ضریب همبستگی پیرسون نشان داده‌شده است. تمامی</w:t>
      </w:r>
      <w:r w:rsidRPr="00A00592">
        <w:rPr>
          <w:rFonts w:ascii="Times New Roman" w:eastAsia="Calibri" w:hAnsi="Times New Roman" w:cs="B Nazanin" w:hint="cs"/>
          <w:sz w:val="28"/>
          <w:szCs w:val="28"/>
        </w:rPr>
        <w:t xml:space="preserve"> </w:t>
      </w:r>
      <w:r w:rsidRPr="00A00592">
        <w:rPr>
          <w:rFonts w:ascii="Times New Roman" w:eastAsia="Calibri" w:hAnsi="Times New Roman" w:cs="B Nazanin" w:hint="cs"/>
          <w:sz w:val="28"/>
          <w:szCs w:val="28"/>
          <w:rtl/>
        </w:rPr>
        <w:t>ضرایب در سطح اطمینان 99 % تائید شده هستند. لذا فرض صفر مبنی بر نبود همبستگی رد شده و ادعا حفظ می‌شود. پس می توان گفت که بین متغیرهای پژوهش به صورت دو به دو رابطه مستقیم و معناداری وجود دارد.</w:t>
      </w:r>
    </w:p>
    <w:p w:rsidR="00FB3677" w:rsidRPr="00A00592" w:rsidRDefault="00FB3677" w:rsidP="00A00592">
      <w:pPr>
        <w:pStyle w:val="10"/>
        <w:jc w:val="left"/>
        <w:rPr>
          <w:rFonts w:cs="B Nazanin"/>
          <w:rtl/>
        </w:rPr>
      </w:pPr>
      <w:bookmarkStart w:id="392" w:name="_Toc14545085"/>
      <w:bookmarkStart w:id="393" w:name="_Toc92642428"/>
      <w:bookmarkStart w:id="394" w:name="_Toc100419217"/>
      <w:bookmarkStart w:id="395" w:name="_Toc108023589"/>
      <w:bookmarkStart w:id="396" w:name="_Toc112077397"/>
      <w:bookmarkStart w:id="397" w:name="_Toc146108361"/>
      <w:bookmarkStart w:id="398" w:name="_Toc175155294"/>
      <w:bookmarkStart w:id="399" w:name="_Toc186469446"/>
      <w:bookmarkStart w:id="400" w:name="_Toc190521412"/>
      <w:bookmarkStart w:id="401" w:name="_Toc199779487"/>
      <w:r w:rsidRPr="00A00592">
        <w:rPr>
          <w:rFonts w:cs="B Nazanin" w:hint="cs"/>
          <w:rtl/>
        </w:rPr>
        <w:t>تحلیل‌های چند متغیره</w:t>
      </w:r>
      <w:bookmarkEnd w:id="327"/>
      <w:bookmarkEnd w:id="328"/>
      <w:bookmarkEnd w:id="329"/>
      <w:bookmarkEnd w:id="330"/>
      <w:bookmarkEnd w:id="331"/>
      <w:bookmarkEnd w:id="332"/>
      <w:bookmarkEnd w:id="392"/>
      <w:bookmarkEnd w:id="393"/>
      <w:bookmarkEnd w:id="394"/>
      <w:bookmarkEnd w:id="395"/>
      <w:bookmarkEnd w:id="396"/>
      <w:bookmarkEnd w:id="397"/>
      <w:bookmarkEnd w:id="398"/>
      <w:bookmarkEnd w:id="399"/>
      <w:bookmarkEnd w:id="400"/>
      <w:bookmarkEnd w:id="401"/>
      <w:r w:rsidRPr="00A00592">
        <w:rPr>
          <w:rFonts w:cs="B Nazanin" w:hint="cs"/>
          <w:rtl/>
        </w:rPr>
        <w:t xml:space="preserve"> </w:t>
      </w:r>
    </w:p>
    <w:p w:rsidR="00FB3677" w:rsidRPr="00A00592"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A00592">
        <w:rPr>
          <w:rFonts w:ascii="B Nazanin" w:eastAsia="Calibri" w:hAnsi="Calibri" w:cs="B Nazanin" w:hint="cs"/>
          <w:sz w:val="28"/>
          <w:szCs w:val="28"/>
          <w:rtl/>
        </w:rPr>
        <w:t>اگرچه ضریب همبستگی شدت رابطه میان متغیرها را نشان می‌دهد اما از میزان تغییر در متغیر وابسته زمانی که چندین متغیر مستقل به‌طور هم‌زمان بر آن اثر گذارد، چیزی نمی‌گوید. بنابراین برای بررسی روابط کمی متغیرها از مدل یابی معادلات ساختاری استفاده‌شده است که شامل تحلیل عاملی و تحلیل مسیر می‌باشد. تحلیل عاملی شامل تحلیل عامل تأییدی است و درواقع به بررسی مدل اندازه‌گیری تحقیق می‌پردازد</w:t>
      </w:r>
      <w:r w:rsidRPr="00A00592">
        <w:rPr>
          <w:rFonts w:ascii="B Nazanin" w:eastAsia="Calibri" w:hAnsi="Calibri" w:cs="B Nazanin" w:hint="cs"/>
          <w:sz w:val="28"/>
          <w:szCs w:val="28"/>
        </w:rPr>
        <w:t>.</w:t>
      </w:r>
      <w:r w:rsidRPr="00A00592">
        <w:rPr>
          <w:rFonts w:ascii="B Nazanin" w:eastAsia="Calibri" w:hAnsi="Calibri" w:cs="B Nazanin" w:hint="cs"/>
          <w:sz w:val="28"/>
          <w:szCs w:val="28"/>
          <w:rtl/>
        </w:rPr>
        <w:t xml:space="preserve"> در بخش تحلیل مسیر، مدل ساختاری تحقیق که نشان‌دهنده روابط بین متغیرهای پنهان است، بررسی‌شده و به آزمون فرضیه‌های تحقیق پرداخته می‌شود.</w:t>
      </w:r>
    </w:p>
    <w:p w:rsidR="00FB3677" w:rsidRPr="00A00592" w:rsidRDefault="00FB3677" w:rsidP="00A00592">
      <w:pPr>
        <w:pStyle w:val="2"/>
        <w:bidi/>
        <w:rPr>
          <w:rFonts w:eastAsia="MS Mincho" w:cs="B Nazanin"/>
          <w:noProof/>
          <w:sz w:val="28"/>
          <w:szCs w:val="28"/>
          <w:rtl/>
          <w:lang w:bidi="fa-IR"/>
        </w:rPr>
      </w:pPr>
      <w:bookmarkStart w:id="402" w:name="_Toc491102863"/>
      <w:bookmarkStart w:id="403" w:name="_Toc491706204"/>
      <w:bookmarkStart w:id="404" w:name="_Toc491862684"/>
      <w:bookmarkStart w:id="405" w:name="_Toc494391147"/>
      <w:bookmarkStart w:id="406" w:name="_Toc517198579"/>
      <w:bookmarkStart w:id="407" w:name="_Toc517278773"/>
      <w:bookmarkStart w:id="408" w:name="_Toc14545086"/>
      <w:bookmarkStart w:id="409" w:name="_Toc92642429"/>
      <w:bookmarkStart w:id="410" w:name="_Toc100419218"/>
      <w:bookmarkStart w:id="411" w:name="_Toc108023590"/>
      <w:bookmarkStart w:id="412" w:name="_Toc112077398"/>
      <w:bookmarkStart w:id="413" w:name="_Toc146108362"/>
      <w:bookmarkStart w:id="414" w:name="_Toc175155295"/>
      <w:bookmarkStart w:id="415" w:name="_Toc186469447"/>
      <w:bookmarkStart w:id="416" w:name="_Toc190521413"/>
      <w:bookmarkStart w:id="417" w:name="_Toc199779488"/>
      <w:r w:rsidRPr="00A00592">
        <w:rPr>
          <w:rFonts w:eastAsia="MS Mincho" w:cs="B Nazanin" w:hint="cs"/>
          <w:noProof/>
          <w:sz w:val="28"/>
          <w:szCs w:val="28"/>
          <w:rtl/>
          <w:lang w:bidi="fa-IR"/>
        </w:rPr>
        <w:t>آزمون کفایت نمونه‌برداری</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FB3677" w:rsidRPr="00A00592" w:rsidRDefault="00FB3677" w:rsidP="00A00592">
      <w:pPr>
        <w:autoSpaceDE w:val="0"/>
        <w:autoSpaceDN w:val="0"/>
        <w:bidi/>
        <w:adjustRightInd w:val="0"/>
        <w:spacing w:after="0" w:line="360" w:lineRule="auto"/>
        <w:jc w:val="both"/>
        <w:rPr>
          <w:rFonts w:ascii="B Nazanin" w:eastAsia="Calibri" w:hAnsi="Calibri" w:cs="B Nazanin"/>
          <w:sz w:val="28"/>
          <w:szCs w:val="28"/>
          <w:rtl/>
        </w:rPr>
      </w:pPr>
      <w:r w:rsidRPr="00A00592">
        <w:rPr>
          <w:rFonts w:ascii="B Nazanin" w:eastAsia="Calibri" w:hAnsi="Calibri" w:cs="B Nazanin" w:hint="cs"/>
          <w:sz w:val="28"/>
          <w:szCs w:val="28"/>
          <w:rtl/>
        </w:rPr>
        <w:t>یکی از روش‌های سنجش تناسب حجم نمونه جهت تحلیل عاملی، محاسبه شاخص کایزر مایرز (</w:t>
      </w:r>
      <w:r w:rsidRPr="00A00592">
        <w:rPr>
          <w:rFonts w:ascii="Times New Roman" w:eastAsia="Calibri" w:hAnsi="Times New Roman" w:cs="B Nazanin"/>
          <w:sz w:val="24"/>
          <w:szCs w:val="24"/>
        </w:rPr>
        <w:t>KMO</w:t>
      </w:r>
      <w:r w:rsidRPr="00A00592">
        <w:rPr>
          <w:rFonts w:ascii="B Nazanin" w:eastAsia="Calibri" w:hAnsi="Calibri" w:cs="B Nazanin" w:hint="cs"/>
          <w:sz w:val="28"/>
          <w:szCs w:val="28"/>
          <w:rtl/>
        </w:rPr>
        <w:t>)</w:t>
      </w:r>
      <w:r w:rsidRPr="00A00592">
        <w:rPr>
          <w:rFonts w:ascii="B Nazanin" w:eastAsia="Calibri" w:hAnsi="Calibri" w:cs="B Nazanin" w:hint="cs"/>
          <w:sz w:val="28"/>
          <w:szCs w:val="28"/>
        </w:rPr>
        <w:t xml:space="preserve"> </w:t>
      </w:r>
      <w:r w:rsidRPr="00A00592">
        <w:rPr>
          <w:rFonts w:ascii="B Nazanin" w:eastAsia="Calibri" w:hAnsi="Calibri" w:cs="B Nazanin" w:hint="cs"/>
          <w:sz w:val="28"/>
          <w:szCs w:val="28"/>
          <w:rtl/>
        </w:rPr>
        <w:t>و آزمون بارتلت است. دامنه مقدار شاخص</w:t>
      </w:r>
      <w:r w:rsidRPr="00A00592">
        <w:rPr>
          <w:rFonts w:ascii="B Nazanin" w:eastAsia="Calibri" w:hAnsi="Calibri" w:cs="B Nazanin" w:hint="cs"/>
          <w:sz w:val="28"/>
          <w:szCs w:val="28"/>
        </w:rPr>
        <w:t xml:space="preserve"> </w:t>
      </w:r>
      <w:r w:rsidRPr="00A00592">
        <w:rPr>
          <w:rFonts w:ascii="Times New Roman" w:eastAsia="Calibri" w:hAnsi="Times New Roman" w:cs="B Nazanin"/>
          <w:sz w:val="24"/>
          <w:szCs w:val="24"/>
        </w:rPr>
        <w:t>KMO</w:t>
      </w:r>
      <w:r w:rsidRPr="00A00592">
        <w:rPr>
          <w:rFonts w:ascii="B Nazanin" w:eastAsia="Calibri" w:hAnsi="Calibri" w:cs="B Nazanin" w:hint="cs"/>
          <w:sz w:val="24"/>
          <w:szCs w:val="24"/>
        </w:rPr>
        <w:t xml:space="preserve"> </w:t>
      </w:r>
      <w:r w:rsidRPr="00A00592">
        <w:rPr>
          <w:rFonts w:ascii="B Nazanin" w:eastAsia="Calibri" w:hAnsi="Calibri" w:cs="B Nazanin" w:hint="cs"/>
          <w:sz w:val="28"/>
          <w:szCs w:val="28"/>
          <w:rtl/>
        </w:rPr>
        <w:t xml:space="preserve">بین 0 تا 1 است. به‌طوری‌که هر چه این مقدار به عدد 1 </w:t>
      </w:r>
      <w:r w:rsidRPr="00A00592">
        <w:rPr>
          <w:rFonts w:ascii="B Nazanin" w:eastAsia="Calibri" w:hAnsi="Calibri" w:cs="B Nazanin" w:hint="cs"/>
          <w:sz w:val="28"/>
          <w:szCs w:val="28"/>
          <w:rtl/>
        </w:rPr>
        <w:lastRenderedPageBreak/>
        <w:t>نزدیک‌تر باشد، داده‌ها برای تحلیل عاملی مناسب قلمداد می‌شود. حداقل مقدار قابل برای این شاخص 6/0 توصیه‌شده است. آزمون بارتلت نیز یک روش دیگر برای تشخیص مناسب بودن داده‌ها می‌باشد و این فرضیه را که ماتریس همبستگی مشاهده‌شده متعلق به جامعه‌ای با متغیرهای نابسته است، می‌آزماید</w:t>
      </w:r>
      <w:r w:rsidRPr="00A00592">
        <w:rPr>
          <w:rFonts w:ascii="B Nazanin" w:eastAsia="Calibri" w:hAnsi="Calibri" w:cs="B Nazanin" w:hint="cs"/>
          <w:sz w:val="28"/>
          <w:szCs w:val="28"/>
        </w:rPr>
        <w:t>.</w:t>
      </w:r>
      <w:r w:rsidRPr="00A00592">
        <w:rPr>
          <w:rFonts w:ascii="B Nazanin" w:eastAsia="Calibri" w:hAnsi="Calibri" w:cs="B Nazanin" w:hint="cs"/>
          <w:sz w:val="28"/>
          <w:szCs w:val="28"/>
          <w:rtl/>
        </w:rPr>
        <w:t xml:space="preserve"> مطلوب آن است که فرض صفر رد شود. رد فرض صفر به معنی برابر نبودن واریانس‌ها بوده و حاکی از آن است که ماتریس همبستگی دارای اطلاعات معنی‌دار می‌باشد. اگر فرض صفر رد نشود مطلوبیت تحلیل عاملی زیر سؤال می‌رود  و باید درباره انجام آن تجدیدنظر کرد (پالانت</w:t>
      </w:r>
      <w:r w:rsidRPr="00A00592">
        <w:rPr>
          <w:rFonts w:ascii="B Nazanin" w:eastAsia="Calibri" w:hAnsi="Calibri" w:cs="B Nazanin"/>
          <w:sz w:val="28"/>
          <w:szCs w:val="28"/>
          <w:vertAlign w:val="superscript"/>
          <w:rtl/>
        </w:rPr>
        <w:footnoteReference w:id="90"/>
      </w:r>
      <w:r w:rsidRPr="00A00592">
        <w:rPr>
          <w:rFonts w:ascii="B Nazanin" w:eastAsia="Calibri" w:hAnsi="Calibri" w:cs="B Nazanin" w:hint="cs"/>
          <w:sz w:val="28"/>
          <w:szCs w:val="28"/>
          <w:rtl/>
        </w:rPr>
        <w:t>، 2005). نتایج حاصل از محاسبات این بخش به شرح جدول 4-</w:t>
      </w:r>
      <w:r w:rsidR="00A00592">
        <w:rPr>
          <w:rFonts w:ascii="B Nazanin" w:eastAsia="Calibri" w:hAnsi="Calibri" w:cs="B Nazanin" w:hint="cs"/>
          <w:sz w:val="28"/>
          <w:szCs w:val="28"/>
          <w:rtl/>
        </w:rPr>
        <w:t>7</w:t>
      </w:r>
      <w:r w:rsidRPr="00A00592">
        <w:rPr>
          <w:rFonts w:ascii="B Nazanin" w:eastAsia="Calibri" w:hAnsi="Calibri" w:cs="B Nazanin" w:hint="cs"/>
          <w:sz w:val="28"/>
          <w:szCs w:val="28"/>
          <w:rtl/>
        </w:rPr>
        <w:t xml:space="preserve"> است. همان‌گونه که مشاهده می‌شود، مقادیر</w:t>
      </w:r>
      <w:r w:rsidRPr="00A00592">
        <w:rPr>
          <w:rFonts w:ascii="B Nazanin" w:eastAsia="Calibri" w:hAnsi="Calibri" w:cs="B Nazanin" w:hint="cs"/>
          <w:sz w:val="28"/>
          <w:szCs w:val="28"/>
        </w:rPr>
        <w:t xml:space="preserve"> </w:t>
      </w:r>
      <w:r w:rsidRPr="00A00592">
        <w:rPr>
          <w:rFonts w:ascii="Times New Roman" w:eastAsia="Calibri" w:hAnsi="Times New Roman" w:cs="B Nazanin"/>
          <w:sz w:val="24"/>
          <w:szCs w:val="24"/>
        </w:rPr>
        <w:t>KMO</w:t>
      </w:r>
      <w:r w:rsidRPr="00A00592">
        <w:rPr>
          <w:rFonts w:ascii="B Nazanin" w:eastAsia="Calibri" w:hAnsi="Calibri" w:cs="B Nazanin" w:hint="cs"/>
          <w:sz w:val="24"/>
          <w:szCs w:val="24"/>
        </w:rPr>
        <w:t xml:space="preserve"> </w:t>
      </w:r>
      <w:r w:rsidRPr="00A00592">
        <w:rPr>
          <w:rFonts w:ascii="B Nazanin" w:eastAsia="Calibri" w:hAnsi="Calibri" w:cs="B Nazanin" w:hint="cs"/>
          <w:sz w:val="28"/>
          <w:szCs w:val="28"/>
          <w:rtl/>
        </w:rPr>
        <w:t>برای تمامی متغیرها بالای 6/0 بوده و سطح معناداری آزمون بارتلت زیر 05/0 است. لذا می‌توان نتیجه گرفت داده‌های تحقیق برای تحلیل عاملی مناسب است.</w:t>
      </w:r>
      <w:bookmarkStart w:id="418" w:name="_Toc491103467"/>
      <w:bookmarkStart w:id="419" w:name="_Toc491706574"/>
      <w:bookmarkStart w:id="420" w:name="_Toc491862964"/>
      <w:bookmarkStart w:id="421" w:name="_Toc494455657"/>
      <w:bookmarkStart w:id="422" w:name="_Toc517200472"/>
      <w:bookmarkStart w:id="423" w:name="_Toc517278807"/>
    </w:p>
    <w:p w:rsidR="00FB3677" w:rsidRPr="00FB3677" w:rsidRDefault="00FB3677" w:rsidP="00FB3677">
      <w:pPr>
        <w:bidi/>
        <w:spacing w:after="0" w:line="360" w:lineRule="auto"/>
        <w:jc w:val="center"/>
        <w:rPr>
          <w:rFonts w:ascii="Times New Roman" w:eastAsia="Calibri" w:hAnsi="Times New Roman" w:cs="B Mitra"/>
          <w:sz w:val="24"/>
          <w:szCs w:val="24"/>
          <w:rtl/>
          <w:lang w:bidi="fa-IR"/>
        </w:rPr>
      </w:pPr>
      <w:bookmarkStart w:id="424" w:name="_Toc14545237"/>
      <w:bookmarkStart w:id="425" w:name="_Toc92642529"/>
      <w:bookmarkStart w:id="426" w:name="_Toc92897848"/>
      <w:bookmarkStart w:id="427" w:name="_Toc106203458"/>
      <w:bookmarkStart w:id="428" w:name="_Toc112077462"/>
      <w:bookmarkStart w:id="429" w:name="_Toc144137395"/>
    </w:p>
    <w:p w:rsidR="00FB3677" w:rsidRPr="00FB3677" w:rsidRDefault="00FB3677" w:rsidP="00A00592">
      <w:pPr>
        <w:pStyle w:val="a"/>
        <w:rPr>
          <w:rtl/>
          <w:lang w:bidi="fa-IR"/>
        </w:rPr>
      </w:pPr>
      <w:bookmarkStart w:id="430" w:name="_Toc178085100"/>
      <w:bookmarkStart w:id="431" w:name="_Toc182150555"/>
      <w:bookmarkStart w:id="432" w:name="_Toc190521501"/>
      <w:r w:rsidRPr="00FB3677">
        <w:rPr>
          <w:rFonts w:hint="cs"/>
          <w:rtl/>
          <w:lang w:bidi="fa-IR"/>
        </w:rPr>
        <w:t>جدول</w:t>
      </w:r>
      <w:r w:rsidRPr="00FB3677">
        <w:rPr>
          <w:rFonts w:hint="cs"/>
          <w:lang w:bidi="fa-IR"/>
        </w:rPr>
        <w:t xml:space="preserve"> </w:t>
      </w:r>
      <w:r w:rsidRPr="00FB3677">
        <w:rPr>
          <w:rFonts w:hint="cs"/>
          <w:rtl/>
          <w:lang w:bidi="fa-IR"/>
        </w:rPr>
        <w:t>(4-</w:t>
      </w:r>
      <w:r w:rsidR="00A00592">
        <w:rPr>
          <w:rFonts w:hint="cs"/>
          <w:rtl/>
          <w:lang w:bidi="fa-IR"/>
        </w:rPr>
        <w:t>7</w:t>
      </w:r>
      <w:r w:rsidRPr="00FB3677">
        <w:rPr>
          <w:rFonts w:hint="cs"/>
          <w:rtl/>
          <w:lang w:bidi="fa-IR"/>
        </w:rPr>
        <w:t>): نتایج</w:t>
      </w:r>
      <w:r w:rsidRPr="00FB3677">
        <w:rPr>
          <w:rFonts w:hint="cs"/>
          <w:lang w:bidi="fa-IR"/>
        </w:rPr>
        <w:t xml:space="preserve"> </w:t>
      </w:r>
      <w:r w:rsidRPr="00FB3677">
        <w:rPr>
          <w:rFonts w:hint="cs"/>
          <w:rtl/>
          <w:lang w:bidi="fa-IR"/>
        </w:rPr>
        <w:t>حاصل</w:t>
      </w:r>
      <w:r w:rsidRPr="00FB3677">
        <w:rPr>
          <w:rFonts w:hint="cs"/>
          <w:lang w:bidi="fa-IR"/>
        </w:rPr>
        <w:t xml:space="preserve"> </w:t>
      </w:r>
      <w:r w:rsidRPr="00FB3677">
        <w:rPr>
          <w:rFonts w:hint="cs"/>
          <w:rtl/>
          <w:lang w:bidi="fa-IR"/>
        </w:rPr>
        <w:t>آزمون</w:t>
      </w:r>
      <w:r w:rsidRPr="00FB3677">
        <w:rPr>
          <w:rFonts w:hint="cs"/>
          <w:lang w:bidi="fa-IR"/>
        </w:rPr>
        <w:t xml:space="preserve"> </w:t>
      </w:r>
      <w:r w:rsidRPr="00FB3677">
        <w:rPr>
          <w:rFonts w:hint="cs"/>
          <w:rtl/>
          <w:lang w:bidi="fa-IR"/>
        </w:rPr>
        <w:t>کفایت</w:t>
      </w:r>
      <w:r w:rsidRPr="00FB3677">
        <w:rPr>
          <w:rFonts w:hint="cs"/>
          <w:lang w:bidi="fa-IR"/>
        </w:rPr>
        <w:t xml:space="preserve"> </w:t>
      </w:r>
      <w:r w:rsidRPr="00FB3677">
        <w:rPr>
          <w:rFonts w:hint="cs"/>
          <w:rtl/>
          <w:lang w:bidi="fa-IR"/>
        </w:rPr>
        <w:t>نمونه ‌برداری</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bl>
      <w:tblPr>
        <w:tblStyle w:val="PlainTable2114"/>
        <w:bidiVisual/>
        <w:tblW w:w="0" w:type="auto"/>
        <w:jc w:val="center"/>
        <w:tblLook w:val="04A0" w:firstRow="1" w:lastRow="0" w:firstColumn="1" w:lastColumn="0" w:noHBand="0" w:noVBand="1"/>
      </w:tblPr>
      <w:tblGrid>
        <w:gridCol w:w="2339"/>
        <w:gridCol w:w="906"/>
        <w:gridCol w:w="1504"/>
        <w:gridCol w:w="1475"/>
        <w:gridCol w:w="1644"/>
      </w:tblGrid>
      <w:tr w:rsidR="00FB3677" w:rsidRPr="00FB3677" w:rsidTr="00A005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9" w:type="dxa"/>
            <w:hideMark/>
          </w:tcPr>
          <w:p w:rsidR="00FB3677" w:rsidRPr="00FB3677" w:rsidRDefault="00FB3677" w:rsidP="00FB3677">
            <w:pPr>
              <w:autoSpaceDE w:val="0"/>
              <w:autoSpaceDN w:val="0"/>
              <w:bidi/>
              <w:adjustRightInd w:val="0"/>
              <w:spacing w:line="276" w:lineRule="auto"/>
              <w:jc w:val="center"/>
              <w:rPr>
                <w:rFonts w:ascii="Times New Roman" w:hAnsi="Times New Roman" w:cs="B Nazanin"/>
                <w:sz w:val="24"/>
                <w:szCs w:val="24"/>
                <w:rtl/>
              </w:rPr>
            </w:pPr>
            <w:r w:rsidRPr="00FB3677">
              <w:rPr>
                <w:rFonts w:ascii="Times New Roman" w:hAnsi="Times New Roman" w:cs="B Nazanin" w:hint="cs"/>
                <w:sz w:val="24"/>
                <w:szCs w:val="24"/>
                <w:rtl/>
              </w:rPr>
              <w:t>متغیر</w:t>
            </w:r>
          </w:p>
        </w:tc>
        <w:tc>
          <w:tcPr>
            <w:tcW w:w="906" w:type="dxa"/>
            <w:hideMark/>
          </w:tcPr>
          <w:p w:rsidR="00FB3677" w:rsidRPr="00FB3677" w:rsidRDefault="00FB3677" w:rsidP="00FB3677">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 xml:space="preserve">شاخص </w:t>
            </w:r>
            <w:r w:rsidRPr="00FB3677">
              <w:rPr>
                <w:rFonts w:ascii="Times New Roman" w:hAnsi="Times New Roman" w:cs="B Nazanin"/>
                <w:sz w:val="20"/>
                <w:szCs w:val="20"/>
              </w:rPr>
              <w:t>KMO</w:t>
            </w:r>
          </w:p>
        </w:tc>
        <w:tc>
          <w:tcPr>
            <w:tcW w:w="4623" w:type="dxa"/>
            <w:gridSpan w:val="3"/>
            <w:hideMark/>
          </w:tcPr>
          <w:p w:rsidR="00FB3677" w:rsidRPr="00FB3677" w:rsidRDefault="00FB3677" w:rsidP="00FB3677">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Pr>
            </w:pPr>
            <w:r w:rsidRPr="00FB3677">
              <w:rPr>
                <w:rFonts w:ascii="Times New Roman" w:hAnsi="Times New Roman" w:cs="B Nazanin" w:hint="cs"/>
                <w:sz w:val="24"/>
                <w:szCs w:val="24"/>
                <w:rtl/>
              </w:rPr>
              <w:t>آزمون بارتلت</w:t>
            </w:r>
          </w:p>
        </w:tc>
      </w:tr>
      <w:tr w:rsidR="00FB3677" w:rsidRPr="00FB3677" w:rsidTr="00A005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9" w:type="dxa"/>
          </w:tcPr>
          <w:p w:rsidR="00FB3677" w:rsidRPr="00FB3677" w:rsidRDefault="00FB3677" w:rsidP="00FB3677">
            <w:pPr>
              <w:autoSpaceDE w:val="0"/>
              <w:autoSpaceDN w:val="0"/>
              <w:bidi/>
              <w:adjustRightInd w:val="0"/>
              <w:spacing w:line="276" w:lineRule="auto"/>
              <w:jc w:val="center"/>
              <w:rPr>
                <w:rFonts w:ascii="Times New Roman" w:hAnsi="Times New Roman" w:cs="B Nazanin"/>
                <w:sz w:val="24"/>
                <w:szCs w:val="24"/>
                <w:rtl/>
              </w:rPr>
            </w:pPr>
          </w:p>
        </w:tc>
        <w:tc>
          <w:tcPr>
            <w:tcW w:w="906" w:type="dxa"/>
          </w:tcPr>
          <w:p w:rsidR="00FB3677" w:rsidRPr="00FB3677" w:rsidRDefault="00FB3677" w:rsidP="00FB367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p>
        </w:tc>
        <w:tc>
          <w:tcPr>
            <w:tcW w:w="1504" w:type="dxa"/>
            <w:hideMark/>
          </w:tcPr>
          <w:p w:rsidR="00FB3677" w:rsidRPr="00FB3677" w:rsidRDefault="00FB3677" w:rsidP="00FB367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مربع کای تقریبی</w:t>
            </w:r>
          </w:p>
        </w:tc>
        <w:tc>
          <w:tcPr>
            <w:tcW w:w="1475" w:type="dxa"/>
            <w:hideMark/>
          </w:tcPr>
          <w:p w:rsidR="00FB3677" w:rsidRPr="00FB3677" w:rsidRDefault="00FB3677" w:rsidP="00FB367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درجه آزادی</w:t>
            </w:r>
          </w:p>
        </w:tc>
        <w:tc>
          <w:tcPr>
            <w:tcW w:w="1644" w:type="dxa"/>
            <w:hideMark/>
          </w:tcPr>
          <w:p w:rsidR="00FB3677" w:rsidRPr="00FB3677" w:rsidRDefault="00FB3677" w:rsidP="00FB367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عدد معناداری</w:t>
            </w:r>
          </w:p>
        </w:tc>
      </w:tr>
      <w:tr w:rsidR="00FB3677" w:rsidRPr="00FB3677" w:rsidTr="00A00592">
        <w:trPr>
          <w:trHeight w:val="1253"/>
          <w:jc w:val="center"/>
        </w:trPr>
        <w:tc>
          <w:tcPr>
            <w:cnfStyle w:val="001000000000" w:firstRow="0" w:lastRow="0" w:firstColumn="1" w:lastColumn="0" w:oddVBand="0" w:evenVBand="0" w:oddHBand="0" w:evenHBand="0" w:firstRowFirstColumn="0" w:firstRowLastColumn="0" w:lastRowFirstColumn="0" w:lastRowLastColumn="0"/>
            <w:tcW w:w="2339" w:type="dxa"/>
            <w:hideMark/>
          </w:tcPr>
          <w:p w:rsidR="00A00592" w:rsidRPr="00A00592" w:rsidRDefault="00A00592" w:rsidP="00A00592">
            <w:pPr>
              <w:autoSpaceDE w:val="0"/>
              <w:autoSpaceDN w:val="0"/>
              <w:bidi/>
              <w:adjustRightInd w:val="0"/>
              <w:spacing w:line="276" w:lineRule="auto"/>
              <w:jc w:val="center"/>
              <w:rPr>
                <w:rFonts w:ascii="B Nazanin" w:cs="B Nazanin"/>
                <w:b w:val="0"/>
                <w:bCs w:val="0"/>
                <w:sz w:val="24"/>
                <w:szCs w:val="24"/>
              </w:rPr>
            </w:pPr>
            <w:r w:rsidRPr="00A00592">
              <w:rPr>
                <w:rFonts w:ascii="B Nazanin" w:cs="B Nazanin"/>
                <w:b w:val="0"/>
                <w:bCs w:val="0"/>
                <w:sz w:val="24"/>
                <w:szCs w:val="24"/>
                <w:rtl/>
              </w:rPr>
              <w:t>رفتار وارس</w:t>
            </w:r>
            <w:r w:rsidRPr="00A00592">
              <w:rPr>
                <w:rFonts w:ascii="B Nazanin" w:cs="B Nazanin" w:hint="cs"/>
                <w:b w:val="0"/>
                <w:bCs w:val="0"/>
                <w:sz w:val="24"/>
                <w:szCs w:val="24"/>
                <w:rtl/>
              </w:rPr>
              <w:t>ی</w:t>
            </w:r>
            <w:r w:rsidRPr="00A00592">
              <w:rPr>
                <w:rFonts w:ascii="B Nazanin" w:cs="B Nazanin"/>
                <w:b w:val="0"/>
                <w:bCs w:val="0"/>
                <w:sz w:val="24"/>
                <w:szCs w:val="24"/>
                <w:rtl/>
              </w:rPr>
              <w:t xml:space="preserve"> بدن</w:t>
            </w:r>
            <w:r w:rsidRPr="00A00592">
              <w:rPr>
                <w:rFonts w:ascii="B Nazanin" w:cs="B Nazanin" w:hint="cs"/>
                <w:b w:val="0"/>
                <w:bCs w:val="0"/>
                <w:sz w:val="24"/>
                <w:szCs w:val="24"/>
                <w:rtl/>
              </w:rPr>
              <w:t>ی</w:t>
            </w:r>
          </w:p>
          <w:p w:rsidR="00A00592" w:rsidRPr="00A00592" w:rsidRDefault="00A00592" w:rsidP="00A00592">
            <w:pPr>
              <w:autoSpaceDE w:val="0"/>
              <w:autoSpaceDN w:val="0"/>
              <w:bidi/>
              <w:adjustRightInd w:val="0"/>
              <w:spacing w:line="276" w:lineRule="auto"/>
              <w:jc w:val="center"/>
              <w:rPr>
                <w:rFonts w:ascii="B Nazanin" w:cs="B Nazanin"/>
                <w:b w:val="0"/>
                <w:bCs w:val="0"/>
                <w:sz w:val="24"/>
                <w:szCs w:val="24"/>
              </w:rPr>
            </w:pPr>
            <w:r w:rsidRPr="00A00592">
              <w:rPr>
                <w:rFonts w:ascii="B Nazanin" w:cs="B Nazanin" w:hint="eastAsia"/>
                <w:b w:val="0"/>
                <w:bCs w:val="0"/>
                <w:sz w:val="24"/>
                <w:szCs w:val="24"/>
                <w:rtl/>
              </w:rPr>
              <w:t>عدم</w:t>
            </w:r>
            <w:r w:rsidRPr="00A00592">
              <w:rPr>
                <w:rFonts w:ascii="B Nazanin" w:cs="B Nazanin"/>
                <w:b w:val="0"/>
                <w:bCs w:val="0"/>
                <w:sz w:val="24"/>
                <w:szCs w:val="24"/>
                <w:rtl/>
              </w:rPr>
              <w:t xml:space="preserve"> تحمل پر</w:t>
            </w:r>
            <w:r w:rsidRPr="00A00592">
              <w:rPr>
                <w:rFonts w:ascii="B Nazanin" w:cs="B Nazanin" w:hint="cs"/>
                <w:b w:val="0"/>
                <w:bCs w:val="0"/>
                <w:sz w:val="24"/>
                <w:szCs w:val="24"/>
                <w:rtl/>
              </w:rPr>
              <w:t>ی</w:t>
            </w:r>
            <w:r w:rsidRPr="00A00592">
              <w:rPr>
                <w:rFonts w:ascii="B Nazanin" w:cs="B Nazanin" w:hint="eastAsia"/>
                <w:b w:val="0"/>
                <w:bCs w:val="0"/>
                <w:sz w:val="24"/>
                <w:szCs w:val="24"/>
                <w:rtl/>
              </w:rPr>
              <w:t>شان</w:t>
            </w:r>
            <w:r w:rsidRPr="00A00592">
              <w:rPr>
                <w:rFonts w:ascii="B Nazanin" w:cs="B Nazanin" w:hint="cs"/>
                <w:b w:val="0"/>
                <w:bCs w:val="0"/>
                <w:sz w:val="24"/>
                <w:szCs w:val="24"/>
                <w:rtl/>
              </w:rPr>
              <w:t>ی</w:t>
            </w:r>
          </w:p>
          <w:p w:rsidR="00FB3677" w:rsidRPr="00FB3677" w:rsidRDefault="00A00592" w:rsidP="00A00592">
            <w:pPr>
              <w:autoSpaceDE w:val="0"/>
              <w:autoSpaceDN w:val="0"/>
              <w:bidi/>
              <w:adjustRightInd w:val="0"/>
              <w:spacing w:line="276" w:lineRule="auto"/>
              <w:jc w:val="center"/>
              <w:rPr>
                <w:rFonts w:cs="B Nazanin"/>
                <w:sz w:val="24"/>
                <w:szCs w:val="24"/>
              </w:rPr>
            </w:pPr>
            <w:r w:rsidRPr="00A00592">
              <w:rPr>
                <w:rFonts w:ascii="B Nazanin" w:cs="B Nazanin" w:hint="eastAsia"/>
                <w:b w:val="0"/>
                <w:bCs w:val="0"/>
                <w:sz w:val="24"/>
                <w:szCs w:val="24"/>
                <w:rtl/>
              </w:rPr>
              <w:t>سوء</w:t>
            </w:r>
            <w:r w:rsidRPr="00A00592">
              <w:rPr>
                <w:rFonts w:ascii="B Nazanin" w:cs="B Nazanin"/>
                <w:b w:val="0"/>
                <w:bCs w:val="0"/>
                <w:sz w:val="24"/>
                <w:szCs w:val="24"/>
                <w:rtl/>
              </w:rPr>
              <w:t xml:space="preserve"> تعب</w:t>
            </w:r>
            <w:r w:rsidRPr="00A00592">
              <w:rPr>
                <w:rFonts w:ascii="B Nazanin" w:cs="B Nazanin" w:hint="cs"/>
                <w:b w:val="0"/>
                <w:bCs w:val="0"/>
                <w:sz w:val="24"/>
                <w:szCs w:val="24"/>
                <w:rtl/>
              </w:rPr>
              <w:t>ی</w:t>
            </w:r>
            <w:r w:rsidRPr="00A00592">
              <w:rPr>
                <w:rFonts w:ascii="B Nazanin" w:cs="B Nazanin" w:hint="eastAsia"/>
                <w:b w:val="0"/>
                <w:bCs w:val="0"/>
                <w:sz w:val="24"/>
                <w:szCs w:val="24"/>
                <w:rtl/>
              </w:rPr>
              <w:t>ر</w:t>
            </w:r>
            <w:r w:rsidRPr="00A00592">
              <w:rPr>
                <w:rFonts w:ascii="B Nazanin" w:cs="B Nazanin"/>
                <w:b w:val="0"/>
                <w:bCs w:val="0"/>
                <w:sz w:val="24"/>
                <w:szCs w:val="24"/>
                <w:rtl/>
              </w:rPr>
              <w:t xml:space="preserve"> منف</w:t>
            </w:r>
            <w:r w:rsidRPr="00A00592">
              <w:rPr>
                <w:rFonts w:ascii="B Nazanin" w:cs="B Nazanin" w:hint="cs"/>
                <w:b w:val="0"/>
                <w:bCs w:val="0"/>
                <w:sz w:val="24"/>
                <w:szCs w:val="24"/>
                <w:rtl/>
              </w:rPr>
              <w:t>ی</w:t>
            </w:r>
          </w:p>
        </w:tc>
        <w:tc>
          <w:tcPr>
            <w:tcW w:w="906" w:type="dxa"/>
            <w:hideMark/>
          </w:tcPr>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867</w:t>
            </w:r>
            <w:r w:rsidR="00FB3677" w:rsidRPr="00FB3677">
              <w:rPr>
                <w:rFonts w:ascii="Times New Roman" w:hAnsi="Times New Roman" w:cs="B Nazanin" w:hint="cs"/>
                <w:sz w:val="24"/>
                <w:szCs w:val="24"/>
                <w:rtl/>
              </w:rPr>
              <w:t>/0</w:t>
            </w:r>
          </w:p>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857</w:t>
            </w:r>
            <w:r w:rsidR="00FB3677" w:rsidRPr="00FB3677">
              <w:rPr>
                <w:rFonts w:ascii="Times New Roman" w:hAnsi="Times New Roman" w:cs="B Nazanin" w:hint="cs"/>
                <w:sz w:val="24"/>
                <w:szCs w:val="24"/>
                <w:rtl/>
              </w:rPr>
              <w:t>/0</w:t>
            </w:r>
          </w:p>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856</w:t>
            </w:r>
            <w:r w:rsidR="00FB3677" w:rsidRPr="00FB3677">
              <w:rPr>
                <w:rFonts w:ascii="Times New Roman" w:hAnsi="Times New Roman" w:cs="B Nazanin" w:hint="cs"/>
                <w:sz w:val="24"/>
                <w:szCs w:val="24"/>
                <w:rtl/>
              </w:rPr>
              <w:t>/0</w:t>
            </w:r>
          </w:p>
        </w:tc>
        <w:tc>
          <w:tcPr>
            <w:tcW w:w="1504" w:type="dxa"/>
            <w:hideMark/>
          </w:tcPr>
          <w:p w:rsidR="00FB3677" w:rsidRPr="00FB3677" w:rsidRDefault="00CD5B9D" w:rsidP="00CD5B9D">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286</w:t>
            </w:r>
            <w:r w:rsidR="00FB3677" w:rsidRPr="00FB3677">
              <w:rPr>
                <w:rFonts w:ascii="Times New Roman" w:hAnsi="Times New Roman" w:cs="B Nazanin" w:hint="cs"/>
                <w:sz w:val="24"/>
                <w:szCs w:val="24"/>
                <w:rtl/>
              </w:rPr>
              <w:t>/</w:t>
            </w:r>
            <w:r>
              <w:rPr>
                <w:rFonts w:ascii="Times New Roman" w:hAnsi="Times New Roman" w:cs="B Nazanin" w:hint="cs"/>
                <w:sz w:val="24"/>
                <w:szCs w:val="24"/>
                <w:rtl/>
              </w:rPr>
              <w:t>2755</w:t>
            </w:r>
          </w:p>
          <w:p w:rsidR="00FB3677" w:rsidRPr="00FB3677" w:rsidRDefault="00CD5B9D" w:rsidP="00CD5B9D">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895</w:t>
            </w:r>
            <w:r w:rsidR="00FB3677" w:rsidRPr="00FB3677">
              <w:rPr>
                <w:rFonts w:ascii="Times New Roman" w:hAnsi="Times New Roman" w:cs="B Nazanin" w:hint="cs"/>
                <w:sz w:val="24"/>
                <w:szCs w:val="24"/>
                <w:rtl/>
              </w:rPr>
              <w:t>/</w:t>
            </w:r>
            <w:r>
              <w:rPr>
                <w:rFonts w:ascii="Times New Roman" w:hAnsi="Times New Roman" w:cs="B Nazanin" w:hint="cs"/>
                <w:sz w:val="24"/>
                <w:szCs w:val="24"/>
                <w:rtl/>
              </w:rPr>
              <w:t>979</w:t>
            </w:r>
          </w:p>
          <w:p w:rsidR="00FB3677" w:rsidRPr="00FB3677" w:rsidRDefault="00CD5B9D" w:rsidP="00CD5B9D">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785</w:t>
            </w:r>
            <w:r w:rsidR="00FB3677" w:rsidRPr="00FB3677">
              <w:rPr>
                <w:rFonts w:ascii="Times New Roman" w:hAnsi="Times New Roman" w:cs="B Nazanin" w:hint="cs"/>
                <w:sz w:val="24"/>
                <w:szCs w:val="24"/>
                <w:rtl/>
              </w:rPr>
              <w:t>/</w:t>
            </w:r>
            <w:r>
              <w:rPr>
                <w:rFonts w:ascii="Times New Roman" w:hAnsi="Times New Roman" w:cs="B Nazanin" w:hint="cs"/>
                <w:sz w:val="24"/>
                <w:szCs w:val="24"/>
                <w:rtl/>
              </w:rPr>
              <w:t>1603</w:t>
            </w:r>
          </w:p>
        </w:tc>
        <w:tc>
          <w:tcPr>
            <w:tcW w:w="1475" w:type="dxa"/>
            <w:hideMark/>
          </w:tcPr>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253</w:t>
            </w:r>
          </w:p>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105</w:t>
            </w:r>
          </w:p>
          <w:p w:rsidR="00FB3677" w:rsidRPr="00FB3677" w:rsidRDefault="00CD5B9D"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231</w:t>
            </w:r>
          </w:p>
        </w:tc>
        <w:tc>
          <w:tcPr>
            <w:tcW w:w="1644" w:type="dxa"/>
            <w:hideMark/>
          </w:tcPr>
          <w:p w:rsidR="00FB3677" w:rsidRPr="00FB3677" w:rsidRDefault="00FB3677"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001/0</w:t>
            </w:r>
          </w:p>
          <w:p w:rsidR="00FB3677" w:rsidRPr="00FB3677" w:rsidRDefault="00FB3677"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sidRPr="00FB3677">
              <w:rPr>
                <w:rFonts w:ascii="Times New Roman" w:hAnsi="Times New Roman" w:cs="B Nazanin" w:hint="cs"/>
                <w:sz w:val="24"/>
                <w:szCs w:val="24"/>
                <w:rtl/>
              </w:rPr>
              <w:t>001/0</w:t>
            </w:r>
          </w:p>
          <w:p w:rsidR="00FB3677" w:rsidRPr="00FB3677" w:rsidRDefault="00FB3677" w:rsidP="00FB367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sidRPr="00FB3677">
              <w:rPr>
                <w:rFonts w:ascii="Times New Roman" w:hAnsi="Times New Roman" w:cs="B Nazanin" w:hint="cs"/>
                <w:sz w:val="24"/>
                <w:szCs w:val="24"/>
                <w:rtl/>
              </w:rPr>
              <w:t>001/0</w:t>
            </w:r>
          </w:p>
        </w:tc>
      </w:tr>
    </w:tbl>
    <w:p w:rsidR="00FB3677" w:rsidRPr="00FB3677" w:rsidRDefault="00FB3677" w:rsidP="00FB3677">
      <w:pPr>
        <w:spacing w:after="0" w:line="240" w:lineRule="auto"/>
        <w:rPr>
          <w:rFonts w:ascii="Times New Roman" w:eastAsia="MS Mincho" w:hAnsi="Times New Roman" w:cs="Times New Roman"/>
          <w:sz w:val="24"/>
          <w:szCs w:val="24"/>
          <w:rtl/>
        </w:rPr>
      </w:pPr>
      <w:bookmarkStart w:id="433" w:name="_Toc491102868"/>
      <w:bookmarkStart w:id="434" w:name="_Toc491706209"/>
      <w:bookmarkStart w:id="435" w:name="_Toc491862689"/>
      <w:bookmarkStart w:id="436" w:name="_Toc494391152"/>
      <w:bookmarkStart w:id="437" w:name="_Toc517198584"/>
      <w:bookmarkStart w:id="438" w:name="_Toc14545090"/>
    </w:p>
    <w:p w:rsidR="00FB3677" w:rsidRPr="00822D4D" w:rsidRDefault="00FB3677" w:rsidP="00822D4D">
      <w:pPr>
        <w:pStyle w:val="2"/>
        <w:bidi/>
        <w:rPr>
          <w:rFonts w:eastAsia="MS Mincho" w:cs="B Nazanin"/>
          <w:noProof/>
          <w:sz w:val="28"/>
          <w:szCs w:val="28"/>
          <w:rtl/>
          <w:lang w:bidi="fa-IR"/>
        </w:rPr>
      </w:pPr>
      <w:bookmarkStart w:id="439" w:name="_Toc186469448"/>
      <w:bookmarkStart w:id="440" w:name="_Toc190521414"/>
      <w:bookmarkStart w:id="441" w:name="_Toc199779489"/>
      <w:bookmarkStart w:id="442" w:name="_Toc504993832"/>
      <w:bookmarkStart w:id="443" w:name="_Toc505016631"/>
      <w:bookmarkStart w:id="444" w:name="_Toc532477606"/>
      <w:bookmarkStart w:id="445" w:name="_Toc14188613"/>
      <w:bookmarkStart w:id="446" w:name="_Toc20242595"/>
      <w:bookmarkStart w:id="447" w:name="_Toc48224796"/>
      <w:bookmarkStart w:id="448" w:name="_Toc56435377"/>
      <w:bookmarkStart w:id="449" w:name="_Toc92642435"/>
      <w:bookmarkStart w:id="450" w:name="_Toc100419224"/>
      <w:bookmarkStart w:id="451" w:name="_Toc108023596"/>
      <w:bookmarkStart w:id="452" w:name="_Toc112077404"/>
      <w:bookmarkStart w:id="453" w:name="_Toc146108364"/>
      <w:bookmarkStart w:id="454" w:name="_Toc175155297"/>
      <w:bookmarkStart w:id="455" w:name="_Toc494455662"/>
      <w:bookmarkStart w:id="456" w:name="_Toc517200477"/>
      <w:bookmarkStart w:id="457" w:name="_Toc517278812"/>
      <w:bookmarkStart w:id="458" w:name="_Toc14545241"/>
      <w:bookmarkEnd w:id="433"/>
      <w:bookmarkEnd w:id="434"/>
      <w:bookmarkEnd w:id="435"/>
      <w:bookmarkEnd w:id="436"/>
      <w:bookmarkEnd w:id="437"/>
      <w:bookmarkEnd w:id="438"/>
      <w:r w:rsidRPr="00822D4D">
        <w:rPr>
          <w:rFonts w:eastAsia="MS Mincho" w:cs="B Nazanin" w:hint="cs"/>
          <w:noProof/>
          <w:sz w:val="28"/>
          <w:szCs w:val="28"/>
          <w:rtl/>
          <w:lang w:bidi="fa-IR"/>
        </w:rPr>
        <w:t>برازش مدل ساختاری</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FB3677" w:rsidRPr="00822D4D" w:rsidRDefault="00FB3677" w:rsidP="00FB3677">
      <w:pPr>
        <w:autoSpaceDE w:val="0"/>
        <w:autoSpaceDN w:val="0"/>
        <w:bidi/>
        <w:adjustRightInd w:val="0"/>
        <w:spacing w:after="0" w:line="360" w:lineRule="auto"/>
        <w:jc w:val="both"/>
        <w:rPr>
          <w:rFonts w:ascii="Times New Roman" w:eastAsia="Calibri" w:hAnsi="Times New Roman" w:cs="B Nazanin"/>
          <w:sz w:val="26"/>
          <w:szCs w:val="26"/>
          <w:rtl/>
          <w:lang w:bidi="fa-IR"/>
        </w:rPr>
      </w:pPr>
      <w:r w:rsidRPr="00822D4D">
        <w:rPr>
          <w:rFonts w:ascii="B Nazanin" w:eastAsia="Calibri" w:hAnsi="Calibri" w:cs="B Nazanin" w:hint="cs"/>
          <w:sz w:val="28"/>
          <w:szCs w:val="28"/>
          <w:rtl/>
        </w:rPr>
        <w:t>برخلاف رویکرد مبتنی بر کوواریانس، در رویکرد مبتنی بر واریانس معیار بخصوصی برای ارزیابی نیکویی برازش (</w:t>
      </w:r>
      <w:r w:rsidRPr="00822D4D">
        <w:rPr>
          <w:rFonts w:ascii="Times New Roman" w:eastAsia="Calibri" w:hAnsi="Times New Roman" w:cs="B Nazanin"/>
          <w:sz w:val="24"/>
          <w:szCs w:val="24"/>
        </w:rPr>
        <w:t>GOF</w:t>
      </w:r>
      <w:r w:rsidRPr="00822D4D">
        <w:rPr>
          <w:rFonts w:ascii="B Nazanin" w:eastAsia="Calibri" w:hAnsi="Calibri" w:cs="B Nazanin" w:hint="cs"/>
          <w:sz w:val="28"/>
          <w:szCs w:val="28"/>
          <w:rtl/>
        </w:rPr>
        <w:t>) وجود ندارد. ازاین‌رو ارزیابی مدل اندازه‌گیری و مدل ساختاری در رویکرد مبتنی بر واریانس، بر پایه مجموعه‌ای از معیارهای ناپارامتریک صورت می‌پذیرد (هیر و همکاران، 2013). برازش مدل ساختاری بر اساس رویکرد مذکور شامل 4 مرحله: آزمون هم خطی، محاسبه ضرایب تعیین، اندازه اثر و روایی افزونگی است</w:t>
      </w:r>
      <w:r w:rsidRPr="00822D4D">
        <w:rPr>
          <w:rFonts w:ascii="Times New Roman" w:eastAsia="Calibri" w:hAnsi="Times New Roman" w:cs="B Nazanin" w:hint="cs"/>
          <w:sz w:val="26"/>
          <w:szCs w:val="26"/>
          <w:rtl/>
          <w:lang w:bidi="fa-IR"/>
        </w:rPr>
        <w:t>.</w:t>
      </w: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lastRenderedPageBreak/>
        <w:t>الف) آزمون هم خطی</w:t>
      </w:r>
    </w:p>
    <w:p w:rsidR="00FB3677" w:rsidRPr="00822D4D" w:rsidRDefault="00FB3677" w:rsidP="00822D4D">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هدف</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آزمون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خطی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بررسی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میزان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سازه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سازه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دیگر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موضوع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زمانی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 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دارای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همبستگی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باشد،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مهم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اساس</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قراردادی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زمانی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 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یکدیگر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کرد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عامل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تورم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واریانس</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VIF</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هر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کوچکتر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5 </w:t>
      </w:r>
      <w:r w:rsidRPr="00822D4D">
        <w:rPr>
          <w:rFonts w:ascii="Times New Roman" w:eastAsia="Calibri" w:hAnsi="Times New Roman" w:cs="B Nazanin" w:hint="cs"/>
          <w:sz w:val="28"/>
          <w:szCs w:val="28"/>
          <w:rtl/>
          <w:lang w:bidi="fa-IR"/>
        </w:rPr>
        <w:t>باشد (هیر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همکاران،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20</w:t>
      </w:r>
      <w:r w:rsidRPr="00822D4D">
        <w:rPr>
          <w:rFonts w:ascii="Times New Roman" w:eastAsia="Calibri" w:hAnsi="Times New Roman" w:cs="B Nazanin"/>
          <w:sz w:val="28"/>
          <w:szCs w:val="28"/>
          <w:rtl/>
          <w:lang w:bidi="fa-IR"/>
        </w:rPr>
        <w:t>13</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نتایج</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محاسبه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4-</w:t>
      </w:r>
      <w:r w:rsidR="00822D4D">
        <w:rPr>
          <w:rFonts w:ascii="Times New Roman" w:eastAsia="Calibri" w:hAnsi="Times New Roman" w:cs="B Nazanin" w:hint="cs"/>
          <w:sz w:val="28"/>
          <w:szCs w:val="28"/>
          <w:rtl/>
          <w:lang w:bidi="fa-IR"/>
        </w:rPr>
        <w:t>8</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آمده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همان گونه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مشاهده</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تمامی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کوچک 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5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لذا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گفت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یکدیگر هستند</w:t>
      </w:r>
      <w:r w:rsidRPr="00822D4D">
        <w:rPr>
          <w:rFonts w:ascii="Times New Roman" w:eastAsia="Calibri" w:hAnsi="Times New Roman" w:cs="B Nazanin"/>
          <w:sz w:val="28"/>
          <w:szCs w:val="28"/>
          <w:rtl/>
          <w:lang w:bidi="fa-IR"/>
        </w:rPr>
        <w:t>.</w:t>
      </w:r>
    </w:p>
    <w:p w:rsidR="00FB3677" w:rsidRPr="00FB3677" w:rsidRDefault="00FB3677" w:rsidP="00822D4D">
      <w:pPr>
        <w:pStyle w:val="a"/>
        <w:rPr>
          <w:sz w:val="26"/>
          <w:szCs w:val="26"/>
        </w:rPr>
      </w:pPr>
      <w:bookmarkStart w:id="459" w:name="_Toc144137396"/>
      <w:bookmarkStart w:id="460" w:name="_Toc178085101"/>
      <w:bookmarkStart w:id="461" w:name="_Toc190521502"/>
      <w:r w:rsidRPr="00FB3677">
        <w:rPr>
          <w:rFonts w:hint="cs"/>
          <w:rtl/>
        </w:rPr>
        <w:t>جدول</w:t>
      </w:r>
      <w:r w:rsidRPr="00FB3677">
        <w:t xml:space="preserve"> </w:t>
      </w:r>
      <w:r w:rsidRPr="00FB3677">
        <w:rPr>
          <w:rFonts w:hint="cs"/>
          <w:rtl/>
        </w:rPr>
        <w:t>(4-</w:t>
      </w:r>
      <w:r w:rsidR="00822D4D">
        <w:rPr>
          <w:rFonts w:hint="cs"/>
          <w:rtl/>
        </w:rPr>
        <w:t>8</w:t>
      </w:r>
      <w:r w:rsidRPr="00FB3677">
        <w:rPr>
          <w:rFonts w:hint="cs"/>
          <w:rtl/>
        </w:rPr>
        <w:t>): ضرایب</w:t>
      </w:r>
      <w:r w:rsidRPr="00FB3677">
        <w:t xml:space="preserve"> </w:t>
      </w:r>
      <w:r w:rsidRPr="00FB3677">
        <w:rPr>
          <w:rFonts w:hint="cs"/>
          <w:rtl/>
        </w:rPr>
        <w:t>هم</w:t>
      </w:r>
      <w:r w:rsidRPr="00FB3677">
        <w:t xml:space="preserve"> </w:t>
      </w:r>
      <w:r w:rsidRPr="00FB3677">
        <w:rPr>
          <w:rFonts w:hint="cs"/>
          <w:rtl/>
        </w:rPr>
        <w:t>خطي</w:t>
      </w:r>
      <w:r w:rsidRPr="00FB3677">
        <w:t xml:space="preserve"> </w:t>
      </w:r>
      <w:r w:rsidRPr="00FB3677">
        <w:rPr>
          <w:rFonts w:hint="cs"/>
          <w:rtl/>
        </w:rPr>
        <w:t>متغیرهای تحقیق</w:t>
      </w:r>
      <w:bookmarkEnd w:id="459"/>
      <w:bookmarkEnd w:id="460"/>
      <w:bookmarkEnd w:id="461"/>
    </w:p>
    <w:tbl>
      <w:tblPr>
        <w:tblStyle w:val="PlainTable2114"/>
        <w:bidiVisual/>
        <w:tblW w:w="0" w:type="auto"/>
        <w:jc w:val="center"/>
        <w:tblLayout w:type="fixed"/>
        <w:tblLook w:val="04A0" w:firstRow="1" w:lastRow="0" w:firstColumn="1" w:lastColumn="0" w:noHBand="0" w:noVBand="1"/>
      </w:tblPr>
      <w:tblGrid>
        <w:gridCol w:w="2648"/>
        <w:gridCol w:w="1890"/>
        <w:gridCol w:w="2126"/>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8" w:type="dxa"/>
          </w:tcPr>
          <w:p w:rsidR="00FB3677" w:rsidRPr="00FB3677" w:rsidRDefault="00FB3677" w:rsidP="00FB3677">
            <w:pPr>
              <w:autoSpaceDE w:val="0"/>
              <w:autoSpaceDN w:val="0"/>
              <w:bidi/>
              <w:adjustRightInd w:val="0"/>
              <w:spacing w:line="360" w:lineRule="auto"/>
              <w:jc w:val="center"/>
              <w:rPr>
                <w:rFonts w:ascii="Times New Roman" w:hAnsi="Times New Roman" w:cs="B Nazanin"/>
                <w:sz w:val="24"/>
                <w:szCs w:val="24"/>
                <w:rtl/>
              </w:rPr>
            </w:pPr>
          </w:p>
        </w:tc>
        <w:tc>
          <w:tcPr>
            <w:tcW w:w="1890" w:type="dxa"/>
            <w:hideMark/>
          </w:tcPr>
          <w:p w:rsidR="00FB3677" w:rsidRPr="00822D4D" w:rsidRDefault="00822D4D"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2126" w:type="dxa"/>
            <w:hideMark/>
          </w:tcPr>
          <w:p w:rsidR="00FB3677" w:rsidRPr="00822D4D" w:rsidRDefault="00822D4D"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سوء تعبیر منفی</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2648" w:type="dxa"/>
            <w:hideMark/>
          </w:tcPr>
          <w:p w:rsidR="00FB3677" w:rsidRDefault="00822D4D" w:rsidP="00FB3677">
            <w:pPr>
              <w:autoSpaceDE w:val="0"/>
              <w:autoSpaceDN w:val="0"/>
              <w:bidi/>
              <w:adjustRightInd w:val="0"/>
              <w:spacing w:line="360"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 xml:space="preserve">رفتار وارسی بدنی </w:t>
            </w:r>
          </w:p>
          <w:p w:rsidR="00822D4D" w:rsidRPr="00FB3677" w:rsidRDefault="00822D4D" w:rsidP="00822D4D">
            <w:pPr>
              <w:autoSpaceDE w:val="0"/>
              <w:autoSpaceDN w:val="0"/>
              <w:bidi/>
              <w:adjustRightInd w:val="0"/>
              <w:spacing w:line="360" w:lineRule="auto"/>
              <w:jc w:val="center"/>
              <w:rPr>
                <w:rFonts w:ascii="Times New Roman" w:hAnsi="Times New Roman" w:cs="B Nazanin"/>
                <w:sz w:val="24"/>
                <w:szCs w:val="24"/>
                <w:rtl/>
              </w:rPr>
            </w:pPr>
            <w:r>
              <w:rPr>
                <w:rFonts w:ascii="Times New Roman" w:hAnsi="Times New Roman" w:cs="B Nazanin" w:hint="cs"/>
                <w:b w:val="0"/>
                <w:bCs w:val="0"/>
                <w:sz w:val="24"/>
                <w:szCs w:val="24"/>
                <w:rtl/>
              </w:rPr>
              <w:t>سوء تعبیر منفی</w:t>
            </w:r>
          </w:p>
        </w:tc>
        <w:tc>
          <w:tcPr>
            <w:tcW w:w="1890" w:type="dxa"/>
            <w:hideMark/>
          </w:tcPr>
          <w:p w:rsidR="00FB3677"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00FB3677" w:rsidRPr="00FB3677">
              <w:rPr>
                <w:rFonts w:ascii="Times New Roman" w:hAnsi="Times New Roman" w:cs="B Nazanin" w:hint="cs"/>
                <w:sz w:val="24"/>
                <w:szCs w:val="24"/>
                <w:rtl/>
              </w:rPr>
              <w:t>/</w:t>
            </w:r>
            <w:r>
              <w:rPr>
                <w:rFonts w:ascii="Times New Roman" w:hAnsi="Times New Roman" w:cs="B Nazanin" w:hint="cs"/>
                <w:sz w:val="24"/>
                <w:szCs w:val="24"/>
                <w:rtl/>
              </w:rPr>
              <w:t>3</w:t>
            </w:r>
          </w:p>
          <w:p w:rsidR="00FB3677"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00FB3677" w:rsidRPr="00FB3677">
              <w:rPr>
                <w:rFonts w:ascii="Times New Roman" w:hAnsi="Times New Roman" w:cs="B Nazanin" w:hint="cs"/>
                <w:sz w:val="24"/>
                <w:szCs w:val="24"/>
                <w:rtl/>
              </w:rPr>
              <w:t>/</w:t>
            </w:r>
            <w:r>
              <w:rPr>
                <w:rFonts w:ascii="Times New Roman" w:hAnsi="Times New Roman" w:cs="B Nazanin" w:hint="cs"/>
                <w:sz w:val="24"/>
                <w:szCs w:val="24"/>
                <w:rtl/>
              </w:rPr>
              <w:t>3</w:t>
            </w:r>
          </w:p>
        </w:tc>
        <w:tc>
          <w:tcPr>
            <w:tcW w:w="2126" w:type="dxa"/>
            <w:hideMark/>
          </w:tcPr>
          <w:p w:rsidR="00FB3677" w:rsidRPr="00FB3677" w:rsidRDefault="00FB3677"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000/1</w:t>
            </w:r>
          </w:p>
          <w:p w:rsidR="00FB3677" w:rsidRPr="00FB3677" w:rsidRDefault="00FB3677"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bookmarkEnd w:id="455"/>
      <w:bookmarkEnd w:id="456"/>
      <w:bookmarkEnd w:id="457"/>
      <w:bookmarkEnd w:id="458"/>
    </w:tbl>
    <w:p w:rsidR="00FB3677" w:rsidRPr="00FB3677" w:rsidRDefault="00FB3677" w:rsidP="00FB3677">
      <w:pPr>
        <w:autoSpaceDE w:val="0"/>
        <w:autoSpaceDN w:val="0"/>
        <w:bidi/>
        <w:adjustRightInd w:val="0"/>
        <w:spacing w:after="0" w:line="360" w:lineRule="auto"/>
        <w:jc w:val="both"/>
        <w:rPr>
          <w:rFonts w:ascii="Times New Roman" w:eastAsia="Calibri" w:hAnsi="Times New Roman" w:cs="B Lotus"/>
          <w:sz w:val="26"/>
          <w:szCs w:val="26"/>
          <w:lang w:bidi="fa-IR"/>
        </w:rPr>
      </w:pP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t>ب) ضریب تعیین</w:t>
      </w:r>
    </w:p>
    <w:p w:rsidR="00FB3677" w:rsidRPr="00822D4D" w:rsidRDefault="00FB3677" w:rsidP="00822D4D">
      <w:pPr>
        <w:autoSpaceDE w:val="0"/>
        <w:autoSpaceDN w:val="0"/>
        <w:bidi/>
        <w:adjustRightInd w:val="0"/>
        <w:spacing w:after="0" w:line="360" w:lineRule="auto"/>
        <w:jc w:val="both"/>
        <w:rPr>
          <w:rFonts w:ascii="B Nazanin" w:eastAsia="Calibri" w:hAnsi="Calibri" w:cs="B Nazanin"/>
          <w:sz w:val="28"/>
          <w:szCs w:val="28"/>
          <w:rtl/>
        </w:rPr>
      </w:pPr>
      <w:r w:rsidRPr="00822D4D">
        <w:rPr>
          <w:rFonts w:ascii="B Nazanin" w:eastAsia="Calibri" w:hAnsi="Calibri" w:cs="B Nazanin" w:hint="cs"/>
          <w:sz w:val="28"/>
          <w:szCs w:val="28"/>
          <w:rtl/>
        </w:rPr>
        <w:t>متداول ترین مقیاس برای ارزیابی مدل ساختاری، ضریب تعیین است. این ضریب مشخص کننده نقش متغیر یا متغیرهای برونزا در تبیین متغیر درونزا است. مقدار ضریب تعیین بین 0 تا 1 متغیر است که هر چه این مقدار به عدد 1 نزدیک تر باشد، نشان از خوب بودن متغیرهای برونزا در تبیین متغیر درونزا است. ضرایب محاسبه‌شده برای متغیرهای تحقیق حاضر در جدول 4-</w:t>
      </w:r>
      <w:r w:rsidR="00822D4D">
        <w:rPr>
          <w:rFonts w:ascii="B Nazanin" w:eastAsia="Calibri" w:hAnsi="Calibri" w:cs="B Nazanin" w:hint="cs"/>
          <w:sz w:val="28"/>
          <w:szCs w:val="28"/>
          <w:rtl/>
        </w:rPr>
        <w:t>9</w:t>
      </w:r>
      <w:r w:rsidRPr="00822D4D">
        <w:rPr>
          <w:rFonts w:ascii="B Nazanin" w:eastAsia="Calibri" w:hAnsi="Calibri" w:cs="B Nazanin" w:hint="cs"/>
          <w:sz w:val="28"/>
          <w:szCs w:val="28"/>
          <w:rtl/>
        </w:rPr>
        <w:t xml:space="preserve"> آورده شده است.</w:t>
      </w:r>
    </w:p>
    <w:p w:rsidR="00FB3677" w:rsidRPr="00FB3677" w:rsidRDefault="00FB3677" w:rsidP="00FB3677">
      <w:pPr>
        <w:rPr>
          <w:rFonts w:ascii="Calibri" w:eastAsia="Calibri" w:hAnsi="Calibri" w:cs="Arial"/>
          <w:rtl/>
        </w:rPr>
      </w:pPr>
    </w:p>
    <w:p w:rsidR="00FB3677" w:rsidRPr="00FB3677" w:rsidRDefault="00FB3677" w:rsidP="00822D4D">
      <w:pPr>
        <w:pStyle w:val="a"/>
        <w:rPr>
          <w:rtl/>
          <w:lang w:bidi="fa-IR"/>
        </w:rPr>
      </w:pPr>
      <w:bookmarkStart w:id="462" w:name="_Toc452316783"/>
      <w:bookmarkStart w:id="463" w:name="_Toc491103472"/>
      <w:bookmarkStart w:id="464" w:name="_Toc491706579"/>
      <w:bookmarkStart w:id="465" w:name="_Toc491862969"/>
      <w:bookmarkStart w:id="466" w:name="_Toc494455663"/>
      <w:bookmarkStart w:id="467" w:name="_Toc517200478"/>
      <w:bookmarkStart w:id="468" w:name="_Toc517278813"/>
      <w:bookmarkStart w:id="469" w:name="_Toc92642535"/>
      <w:bookmarkStart w:id="470" w:name="_Toc92897853"/>
      <w:bookmarkStart w:id="471" w:name="_Toc106203464"/>
      <w:bookmarkStart w:id="472" w:name="_Toc112077468"/>
      <w:bookmarkStart w:id="473" w:name="_Toc144137397"/>
      <w:bookmarkStart w:id="474" w:name="_Toc178085102"/>
      <w:bookmarkStart w:id="475" w:name="_Toc182150556"/>
      <w:bookmarkStart w:id="476" w:name="_Toc190521503"/>
      <w:r w:rsidRPr="00FB3677">
        <w:rPr>
          <w:rFonts w:hint="cs"/>
          <w:rtl/>
          <w:lang w:bidi="fa-IR"/>
        </w:rPr>
        <w:t>جدول</w:t>
      </w:r>
      <w:r w:rsidRPr="00FB3677">
        <w:rPr>
          <w:rFonts w:hint="cs"/>
          <w:lang w:bidi="fa-IR"/>
        </w:rPr>
        <w:t xml:space="preserve"> </w:t>
      </w:r>
      <w:r w:rsidRPr="00FB3677">
        <w:rPr>
          <w:rFonts w:hint="cs"/>
          <w:rtl/>
          <w:lang w:bidi="fa-IR"/>
        </w:rPr>
        <w:t>(4-</w:t>
      </w:r>
      <w:r w:rsidR="00822D4D">
        <w:rPr>
          <w:rFonts w:hint="cs"/>
          <w:rtl/>
          <w:lang w:bidi="fa-IR"/>
        </w:rPr>
        <w:t>9</w:t>
      </w:r>
      <w:r w:rsidRPr="00FB3677">
        <w:rPr>
          <w:rFonts w:hint="cs"/>
          <w:rtl/>
          <w:lang w:bidi="fa-IR"/>
        </w:rPr>
        <w:t>): ضرایب</w:t>
      </w:r>
      <w:r w:rsidRPr="00FB3677">
        <w:rPr>
          <w:rFonts w:hint="cs"/>
          <w:lang w:bidi="fa-IR"/>
        </w:rPr>
        <w:t xml:space="preserve"> </w:t>
      </w:r>
      <w:r w:rsidRPr="00FB3677">
        <w:rPr>
          <w:rFonts w:hint="cs"/>
          <w:rtl/>
          <w:lang w:bidi="fa-IR"/>
        </w:rPr>
        <w:t>تعیین</w:t>
      </w:r>
      <w:r w:rsidRPr="00FB3677">
        <w:rPr>
          <w:rFonts w:hint="cs"/>
          <w:lang w:bidi="fa-IR"/>
        </w:rPr>
        <w:t xml:space="preserve"> </w:t>
      </w:r>
      <w:r w:rsidRPr="00FB3677">
        <w:rPr>
          <w:rFonts w:hint="cs"/>
          <w:rtl/>
          <w:lang w:bidi="fa-IR"/>
        </w:rPr>
        <w:t>متغیرهای</w:t>
      </w:r>
      <w:r w:rsidRPr="00FB3677">
        <w:rPr>
          <w:rFonts w:hint="cs"/>
          <w:lang w:bidi="fa-IR"/>
        </w:rPr>
        <w:t xml:space="preserve"> </w:t>
      </w:r>
      <w:r w:rsidRPr="00FB3677">
        <w:rPr>
          <w:rFonts w:hint="cs"/>
          <w:rtl/>
          <w:lang w:bidi="fa-IR"/>
        </w:rPr>
        <w:t>تحقیق</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Style w:val="PlainTable212"/>
        <w:bidiVisual/>
        <w:tblW w:w="0" w:type="auto"/>
        <w:jc w:val="center"/>
        <w:tblLook w:val="04A0" w:firstRow="1" w:lastRow="0" w:firstColumn="1" w:lastColumn="0" w:noHBand="0" w:noVBand="1"/>
      </w:tblPr>
      <w:tblGrid>
        <w:gridCol w:w="3119"/>
        <w:gridCol w:w="2835"/>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rsidR="00FB3677" w:rsidRPr="00FB3677" w:rsidRDefault="00FB3677" w:rsidP="00FB3677">
            <w:pPr>
              <w:autoSpaceDE w:val="0"/>
              <w:autoSpaceDN w:val="0"/>
              <w:bidi/>
              <w:adjustRightInd w:val="0"/>
              <w:spacing w:line="360" w:lineRule="auto"/>
              <w:jc w:val="center"/>
              <w:rPr>
                <w:rFonts w:ascii="Times New Roman" w:hAnsi="Times New Roman" w:cs="B Nazanin"/>
                <w:sz w:val="24"/>
                <w:szCs w:val="24"/>
                <w:rtl/>
              </w:rPr>
            </w:pPr>
            <w:r w:rsidRPr="00FB3677">
              <w:rPr>
                <w:rFonts w:ascii="Times New Roman" w:hAnsi="Times New Roman" w:cs="B Nazanin" w:hint="cs"/>
                <w:sz w:val="24"/>
                <w:szCs w:val="24"/>
                <w:rtl/>
              </w:rPr>
              <w:t>متغیر</w:t>
            </w:r>
          </w:p>
        </w:tc>
        <w:tc>
          <w:tcPr>
            <w:tcW w:w="2835" w:type="dxa"/>
            <w:hideMark/>
          </w:tcPr>
          <w:p w:rsidR="00FB3677" w:rsidRPr="00FB3677" w:rsidRDefault="00FB3677"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vertAlign w:val="superscript"/>
                <w:rtl/>
              </w:rPr>
            </w:pPr>
            <w:r w:rsidRPr="00FB3677">
              <w:rPr>
                <w:rFonts w:ascii="Times New Roman" w:hAnsi="Times New Roman" w:cs="B Nazanin" w:hint="cs"/>
                <w:sz w:val="24"/>
                <w:szCs w:val="24"/>
                <w:rtl/>
              </w:rPr>
              <w:t xml:space="preserve">مقدار </w:t>
            </w:r>
            <w:r w:rsidRPr="00FB3677">
              <w:rPr>
                <w:rFonts w:ascii="Times New Roman" w:hAnsi="Times New Roman" w:cs="B Nazanin"/>
                <w:sz w:val="24"/>
                <w:szCs w:val="24"/>
              </w:rPr>
              <w:t>R</w:t>
            </w:r>
            <w:r w:rsidRPr="00FB3677">
              <w:rPr>
                <w:rFonts w:ascii="Times New Roman" w:hAnsi="Times New Roman" w:cs="B Nazanin"/>
                <w:sz w:val="24"/>
                <w:szCs w:val="24"/>
                <w:vertAlign w:val="superscript"/>
              </w:rPr>
              <w:t>2</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119" w:type="dxa"/>
          </w:tcPr>
          <w:p w:rsidR="00FB3677" w:rsidRPr="00822D4D" w:rsidRDefault="00822D4D" w:rsidP="00FB3677">
            <w:pPr>
              <w:autoSpaceDE w:val="0"/>
              <w:autoSpaceDN w:val="0"/>
              <w:bidi/>
              <w:adjustRightInd w:val="0"/>
              <w:spacing w:line="360" w:lineRule="auto"/>
              <w:jc w:val="center"/>
              <w:rPr>
                <w:rFonts w:ascii="B Nazanin" w:cs="B Nazanin"/>
                <w:b w:val="0"/>
                <w:bCs w:val="0"/>
                <w:sz w:val="24"/>
                <w:szCs w:val="24"/>
                <w:rtl/>
              </w:rPr>
            </w:pPr>
            <w:r w:rsidRPr="00822D4D">
              <w:rPr>
                <w:rFonts w:ascii="B Nazanin" w:cs="B Nazanin" w:hint="cs"/>
                <w:b w:val="0"/>
                <w:bCs w:val="0"/>
                <w:sz w:val="24"/>
                <w:szCs w:val="24"/>
                <w:rtl/>
              </w:rPr>
              <w:t>سوء تعبیر منفی</w:t>
            </w:r>
          </w:p>
          <w:p w:rsidR="00822D4D" w:rsidRPr="00FB3677" w:rsidRDefault="00822D4D" w:rsidP="00822D4D">
            <w:pPr>
              <w:autoSpaceDE w:val="0"/>
              <w:autoSpaceDN w:val="0"/>
              <w:bidi/>
              <w:adjustRightInd w:val="0"/>
              <w:spacing w:line="360" w:lineRule="auto"/>
              <w:jc w:val="center"/>
              <w:rPr>
                <w:rFonts w:ascii="B Nazanin" w:cs="B Nazanin"/>
                <w:sz w:val="24"/>
                <w:szCs w:val="24"/>
              </w:rPr>
            </w:pPr>
            <w:r w:rsidRPr="00822D4D">
              <w:rPr>
                <w:rFonts w:ascii="B Nazanin" w:cs="B Nazanin" w:hint="cs"/>
                <w:b w:val="0"/>
                <w:bCs w:val="0"/>
                <w:sz w:val="24"/>
                <w:szCs w:val="24"/>
                <w:rtl/>
              </w:rPr>
              <w:t>عدم تحمل پریشانی</w:t>
            </w:r>
          </w:p>
        </w:tc>
        <w:tc>
          <w:tcPr>
            <w:tcW w:w="2835" w:type="dxa"/>
            <w:hideMark/>
          </w:tcPr>
          <w:p w:rsidR="00FB3677" w:rsidRPr="00FB3677" w:rsidRDefault="00822D4D"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717</w:t>
            </w:r>
            <w:r w:rsidR="00FB3677" w:rsidRPr="00FB3677">
              <w:rPr>
                <w:rFonts w:ascii="Times New Roman" w:hAnsi="Times New Roman" w:cs="B Nazanin" w:hint="cs"/>
                <w:sz w:val="24"/>
                <w:szCs w:val="24"/>
                <w:rtl/>
              </w:rPr>
              <w:t>/0</w:t>
            </w:r>
          </w:p>
          <w:p w:rsidR="00FB3677" w:rsidRPr="00FB3677" w:rsidRDefault="00822D4D"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667</w:t>
            </w:r>
            <w:r w:rsidR="00FB3677" w:rsidRPr="00FB3677">
              <w:rPr>
                <w:rFonts w:ascii="Times New Roman" w:hAnsi="Times New Roman" w:cs="B Nazanin" w:hint="cs"/>
                <w:sz w:val="24"/>
                <w:szCs w:val="24"/>
                <w:rtl/>
              </w:rPr>
              <w:t>/0</w:t>
            </w:r>
          </w:p>
        </w:tc>
      </w:tr>
    </w:tbl>
    <w:p w:rsidR="00FB3677" w:rsidRPr="00FB3677" w:rsidRDefault="00FB3677" w:rsidP="00FB3677">
      <w:pPr>
        <w:spacing w:after="0" w:line="240" w:lineRule="auto"/>
        <w:rPr>
          <w:rFonts w:ascii="Times New Roman" w:eastAsia="Calibri" w:hAnsi="Times New Roman" w:cs="B Nazanin"/>
          <w:b/>
          <w:bCs/>
          <w:sz w:val="20"/>
          <w:szCs w:val="20"/>
          <w:rtl/>
          <w:lang w:bidi="fa-IR"/>
        </w:rPr>
      </w:pP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lastRenderedPageBreak/>
        <w:t>ج) اندازه اثر</w:t>
      </w:r>
    </w:p>
    <w:p w:rsidR="00FB3677" w:rsidRPr="00822D4D" w:rsidRDefault="00FB3677" w:rsidP="00822D4D">
      <w:pPr>
        <w:autoSpaceDE w:val="0"/>
        <w:autoSpaceDN w:val="0"/>
        <w:bidi/>
        <w:adjustRightInd w:val="0"/>
        <w:spacing w:after="0" w:line="360" w:lineRule="auto"/>
        <w:jc w:val="both"/>
        <w:rPr>
          <w:rFonts w:ascii="B Nazanin" w:eastAsia="Calibri" w:hAnsi="Calibri" w:cs="B Nazanin"/>
          <w:sz w:val="28"/>
          <w:szCs w:val="28"/>
          <w:rtl/>
        </w:rPr>
      </w:pPr>
      <w:r w:rsidRPr="00822D4D">
        <w:rPr>
          <w:rFonts w:ascii="B Nazanin" w:eastAsia="Calibri" w:hAnsi="Calibri" w:cs="B Nazanin" w:hint="cs"/>
          <w:sz w:val="28"/>
          <w:szCs w:val="28"/>
          <w:rtl/>
        </w:rPr>
        <w:t>اندازه اثر به بررسی اثر یک متغیر برونزا بر ضریب تعیین یک متغیر درونزا دارد. به‌عبارت‌دیگر، اندازه اثر مشخص کننده سهم متغیر برونزا در مقدار ضریب تعیین متغیر درونزا است. بر اساس یک اصل قراردادی، حداقل مقدار قابل‌قبول برای اندازه اثر یک متغیر برونزا ‏ 02/0 است. مقادیر 15/0 و 35/0 نیز به ترتیب متوسط و قوی تلقی می‌شود. نتایج حاصل از محاسبه‌اندازه اثر برای متغیرهای تحقیق در جدول 4-</w:t>
      </w:r>
      <w:r w:rsidR="00822D4D">
        <w:rPr>
          <w:rFonts w:ascii="B Nazanin" w:eastAsia="Calibri" w:hAnsi="Calibri" w:cs="B Nazanin" w:hint="cs"/>
          <w:sz w:val="28"/>
          <w:szCs w:val="28"/>
          <w:rtl/>
        </w:rPr>
        <w:t>10</w:t>
      </w:r>
      <w:r w:rsidRPr="00822D4D">
        <w:rPr>
          <w:rFonts w:ascii="B Nazanin" w:eastAsia="Calibri" w:hAnsi="Calibri" w:cs="B Nazanin" w:hint="cs"/>
          <w:sz w:val="28"/>
          <w:szCs w:val="28"/>
          <w:rtl/>
        </w:rPr>
        <w:t xml:space="preserve"> آمده است. </w:t>
      </w:r>
      <w:r w:rsidRPr="00822D4D">
        <w:rPr>
          <w:rFonts w:ascii="B Nazanin" w:eastAsia="Calibri" w:hAnsi="Calibri" w:cs="B Nazanin" w:hint="cs"/>
          <w:sz w:val="28"/>
          <w:szCs w:val="28"/>
        </w:rPr>
        <w:t xml:space="preserve"> </w:t>
      </w:r>
      <w:r w:rsidRPr="00822D4D">
        <w:rPr>
          <w:rFonts w:ascii="B Nazanin" w:eastAsia="Calibri" w:hAnsi="Calibri" w:cs="B Nazanin" w:hint="cs"/>
          <w:sz w:val="28"/>
          <w:szCs w:val="28"/>
          <w:rtl/>
        </w:rPr>
        <w:t>همان‌گونه مشاهده می‌شود، اندازه اثر تمامی متغیرهای برونزا بر متغیرهای درونزا بالاتر از حد قابل‌قبول است.</w:t>
      </w:r>
    </w:p>
    <w:p w:rsidR="00FB3677" w:rsidRPr="00FB3677" w:rsidRDefault="00FB3677" w:rsidP="00FB3677">
      <w:pPr>
        <w:spacing w:after="0" w:line="240" w:lineRule="auto"/>
        <w:rPr>
          <w:rFonts w:ascii="Times New Roman" w:eastAsia="Calibri" w:hAnsi="Times New Roman" w:cs="Times New Roman"/>
          <w:sz w:val="24"/>
          <w:szCs w:val="24"/>
          <w:rtl/>
        </w:rPr>
      </w:pPr>
      <w:bookmarkStart w:id="477" w:name="_Toc503704510"/>
      <w:r w:rsidRPr="00FB3677">
        <w:rPr>
          <w:rFonts w:ascii="Times New Roman" w:eastAsia="Calibri" w:hAnsi="Times New Roman" w:cs="Times New Roman"/>
          <w:sz w:val="24"/>
          <w:szCs w:val="24"/>
          <w:rtl/>
        </w:rPr>
        <w:tab/>
      </w:r>
    </w:p>
    <w:p w:rsidR="00FB3677" w:rsidRPr="00FB3677" w:rsidRDefault="00FB3677" w:rsidP="00822D4D">
      <w:pPr>
        <w:pStyle w:val="a"/>
        <w:rPr>
          <w:lang w:bidi="fa-IR"/>
        </w:rPr>
      </w:pPr>
      <w:bookmarkStart w:id="478" w:name="_Toc505016903"/>
      <w:bookmarkStart w:id="479" w:name="_Toc532477638"/>
      <w:bookmarkStart w:id="480" w:name="_Toc14188669"/>
      <w:bookmarkStart w:id="481" w:name="_Toc14534747"/>
      <w:bookmarkStart w:id="482" w:name="_Toc48224903"/>
      <w:bookmarkStart w:id="483" w:name="_Toc56435505"/>
      <w:bookmarkStart w:id="484" w:name="_Toc92642536"/>
      <w:bookmarkStart w:id="485" w:name="_Toc106203465"/>
      <w:bookmarkStart w:id="486" w:name="_Toc112077469"/>
      <w:bookmarkStart w:id="487" w:name="_Toc144137398"/>
      <w:bookmarkStart w:id="488" w:name="_Toc178085103"/>
      <w:bookmarkStart w:id="489" w:name="_Toc182150557"/>
      <w:bookmarkStart w:id="490" w:name="_Toc190521504"/>
      <w:r w:rsidRPr="00FB3677">
        <w:rPr>
          <w:rFonts w:hint="cs"/>
          <w:rtl/>
        </w:rPr>
        <w:t>جدول</w:t>
      </w:r>
      <w:r w:rsidRPr="00FB3677">
        <w:rPr>
          <w:rFonts w:hint="cs"/>
        </w:rPr>
        <w:t xml:space="preserve"> </w:t>
      </w:r>
      <w:r w:rsidRPr="00FB3677">
        <w:rPr>
          <w:rFonts w:hint="cs"/>
          <w:rtl/>
        </w:rPr>
        <w:t>(4-</w:t>
      </w:r>
      <w:r w:rsidR="00822D4D">
        <w:rPr>
          <w:rFonts w:hint="cs"/>
          <w:rtl/>
        </w:rPr>
        <w:t>10</w:t>
      </w:r>
      <w:r w:rsidRPr="00FB3677">
        <w:rPr>
          <w:rFonts w:hint="cs"/>
          <w:rtl/>
        </w:rPr>
        <w:t>): اندازه</w:t>
      </w:r>
      <w:r w:rsidRPr="00FB3677">
        <w:rPr>
          <w:rFonts w:hint="cs"/>
        </w:rPr>
        <w:t xml:space="preserve"> </w:t>
      </w:r>
      <w:r w:rsidRPr="00FB3677">
        <w:rPr>
          <w:rFonts w:hint="cs"/>
          <w:rtl/>
        </w:rPr>
        <w:t>اثر</w:t>
      </w:r>
      <w:r w:rsidRPr="00FB3677">
        <w:rPr>
          <w:rFonts w:hint="cs"/>
        </w:rPr>
        <w:t xml:space="preserve"> </w:t>
      </w:r>
      <w:r w:rsidRPr="00FB3677">
        <w:rPr>
          <w:rFonts w:hint="cs"/>
          <w:rtl/>
        </w:rPr>
        <w:t>متغیرهای</w:t>
      </w:r>
      <w:r w:rsidRPr="00FB3677">
        <w:rPr>
          <w:rFonts w:hint="cs"/>
        </w:rPr>
        <w:t xml:space="preserve"> </w:t>
      </w:r>
      <w:r w:rsidRPr="00FB3677">
        <w:rPr>
          <w:rFonts w:hint="cs"/>
          <w:rtl/>
        </w:rPr>
        <w:t>تحقیق</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bl>
      <w:tblPr>
        <w:tblStyle w:val="PlainTable2114"/>
        <w:bidiVisual/>
        <w:tblW w:w="0" w:type="auto"/>
        <w:jc w:val="center"/>
        <w:tblLayout w:type="fixed"/>
        <w:tblLook w:val="04A0" w:firstRow="1" w:lastRow="0" w:firstColumn="1" w:lastColumn="0" w:noHBand="0" w:noVBand="1"/>
      </w:tblPr>
      <w:tblGrid>
        <w:gridCol w:w="2648"/>
        <w:gridCol w:w="1890"/>
        <w:gridCol w:w="2126"/>
      </w:tblGrid>
      <w:tr w:rsidR="00822D4D" w:rsidRPr="00FB3677" w:rsidTr="00E35E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8" w:type="dxa"/>
          </w:tcPr>
          <w:p w:rsidR="00822D4D" w:rsidRPr="00FB3677" w:rsidRDefault="00822D4D" w:rsidP="00E35E9A">
            <w:pPr>
              <w:autoSpaceDE w:val="0"/>
              <w:autoSpaceDN w:val="0"/>
              <w:bidi/>
              <w:adjustRightInd w:val="0"/>
              <w:spacing w:line="360" w:lineRule="auto"/>
              <w:jc w:val="center"/>
              <w:rPr>
                <w:rFonts w:ascii="Times New Roman" w:hAnsi="Times New Roman" w:cs="B Nazanin"/>
                <w:sz w:val="24"/>
                <w:szCs w:val="24"/>
                <w:rtl/>
              </w:rPr>
            </w:pPr>
          </w:p>
        </w:tc>
        <w:tc>
          <w:tcPr>
            <w:tcW w:w="1890" w:type="dxa"/>
            <w:hideMark/>
          </w:tcPr>
          <w:p w:rsidR="00822D4D" w:rsidRPr="00822D4D" w:rsidRDefault="00822D4D" w:rsidP="00E35E9A">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2126" w:type="dxa"/>
            <w:hideMark/>
          </w:tcPr>
          <w:p w:rsidR="00822D4D" w:rsidRPr="00822D4D" w:rsidRDefault="00822D4D" w:rsidP="00E35E9A">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سوء تعبیر منفی</w:t>
            </w:r>
          </w:p>
        </w:tc>
      </w:tr>
      <w:tr w:rsidR="00822D4D" w:rsidRPr="00FB3677" w:rsidTr="00E35E9A">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2648" w:type="dxa"/>
            <w:hideMark/>
          </w:tcPr>
          <w:p w:rsidR="00822D4D" w:rsidRDefault="00822D4D" w:rsidP="00E35E9A">
            <w:pPr>
              <w:autoSpaceDE w:val="0"/>
              <w:autoSpaceDN w:val="0"/>
              <w:bidi/>
              <w:adjustRightInd w:val="0"/>
              <w:spacing w:line="360"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 xml:space="preserve">رفتار وارسی بدنی </w:t>
            </w:r>
          </w:p>
          <w:p w:rsidR="00822D4D" w:rsidRPr="00FB3677" w:rsidRDefault="00822D4D" w:rsidP="00E35E9A">
            <w:pPr>
              <w:autoSpaceDE w:val="0"/>
              <w:autoSpaceDN w:val="0"/>
              <w:bidi/>
              <w:adjustRightInd w:val="0"/>
              <w:spacing w:line="360" w:lineRule="auto"/>
              <w:jc w:val="center"/>
              <w:rPr>
                <w:rFonts w:ascii="Times New Roman" w:hAnsi="Times New Roman" w:cs="B Nazanin"/>
                <w:sz w:val="24"/>
                <w:szCs w:val="24"/>
                <w:rtl/>
              </w:rPr>
            </w:pPr>
            <w:r>
              <w:rPr>
                <w:rFonts w:ascii="Times New Roman" w:hAnsi="Times New Roman" w:cs="B Nazanin" w:hint="cs"/>
                <w:b w:val="0"/>
                <w:bCs w:val="0"/>
                <w:sz w:val="24"/>
                <w:szCs w:val="24"/>
                <w:rtl/>
              </w:rPr>
              <w:t>سوء تعبیر منفی</w:t>
            </w:r>
          </w:p>
        </w:tc>
        <w:tc>
          <w:tcPr>
            <w:tcW w:w="1890" w:type="dxa"/>
            <w:hideMark/>
          </w:tcPr>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120</w:t>
            </w:r>
            <w:r w:rsidRPr="00FB3677">
              <w:rPr>
                <w:rFonts w:ascii="Times New Roman" w:hAnsi="Times New Roman" w:cs="B Nazanin" w:hint="cs"/>
                <w:sz w:val="24"/>
                <w:szCs w:val="24"/>
                <w:rtl/>
              </w:rPr>
              <w:t>/</w:t>
            </w:r>
            <w:r>
              <w:rPr>
                <w:rFonts w:ascii="Times New Roman" w:hAnsi="Times New Roman" w:cs="B Nazanin" w:hint="cs"/>
                <w:sz w:val="24"/>
                <w:szCs w:val="24"/>
                <w:rtl/>
              </w:rPr>
              <w:t>0</w:t>
            </w:r>
          </w:p>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192</w:t>
            </w:r>
            <w:r w:rsidRPr="00FB3677">
              <w:rPr>
                <w:rFonts w:ascii="Times New Roman" w:hAnsi="Times New Roman" w:cs="B Nazanin" w:hint="cs"/>
                <w:sz w:val="24"/>
                <w:szCs w:val="24"/>
                <w:rtl/>
              </w:rPr>
              <w:t>/</w:t>
            </w:r>
            <w:r>
              <w:rPr>
                <w:rFonts w:ascii="Times New Roman" w:hAnsi="Times New Roman" w:cs="B Nazanin" w:hint="cs"/>
                <w:sz w:val="24"/>
                <w:szCs w:val="24"/>
                <w:rtl/>
              </w:rPr>
              <w:t>0</w:t>
            </w:r>
          </w:p>
        </w:tc>
        <w:tc>
          <w:tcPr>
            <w:tcW w:w="2126" w:type="dxa"/>
            <w:hideMark/>
          </w:tcPr>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Pr="00FB3677">
              <w:rPr>
                <w:rFonts w:ascii="Times New Roman" w:hAnsi="Times New Roman" w:cs="B Nazanin" w:hint="cs"/>
                <w:sz w:val="24"/>
                <w:szCs w:val="24"/>
                <w:rtl/>
              </w:rPr>
              <w:t>/</w:t>
            </w:r>
            <w:r>
              <w:rPr>
                <w:rFonts w:ascii="Times New Roman" w:hAnsi="Times New Roman" w:cs="B Nazanin" w:hint="cs"/>
                <w:sz w:val="24"/>
                <w:szCs w:val="24"/>
                <w:rtl/>
              </w:rPr>
              <w:t>0</w:t>
            </w:r>
          </w:p>
          <w:p w:rsidR="00822D4D" w:rsidRPr="00FB3677" w:rsidRDefault="00822D4D" w:rsidP="00E35E9A">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tbl>
    <w:p w:rsidR="00FB3677" w:rsidRPr="00FB3677" w:rsidRDefault="00FB3677" w:rsidP="00FB3677">
      <w:pPr>
        <w:rPr>
          <w:rFonts w:ascii="Calibri" w:eastAsia="Calibri" w:hAnsi="Calibri" w:cs="Arial"/>
          <w:rtl/>
        </w:rPr>
      </w:pPr>
    </w:p>
    <w:p w:rsidR="00FB3677" w:rsidRPr="00FB3677" w:rsidRDefault="00FB3677" w:rsidP="00FB3677">
      <w:pPr>
        <w:autoSpaceDE w:val="0"/>
        <w:autoSpaceDN w:val="0"/>
        <w:bidi/>
        <w:adjustRightInd w:val="0"/>
        <w:spacing w:after="0" w:line="360" w:lineRule="auto"/>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t>د) روایی افزونگی</w:t>
      </w:r>
    </w:p>
    <w:p w:rsidR="00FB3677" w:rsidRPr="00822D4D" w:rsidRDefault="00FB3677" w:rsidP="00822D4D">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مشخص</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میزان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کیفیت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 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هدف</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بررسی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مسیرهای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است(هیر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 همکاران،</w:t>
      </w:r>
      <w:r w:rsidRPr="00822D4D">
        <w:rPr>
          <w:rFonts w:ascii="Times New Roman" w:eastAsia="Calibri" w:hAnsi="Times New Roman" w:cs="B Nazanin"/>
          <w:sz w:val="28"/>
          <w:szCs w:val="28"/>
          <w:rtl/>
          <w:lang w:bidi="fa-IR"/>
        </w:rPr>
        <w:t xml:space="preserve"> 2</w:t>
      </w:r>
      <w:r w:rsidRPr="00822D4D">
        <w:rPr>
          <w:rFonts w:ascii="Times New Roman" w:eastAsia="Calibri" w:hAnsi="Times New Roman" w:cs="B Nazanin" w:hint="cs"/>
          <w:sz w:val="28"/>
          <w:szCs w:val="28"/>
          <w:rtl/>
          <w:lang w:bidi="fa-IR"/>
        </w:rPr>
        <w:t>0</w:t>
      </w:r>
      <w:r w:rsidRPr="00822D4D">
        <w:rPr>
          <w:rFonts w:ascii="Times New Roman" w:eastAsia="Calibri" w:hAnsi="Times New Roman" w:cs="B Nazanin"/>
          <w:sz w:val="28"/>
          <w:szCs w:val="28"/>
          <w:rtl/>
          <w:lang w:bidi="fa-IR"/>
        </w:rPr>
        <w:t>13</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4-</w:t>
      </w:r>
      <w:r w:rsidR="00822D4D">
        <w:rPr>
          <w:rFonts w:ascii="Times New Roman" w:eastAsia="Calibri" w:hAnsi="Times New Roman" w:cs="B Nazanin" w:hint="cs"/>
          <w:sz w:val="28"/>
          <w:szCs w:val="28"/>
          <w:rtl/>
          <w:lang w:bidi="fa-IR"/>
        </w:rPr>
        <w:t>11</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نتایج</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محاسبه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ارائه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 xml:space="preserve"> مذکور</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SSO</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مربوط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مجموع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مجذور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مشاهدات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دوم(</w:t>
      </w:r>
      <w:r w:rsidRPr="00822D4D">
        <w:rPr>
          <w:rFonts w:ascii="Times New Roman" w:eastAsia="Calibri" w:hAnsi="Times New Roman" w:cs="B Nazanin"/>
          <w:sz w:val="24"/>
          <w:szCs w:val="24"/>
          <w:lang w:bidi="fa-IR"/>
        </w:rPr>
        <w:t>SSE</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مربوط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مجموع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مجذور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خطای 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سوم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Q</w:t>
      </w:r>
      <w:r w:rsidRPr="00822D4D">
        <w:rPr>
          <w:rFonts w:ascii="Times New Roman" w:eastAsia="Calibri" w:hAnsi="Times New Roman" w:cs="B Nazanin"/>
          <w:sz w:val="24"/>
          <w:szCs w:val="24"/>
          <w:vertAlign w:val="superscript"/>
          <w:lang w:bidi="fa-IR"/>
        </w:rPr>
        <w:t>2</w:t>
      </w:r>
      <w:r w:rsidRPr="00822D4D">
        <w:rPr>
          <w:rFonts w:ascii="Times New Roman" w:eastAsia="Calibri" w:hAnsi="Times New Roman" w:cs="B Nazanin" w:hint="cs"/>
          <w:sz w:val="28"/>
          <w:szCs w:val="28"/>
          <w:rtl/>
          <w:lang w:bidi="fa-IR"/>
        </w:rPr>
        <w:t>) را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نشان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دهد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اساس 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قراردادی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حداقل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قابل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قبول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 xml:space="preserve"> 02/0 می باشد و</w:t>
      </w:r>
      <w:r w:rsidRPr="00822D4D">
        <w:rPr>
          <w:rFonts w:ascii="Calibri" w:eastAsia="Calibri" w:hAnsi="Calibri" w:cs="B Nazanin" w:hint="cs"/>
          <w:sz w:val="28"/>
          <w:szCs w:val="28"/>
          <w:rtl/>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15/0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35/0 </w:t>
      </w:r>
      <w:r w:rsidRPr="00822D4D">
        <w:rPr>
          <w:rFonts w:ascii="Times New Roman" w:eastAsia="Calibri" w:hAnsi="Times New Roman" w:cs="B Nazanin" w:hint="cs"/>
          <w:sz w:val="28"/>
          <w:szCs w:val="28"/>
          <w:rtl/>
          <w:lang w:bidi="fa-IR"/>
        </w:rPr>
        <w:t>نیز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ترتیب</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متوسط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قوی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همچنان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زیر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مشاهده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حداقل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قابل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قبول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بالاتر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لذا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نتیجه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 خوبی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برخوردار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w:t>
      </w:r>
    </w:p>
    <w:p w:rsidR="00FB3677" w:rsidRPr="00FB3677" w:rsidRDefault="00FB3677" w:rsidP="00822D4D">
      <w:pPr>
        <w:pStyle w:val="a"/>
        <w:rPr>
          <w:sz w:val="26"/>
          <w:szCs w:val="26"/>
          <w:rtl/>
          <w:lang w:bidi="fa-IR"/>
        </w:rPr>
      </w:pPr>
      <w:bookmarkStart w:id="491" w:name="_Toc503704511"/>
      <w:bookmarkStart w:id="492" w:name="_Toc505016904"/>
      <w:bookmarkStart w:id="493" w:name="_Toc532477639"/>
      <w:bookmarkStart w:id="494" w:name="_Toc14188670"/>
      <w:bookmarkStart w:id="495" w:name="_Toc48224904"/>
      <w:bookmarkStart w:id="496" w:name="_Toc56435506"/>
      <w:bookmarkStart w:id="497" w:name="_Toc92897854"/>
      <w:bookmarkStart w:id="498" w:name="_Toc106203466"/>
      <w:bookmarkStart w:id="499" w:name="_Toc112077470"/>
      <w:bookmarkStart w:id="500" w:name="_Toc144137399"/>
      <w:bookmarkStart w:id="501" w:name="_Toc178085104"/>
      <w:bookmarkStart w:id="502" w:name="_Toc182150558"/>
      <w:bookmarkStart w:id="503" w:name="_Toc190521505"/>
      <w:r w:rsidRPr="00FB3677">
        <w:rPr>
          <w:rFonts w:hint="cs"/>
          <w:rtl/>
        </w:rPr>
        <w:lastRenderedPageBreak/>
        <w:t>جدول</w:t>
      </w:r>
      <w:r w:rsidRPr="00FB3677">
        <w:t xml:space="preserve"> </w:t>
      </w:r>
      <w:r w:rsidRPr="00FB3677">
        <w:rPr>
          <w:rFonts w:hint="cs"/>
          <w:rtl/>
        </w:rPr>
        <w:t>(4-</w:t>
      </w:r>
      <w:r w:rsidR="00822D4D">
        <w:rPr>
          <w:rFonts w:hint="cs"/>
          <w:rtl/>
        </w:rPr>
        <w:t>11</w:t>
      </w:r>
      <w:r w:rsidRPr="00FB3677">
        <w:rPr>
          <w:rFonts w:hint="cs"/>
          <w:rtl/>
        </w:rPr>
        <w:t>): نتایج</w:t>
      </w:r>
      <w:r w:rsidRPr="00FB3677">
        <w:t xml:space="preserve"> </w:t>
      </w:r>
      <w:r w:rsidRPr="00FB3677">
        <w:rPr>
          <w:rFonts w:hint="cs"/>
          <w:rtl/>
        </w:rPr>
        <w:t>حاصل</w:t>
      </w:r>
      <w:r w:rsidRPr="00FB3677">
        <w:t xml:space="preserve"> </w:t>
      </w:r>
      <w:r w:rsidRPr="00FB3677">
        <w:rPr>
          <w:rFonts w:hint="cs"/>
          <w:rtl/>
        </w:rPr>
        <w:t>از</w:t>
      </w:r>
      <w:r w:rsidRPr="00FB3677">
        <w:t xml:space="preserve"> </w:t>
      </w:r>
      <w:r w:rsidRPr="00FB3677">
        <w:rPr>
          <w:rFonts w:hint="cs"/>
          <w:rtl/>
        </w:rPr>
        <w:t>روایي</w:t>
      </w:r>
      <w:r w:rsidRPr="00FB3677">
        <w:t xml:space="preserve"> </w:t>
      </w:r>
      <w:r w:rsidRPr="00FB3677">
        <w:rPr>
          <w:rFonts w:hint="cs"/>
          <w:rtl/>
        </w:rPr>
        <w:t>افزونگي</w:t>
      </w:r>
      <w:bookmarkEnd w:id="491"/>
      <w:bookmarkEnd w:id="492"/>
      <w:bookmarkEnd w:id="493"/>
      <w:bookmarkEnd w:id="494"/>
      <w:bookmarkEnd w:id="495"/>
      <w:bookmarkEnd w:id="496"/>
      <w:bookmarkEnd w:id="497"/>
      <w:bookmarkEnd w:id="498"/>
      <w:bookmarkEnd w:id="499"/>
      <w:bookmarkEnd w:id="500"/>
      <w:bookmarkEnd w:id="501"/>
      <w:bookmarkEnd w:id="502"/>
      <w:bookmarkEnd w:id="503"/>
    </w:p>
    <w:tbl>
      <w:tblPr>
        <w:tblStyle w:val="PlainTable212"/>
        <w:bidiVisual/>
        <w:tblW w:w="0" w:type="auto"/>
        <w:jc w:val="center"/>
        <w:tblLook w:val="04A0" w:firstRow="1" w:lastRow="0" w:firstColumn="1" w:lastColumn="0" w:noHBand="0" w:noVBand="1"/>
      </w:tblPr>
      <w:tblGrid>
        <w:gridCol w:w="1694"/>
        <w:gridCol w:w="858"/>
        <w:gridCol w:w="1520"/>
        <w:gridCol w:w="2001"/>
        <w:gridCol w:w="2291"/>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4" w:type="dxa"/>
          </w:tcPr>
          <w:p w:rsidR="00FB3677" w:rsidRPr="00FB3677" w:rsidRDefault="00FB3677" w:rsidP="004466BC">
            <w:pPr>
              <w:autoSpaceDE w:val="0"/>
              <w:autoSpaceDN w:val="0"/>
              <w:bidi/>
              <w:adjustRightInd w:val="0"/>
              <w:spacing w:line="276" w:lineRule="auto"/>
              <w:jc w:val="center"/>
              <w:rPr>
                <w:rFonts w:ascii="Times New Roman" w:hAnsi="Times New Roman" w:cs="B Nazanin"/>
                <w:sz w:val="24"/>
                <w:szCs w:val="24"/>
                <w:rtl/>
              </w:rPr>
            </w:pPr>
            <w:r w:rsidRPr="00FB3677">
              <w:rPr>
                <w:rFonts w:ascii="Times New Roman" w:hAnsi="Times New Roman" w:cs="B Nazanin" w:hint="cs"/>
                <w:sz w:val="24"/>
                <w:szCs w:val="24"/>
                <w:rtl/>
              </w:rPr>
              <w:t>متغیر</w:t>
            </w:r>
          </w:p>
        </w:tc>
        <w:tc>
          <w:tcPr>
            <w:tcW w:w="2378" w:type="dxa"/>
            <w:gridSpan w:val="2"/>
          </w:tcPr>
          <w:p w:rsidR="00FB3677" w:rsidRPr="00FB3677" w:rsidRDefault="00FB3677" w:rsidP="004466B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Pr>
            </w:pPr>
            <w:r w:rsidRPr="00FB3677">
              <w:rPr>
                <w:rFonts w:ascii="Times New Roman" w:hAnsi="Times New Roman" w:cs="B Nazanin"/>
                <w:sz w:val="24"/>
                <w:szCs w:val="24"/>
              </w:rPr>
              <w:t>SSO</w:t>
            </w:r>
            <w:r w:rsidRPr="00FB3677">
              <w:rPr>
                <w:rFonts w:ascii="Times New Roman" w:hAnsi="Times New Roman" w:cs="B Nazanin" w:hint="cs"/>
                <w:sz w:val="24"/>
                <w:szCs w:val="24"/>
                <w:rtl/>
              </w:rPr>
              <w:t xml:space="preserve">                </w:t>
            </w:r>
          </w:p>
        </w:tc>
        <w:tc>
          <w:tcPr>
            <w:tcW w:w="2001" w:type="dxa"/>
          </w:tcPr>
          <w:p w:rsidR="00FB3677" w:rsidRPr="00FB3677" w:rsidRDefault="00FB3677" w:rsidP="004466BC">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sz w:val="24"/>
                <w:szCs w:val="24"/>
              </w:rPr>
              <w:t>SSE</w:t>
            </w:r>
          </w:p>
        </w:tc>
        <w:tc>
          <w:tcPr>
            <w:tcW w:w="2291" w:type="dxa"/>
          </w:tcPr>
          <w:p w:rsidR="00FB3677" w:rsidRPr="00FB3677" w:rsidRDefault="00FB3677" w:rsidP="004466BC">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r w:rsidRPr="00FB3677">
              <w:rPr>
                <w:rFonts w:ascii="Times New Roman" w:hAnsi="Times New Roman" w:cs="B Nazanin"/>
                <w:sz w:val="24"/>
                <w:szCs w:val="24"/>
              </w:rPr>
              <w:t>1-SSE/SSO</w:t>
            </w:r>
            <w:r w:rsidRPr="00FB3677">
              <w:rPr>
                <w:rFonts w:ascii="Times New Roman" w:hAnsi="Times New Roman" w:cs="B Nazanin" w:hint="cs"/>
                <w:sz w:val="24"/>
                <w:szCs w:val="24"/>
                <w:rtl/>
              </w:rPr>
              <w:t>)</w:t>
            </w:r>
            <w:r w:rsidRPr="00FB3677">
              <w:rPr>
                <w:rFonts w:ascii="Times New Roman" w:hAnsi="Times New Roman" w:cs="B Lotus"/>
                <w:sz w:val="24"/>
                <w:szCs w:val="24"/>
              </w:rPr>
              <w:t xml:space="preserve"> </w:t>
            </w:r>
            <w:r w:rsidRPr="00FB3677">
              <w:rPr>
                <w:rFonts w:ascii="Times New Roman" w:hAnsi="Times New Roman" w:cs="B Lotus" w:hint="cs"/>
                <w:sz w:val="24"/>
                <w:szCs w:val="24"/>
                <w:rtl/>
              </w:rPr>
              <w:t xml:space="preserve">= </w:t>
            </w:r>
            <w:r w:rsidRPr="00FB3677">
              <w:rPr>
                <w:rFonts w:ascii="Times New Roman" w:hAnsi="Times New Roman" w:cs="B Lotus"/>
                <w:sz w:val="24"/>
                <w:szCs w:val="24"/>
              </w:rPr>
              <w:t>Q</w:t>
            </w:r>
            <w:r w:rsidRPr="00FB3677">
              <w:rPr>
                <w:rFonts w:ascii="Times New Roman" w:hAnsi="Times New Roman" w:cs="B Lotus"/>
                <w:sz w:val="24"/>
                <w:szCs w:val="24"/>
                <w:vertAlign w:val="superscript"/>
              </w:rPr>
              <w:t>2</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B Nazanin" w:cs="B Nazanin"/>
                <w:b w:val="0"/>
                <w:bCs w:val="0"/>
                <w:sz w:val="24"/>
                <w:szCs w:val="24"/>
              </w:rPr>
            </w:pPr>
            <w:r>
              <w:rPr>
                <w:rFonts w:ascii="B Nazanin" w:cs="B Nazanin" w:hint="cs"/>
                <w:b w:val="0"/>
                <w:bCs w:val="0"/>
                <w:sz w:val="24"/>
                <w:szCs w:val="24"/>
                <w:rtl/>
              </w:rPr>
              <w:t>رفتار وارسی بدنی</w:t>
            </w:r>
          </w:p>
        </w:tc>
        <w:tc>
          <w:tcPr>
            <w:tcW w:w="1520"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3335</w:t>
            </w:r>
          </w:p>
        </w:tc>
        <w:tc>
          <w:tcPr>
            <w:tcW w:w="200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3335</w:t>
            </w:r>
          </w:p>
        </w:tc>
        <w:tc>
          <w:tcPr>
            <w:tcW w:w="2291" w:type="dxa"/>
          </w:tcPr>
          <w:p w:rsidR="00FB3677" w:rsidRPr="00FB3677" w:rsidRDefault="00FB3677"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tr w:rsidR="00FB3677" w:rsidRPr="00FB3677" w:rsidTr="00822D4D">
        <w:trPr>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B Nazanin" w:cs="B Nazanin"/>
                <w:b w:val="0"/>
                <w:bCs w:val="0"/>
                <w:sz w:val="24"/>
                <w:szCs w:val="24"/>
              </w:rPr>
            </w:pPr>
            <w:r>
              <w:rPr>
                <w:rFonts w:ascii="B Nazanin" w:cs="B Nazanin" w:hint="cs"/>
                <w:b w:val="0"/>
                <w:bCs w:val="0"/>
                <w:sz w:val="24"/>
                <w:szCs w:val="24"/>
                <w:rtl/>
              </w:rPr>
              <w:t>سوء تعبیر منفی</w:t>
            </w:r>
          </w:p>
        </w:tc>
        <w:tc>
          <w:tcPr>
            <w:tcW w:w="1520"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3190</w:t>
            </w:r>
          </w:p>
        </w:tc>
        <w:tc>
          <w:tcPr>
            <w:tcW w:w="2001"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370</w:t>
            </w:r>
            <w:r w:rsidR="00FB3677" w:rsidRPr="00FB3677">
              <w:rPr>
                <w:rFonts w:ascii="Times New Roman" w:hAnsi="Times New Roman" w:cs="B Nazanin" w:hint="cs"/>
                <w:sz w:val="24"/>
                <w:szCs w:val="24"/>
                <w:rtl/>
              </w:rPr>
              <w:t>/</w:t>
            </w:r>
            <w:r>
              <w:rPr>
                <w:rFonts w:ascii="Times New Roman" w:hAnsi="Times New Roman" w:cs="B Nazanin" w:hint="cs"/>
                <w:sz w:val="24"/>
                <w:szCs w:val="24"/>
                <w:rtl/>
              </w:rPr>
              <w:t>2459</w:t>
            </w:r>
          </w:p>
        </w:tc>
        <w:tc>
          <w:tcPr>
            <w:tcW w:w="2291"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229</w:t>
            </w:r>
            <w:r w:rsidR="00FB3677" w:rsidRPr="00FB3677">
              <w:rPr>
                <w:rFonts w:ascii="Times New Roman" w:hAnsi="Times New Roman" w:cs="B Nazanin" w:hint="cs"/>
                <w:sz w:val="24"/>
                <w:szCs w:val="24"/>
                <w:rtl/>
              </w:rPr>
              <w:t>/0</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1520"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2175</w:t>
            </w:r>
          </w:p>
        </w:tc>
        <w:tc>
          <w:tcPr>
            <w:tcW w:w="200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728</w:t>
            </w:r>
            <w:r w:rsidR="00FB3677" w:rsidRPr="00FB3677">
              <w:rPr>
                <w:rFonts w:ascii="Times New Roman" w:hAnsi="Times New Roman" w:cs="B Nazanin" w:hint="cs"/>
                <w:sz w:val="24"/>
                <w:szCs w:val="24"/>
                <w:rtl/>
              </w:rPr>
              <w:t>/</w:t>
            </w:r>
            <w:r>
              <w:rPr>
                <w:rFonts w:ascii="Times New Roman" w:hAnsi="Times New Roman" w:cs="B Nazanin" w:hint="cs"/>
                <w:sz w:val="24"/>
                <w:szCs w:val="24"/>
                <w:rtl/>
              </w:rPr>
              <w:t>1634</w:t>
            </w:r>
          </w:p>
        </w:tc>
        <w:tc>
          <w:tcPr>
            <w:tcW w:w="229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248</w:t>
            </w:r>
            <w:r w:rsidR="00FB3677" w:rsidRPr="00FB3677">
              <w:rPr>
                <w:rFonts w:ascii="Times New Roman" w:hAnsi="Times New Roman" w:cs="B Nazanin" w:hint="cs"/>
                <w:sz w:val="24"/>
                <w:szCs w:val="24"/>
                <w:rtl/>
              </w:rPr>
              <w:t>/0</w:t>
            </w:r>
          </w:p>
        </w:tc>
      </w:tr>
    </w:tbl>
    <w:p w:rsidR="00FB3677" w:rsidRPr="00822D4D" w:rsidRDefault="00FB3677" w:rsidP="00822D4D">
      <w:pPr>
        <w:rPr>
          <w:rtl/>
        </w:rPr>
      </w:pPr>
    </w:p>
    <w:p w:rsidR="00FB3677" w:rsidRPr="00822D4D" w:rsidRDefault="00FB3677" w:rsidP="00FB3677">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 xml:space="preserve">با توجه به اینکه هر 4 تا شرط برازش مدل ساختاری در نرم افزار </w:t>
      </w:r>
      <w:r w:rsidRPr="00822D4D">
        <w:rPr>
          <w:rFonts w:ascii="Times New Roman" w:eastAsia="Calibri" w:hAnsi="Times New Roman" w:cs="B Nazanin"/>
          <w:sz w:val="24"/>
          <w:szCs w:val="24"/>
          <w:lang w:bidi="fa-IR"/>
        </w:rPr>
        <w:t>SMART PLS3</w:t>
      </w:r>
      <w:r w:rsidRPr="00822D4D">
        <w:rPr>
          <w:rFonts w:ascii="Times New Roman" w:eastAsia="Calibri" w:hAnsi="Times New Roman" w:cs="B Nazanin" w:hint="cs"/>
          <w:sz w:val="24"/>
          <w:szCs w:val="24"/>
          <w:rtl/>
          <w:lang w:bidi="fa-IR"/>
        </w:rPr>
        <w:t xml:space="preserve"> </w:t>
      </w:r>
      <w:r w:rsidRPr="00822D4D">
        <w:rPr>
          <w:rFonts w:ascii="Times New Roman" w:eastAsia="Calibri" w:hAnsi="Times New Roman" w:cs="B Nazanin" w:hint="cs"/>
          <w:sz w:val="28"/>
          <w:szCs w:val="28"/>
          <w:rtl/>
          <w:lang w:bidi="fa-IR"/>
        </w:rPr>
        <w:t>که شامل: آزمون هم خطی، ضریب تعیین، اندازه اثر و روایی افزونگی می باشد، برقرار می باشد، بنابراین می توان گفت که مدل پژوهش دارای برازش مناسب می باشد.</w:t>
      </w:r>
    </w:p>
    <w:p w:rsidR="00FB3677" w:rsidRPr="00C761A6" w:rsidRDefault="00FB3677" w:rsidP="00C761A6">
      <w:pPr>
        <w:pStyle w:val="2"/>
        <w:bidi/>
        <w:rPr>
          <w:rFonts w:eastAsia="MS Mincho" w:cs="B Nazanin"/>
          <w:noProof/>
          <w:sz w:val="28"/>
          <w:szCs w:val="28"/>
          <w:rtl/>
          <w:lang w:bidi="fa-IR"/>
        </w:rPr>
      </w:pPr>
      <w:bookmarkStart w:id="504" w:name="_Toc491102870"/>
      <w:bookmarkStart w:id="505" w:name="_Toc491706211"/>
      <w:bookmarkStart w:id="506" w:name="_Toc491862691"/>
      <w:bookmarkStart w:id="507" w:name="_Toc494391154"/>
      <w:bookmarkStart w:id="508" w:name="_Toc517198586"/>
      <w:bookmarkStart w:id="509" w:name="_Toc517278778"/>
      <w:bookmarkStart w:id="510" w:name="_Toc14545092"/>
      <w:bookmarkStart w:id="511" w:name="_Toc92642436"/>
      <w:bookmarkStart w:id="512" w:name="_Toc100419225"/>
      <w:bookmarkStart w:id="513" w:name="_Toc108023597"/>
      <w:bookmarkStart w:id="514" w:name="_Toc112077405"/>
      <w:bookmarkStart w:id="515" w:name="_Toc146108365"/>
      <w:bookmarkStart w:id="516" w:name="_Toc175155298"/>
      <w:bookmarkStart w:id="517" w:name="_Toc186469449"/>
      <w:bookmarkStart w:id="518" w:name="_Toc190521415"/>
      <w:bookmarkStart w:id="519" w:name="_Toc199779490"/>
      <w:r w:rsidRPr="00C761A6">
        <w:rPr>
          <w:rFonts w:eastAsia="MS Mincho" w:cs="B Nazanin" w:hint="cs"/>
          <w:noProof/>
          <w:sz w:val="28"/>
          <w:szCs w:val="28"/>
          <w:rtl/>
          <w:lang w:bidi="fa-IR"/>
        </w:rPr>
        <w:t>تحلیل مسیر</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FB3677" w:rsidRPr="00C761A6" w:rsidRDefault="00FB3677" w:rsidP="00FB3677">
      <w:pPr>
        <w:autoSpaceDE w:val="0"/>
        <w:autoSpaceDN w:val="0"/>
        <w:bidi/>
        <w:adjustRightInd w:val="0"/>
        <w:spacing w:after="0" w:line="360" w:lineRule="auto"/>
        <w:jc w:val="both"/>
        <w:rPr>
          <w:rFonts w:ascii="B Nazanin" w:eastAsia="Calibri" w:hAnsi="Calibri" w:cs="B Nazanin"/>
          <w:sz w:val="28"/>
          <w:szCs w:val="28"/>
        </w:rPr>
      </w:pPr>
      <w:r w:rsidRPr="00C761A6">
        <w:rPr>
          <w:rFonts w:ascii="B Nazanin" w:eastAsia="Calibri" w:hAnsi="Calibri" w:cs="B Nazanin" w:hint="cs"/>
          <w:sz w:val="28"/>
          <w:szCs w:val="28"/>
          <w:rtl/>
        </w:rPr>
        <w:t>تحلیل مسیر به ارزیابی روابط فرض شده می‌پردازد. در این تحلیل مقادیر ضریب مسیر بیانگر بتای استاندارد شده (</w:t>
      </w:r>
      <w:r w:rsidRPr="00C761A6">
        <w:rPr>
          <w:rFonts w:ascii="B Nazanin" w:eastAsia="Calibri" w:hAnsi="Calibri" w:cs="B Nazanin"/>
          <w:sz w:val="28"/>
          <w:szCs w:val="28"/>
        </w:rPr>
        <w:t>β</w:t>
      </w:r>
      <w:r w:rsidRPr="00C761A6">
        <w:rPr>
          <w:rFonts w:ascii="B Nazanin" w:eastAsia="Calibri" w:hAnsi="Calibri" w:cs="B Nazanin" w:hint="cs"/>
          <w:sz w:val="28"/>
          <w:szCs w:val="28"/>
          <w:rtl/>
        </w:rPr>
        <w:t xml:space="preserve">) در رگرسیون، مقدار بحرانی بیانگر ضریب </w:t>
      </w:r>
      <w:r w:rsidRPr="00C761A6">
        <w:rPr>
          <w:rFonts w:ascii="B Nazanin" w:eastAsia="Calibri" w:hAnsi="Calibri" w:cs="B Nazanin" w:hint="cs"/>
          <w:sz w:val="28"/>
          <w:szCs w:val="28"/>
        </w:rPr>
        <w:t xml:space="preserve"> </w:t>
      </w:r>
      <w:r w:rsidRPr="00C761A6">
        <w:rPr>
          <w:rFonts w:ascii="B Nazanin" w:eastAsia="Calibri" w:hAnsi="Calibri" w:cs="B Nazanin"/>
          <w:sz w:val="28"/>
          <w:szCs w:val="28"/>
        </w:rPr>
        <w:t>t</w:t>
      </w:r>
      <w:r w:rsidRPr="00C761A6">
        <w:rPr>
          <w:rFonts w:ascii="B Nazanin" w:eastAsia="Calibri" w:hAnsi="Calibri" w:cs="B Nazanin" w:hint="cs"/>
          <w:sz w:val="28"/>
          <w:szCs w:val="28"/>
          <w:rtl/>
        </w:rPr>
        <w:t>هر مسیر و سطح معناداری نیز نشان‌دهنده میزان اطمینان به مقادیر به‌دست‌آمده است. نتایج حاصل از این تحلیل را می‌توان در قالب اثرات مستقیم که به بررسی رابطه بین دو متغیر می‌پردازد و اثرات غیرمستقیم که بررسی رابطه بین بیش از دو متغیر می‌پردازد، بیان کرد. در ادامه به بررسی دو بخش مذکور پرداخته می‌شود.</w:t>
      </w:r>
    </w:p>
    <w:p w:rsidR="00FB3677" w:rsidRPr="00C761A6"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C761A6">
        <w:rPr>
          <w:rFonts w:ascii="Times New Roman" w:eastAsia="Calibri" w:hAnsi="Times New Roman" w:cs="B Nazanin" w:hint="cs"/>
          <w:b/>
          <w:bCs/>
          <w:sz w:val="28"/>
          <w:szCs w:val="28"/>
          <w:rtl/>
          <w:lang w:bidi="fa-IR"/>
        </w:rPr>
        <w:t>الف) اثرات مستقیم:</w:t>
      </w:r>
    </w:p>
    <w:p w:rsidR="00FB3677" w:rsidRPr="00C761A6" w:rsidRDefault="00FB3677" w:rsidP="00FB3677">
      <w:pPr>
        <w:autoSpaceDE w:val="0"/>
        <w:autoSpaceDN w:val="0"/>
        <w:bidi/>
        <w:adjustRightInd w:val="0"/>
        <w:spacing w:after="0" w:line="360" w:lineRule="auto"/>
        <w:jc w:val="both"/>
        <w:rPr>
          <w:rFonts w:ascii="B Nazanin" w:eastAsia="Calibri" w:hAnsi="Calibri" w:cs="B Nazanin"/>
          <w:sz w:val="28"/>
          <w:szCs w:val="28"/>
          <w:rtl/>
        </w:rPr>
      </w:pPr>
      <w:r w:rsidRPr="00C761A6">
        <w:rPr>
          <w:rFonts w:ascii="B Nazanin" w:eastAsia="Calibri" w:hAnsi="Calibri" w:cs="B Nazanin" w:hint="cs"/>
          <w:sz w:val="28"/>
          <w:szCs w:val="28"/>
          <w:rtl/>
        </w:rPr>
        <w:t>در این بخش به بررسی اثرات مستقیم متغیرهای مستقل بر وابسته پرداخته می‌شود. درواقع مسیرهای مستقیم در این تحلیل، برآمده از عوامل شناسایی شده از مبانی نظری می‌باشد. نتایج حاصل از این بررسی به شرح جدول 4-13 است:</w:t>
      </w:r>
    </w:p>
    <w:p w:rsidR="00FB3677" w:rsidRPr="00C761A6" w:rsidRDefault="00FB3677" w:rsidP="00EF0763">
      <w:pPr>
        <w:numPr>
          <w:ilvl w:val="0"/>
          <w:numId w:val="41"/>
        </w:numPr>
        <w:autoSpaceDE w:val="0"/>
        <w:autoSpaceDN w:val="0"/>
        <w:bidi/>
        <w:adjustRightInd w:val="0"/>
        <w:spacing w:after="0" w:line="360" w:lineRule="auto"/>
        <w:contextualSpacing/>
        <w:jc w:val="both"/>
        <w:rPr>
          <w:rFonts w:ascii="B Nazanin" w:eastAsia="Calibri" w:hAnsi="Calibri" w:cs="B Nazanin"/>
          <w:b/>
          <w:bCs/>
          <w:sz w:val="28"/>
          <w:szCs w:val="28"/>
          <w:rtl/>
        </w:rPr>
      </w:pPr>
      <w:r w:rsidRPr="00C761A6">
        <w:rPr>
          <w:rFonts w:ascii="B Nazanin" w:eastAsia="Calibri" w:hAnsi="Calibri" w:cs="B Nazanin" w:hint="cs"/>
          <w:b/>
          <w:bCs/>
          <w:sz w:val="28"/>
          <w:szCs w:val="28"/>
          <w:rtl/>
        </w:rPr>
        <w:t>فرضیه های تحقیق با اثرات مستقیم:</w:t>
      </w:r>
    </w:p>
    <w:p w:rsidR="00C761A6"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rtl/>
          <w:lang w:bidi="fa-IR"/>
        </w:rPr>
      </w:pPr>
      <w:r w:rsidRPr="00C761A6">
        <w:rPr>
          <w:rFonts w:ascii="B Nazanin" w:cs="B Nazanin" w:hint="cs"/>
          <w:b/>
          <w:sz w:val="28"/>
          <w:szCs w:val="28"/>
          <w:rtl/>
          <w:lang w:bidi="fa-IR"/>
        </w:rPr>
        <w:t>بین</w:t>
      </w:r>
      <w:r w:rsidRPr="00C761A6">
        <w:rPr>
          <w:rFonts w:ascii="B Nazanin" w:cs="B Nazanin"/>
          <w:b/>
          <w:sz w:val="28"/>
          <w:szCs w:val="28"/>
          <w:rtl/>
          <w:lang w:bidi="fa-IR"/>
        </w:rPr>
        <w:t xml:space="preserve"> رفتار وارس</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عدم تحمل پر</w:t>
      </w:r>
      <w:r w:rsidRPr="00C761A6">
        <w:rPr>
          <w:rFonts w:ascii="B Nazanin" w:cs="B Nazanin" w:hint="cs"/>
          <w:b/>
          <w:sz w:val="28"/>
          <w:szCs w:val="28"/>
          <w:rtl/>
          <w:lang w:bidi="fa-IR"/>
        </w:rPr>
        <w:t>ی</w:t>
      </w:r>
      <w:r w:rsidRPr="00C761A6">
        <w:rPr>
          <w:rFonts w:ascii="B Nazanin" w:cs="B Nazanin" w:hint="eastAsia"/>
          <w:b/>
          <w:sz w:val="28"/>
          <w:szCs w:val="28"/>
          <w:rtl/>
          <w:lang w:bidi="fa-IR"/>
        </w:rPr>
        <w:t>شان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w:t>
      </w:r>
      <w:r w:rsidRPr="00C761A6">
        <w:rPr>
          <w:rFonts w:ascii="B Nazanin" w:cs="B Nazanin"/>
          <w:b/>
          <w:sz w:val="28"/>
          <w:szCs w:val="28"/>
          <w:rtl/>
          <w:lang w:bidi="fa-IR"/>
        </w:rPr>
        <w:t xml:space="preserve"> 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C761A6"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lang w:bidi="fa-IR"/>
        </w:rPr>
      </w:pPr>
      <w:r w:rsidRPr="00C761A6">
        <w:rPr>
          <w:rFonts w:ascii="B Nazanin" w:cs="B Nazanin" w:hint="cs"/>
          <w:b/>
          <w:sz w:val="28"/>
          <w:szCs w:val="28"/>
          <w:rtl/>
          <w:lang w:bidi="fa-IR"/>
        </w:rPr>
        <w:t>بین</w:t>
      </w:r>
      <w:r w:rsidRPr="00C761A6">
        <w:rPr>
          <w:rFonts w:ascii="B Nazanin" w:cs="B Nazanin"/>
          <w:b/>
          <w:sz w:val="28"/>
          <w:szCs w:val="28"/>
          <w:rtl/>
          <w:lang w:bidi="fa-IR"/>
        </w:rPr>
        <w:t xml:space="preserve"> سوء تعبیر منف</w:t>
      </w:r>
      <w:r w:rsidRPr="00C761A6">
        <w:rPr>
          <w:rFonts w:ascii="B Nazanin" w:cs="B Nazanin" w:hint="cs"/>
          <w:b/>
          <w:sz w:val="28"/>
          <w:szCs w:val="28"/>
          <w:rtl/>
          <w:lang w:bidi="fa-IR"/>
        </w:rPr>
        <w:t>ی</w:t>
      </w:r>
      <w:r w:rsidRPr="00C761A6">
        <w:rPr>
          <w:rFonts w:ascii="B Nazanin" w:cs="B Nazanin"/>
          <w:b/>
          <w:sz w:val="28"/>
          <w:szCs w:val="28"/>
          <w:rtl/>
          <w:lang w:bidi="fa-IR"/>
        </w:rPr>
        <w:t xml:space="preserve">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عدم تحمل پر</w:t>
      </w:r>
      <w:r w:rsidRPr="00C761A6">
        <w:rPr>
          <w:rFonts w:ascii="B Nazanin" w:cs="B Nazanin" w:hint="cs"/>
          <w:b/>
          <w:sz w:val="28"/>
          <w:szCs w:val="28"/>
          <w:rtl/>
          <w:lang w:bidi="fa-IR"/>
        </w:rPr>
        <w:t>ی</w:t>
      </w:r>
      <w:r w:rsidRPr="00C761A6">
        <w:rPr>
          <w:rFonts w:ascii="B Nazanin" w:cs="B Nazanin" w:hint="eastAsia"/>
          <w:b/>
          <w:sz w:val="28"/>
          <w:szCs w:val="28"/>
          <w:rtl/>
          <w:lang w:bidi="fa-IR"/>
        </w:rPr>
        <w:t>شان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w:t>
      </w:r>
      <w:r w:rsidRPr="00C761A6">
        <w:rPr>
          <w:rFonts w:ascii="B Nazanin" w:cs="B Nazanin"/>
          <w:b/>
          <w:sz w:val="28"/>
          <w:szCs w:val="28"/>
          <w:rtl/>
          <w:lang w:bidi="fa-IR"/>
        </w:rPr>
        <w:t xml:space="preserve"> 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FB3677"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rtl/>
          <w:lang w:bidi="fa-IR"/>
        </w:rPr>
      </w:pPr>
      <w:r w:rsidRPr="00C761A6">
        <w:rPr>
          <w:rFonts w:ascii="B Nazanin" w:cs="B Nazanin" w:hint="cs"/>
          <w:b/>
          <w:sz w:val="28"/>
          <w:szCs w:val="28"/>
          <w:rtl/>
          <w:lang w:bidi="fa-IR"/>
        </w:rPr>
        <w:lastRenderedPageBreak/>
        <w:t>بین</w:t>
      </w:r>
      <w:r w:rsidRPr="00C761A6">
        <w:rPr>
          <w:rFonts w:ascii="B Nazanin" w:cs="B Nazanin"/>
          <w:b/>
          <w:sz w:val="28"/>
          <w:szCs w:val="28"/>
          <w:rtl/>
          <w:lang w:bidi="fa-IR"/>
        </w:rPr>
        <w:t xml:space="preserve"> رفتار وارس</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سوء تعب</w:t>
      </w:r>
      <w:r w:rsidRPr="00C761A6">
        <w:rPr>
          <w:rFonts w:ascii="B Nazanin" w:cs="B Nazanin" w:hint="cs"/>
          <w:b/>
          <w:sz w:val="28"/>
          <w:szCs w:val="28"/>
          <w:rtl/>
          <w:lang w:bidi="fa-IR"/>
        </w:rPr>
        <w:t>ی</w:t>
      </w:r>
      <w:r w:rsidRPr="00C761A6">
        <w:rPr>
          <w:rFonts w:ascii="B Nazanin" w:cs="B Nazanin" w:hint="eastAsia"/>
          <w:b/>
          <w:sz w:val="28"/>
          <w:szCs w:val="28"/>
          <w:rtl/>
          <w:lang w:bidi="fa-IR"/>
        </w:rPr>
        <w:t>ر</w:t>
      </w:r>
      <w:r w:rsidRPr="00C761A6">
        <w:rPr>
          <w:rFonts w:ascii="B Nazanin" w:cs="B Nazanin"/>
          <w:b/>
          <w:sz w:val="28"/>
          <w:szCs w:val="28"/>
          <w:rtl/>
          <w:lang w:bidi="fa-IR"/>
        </w:rPr>
        <w:t xml:space="preserve"> منف</w:t>
      </w:r>
      <w:r w:rsidRPr="00C761A6">
        <w:rPr>
          <w:rFonts w:ascii="B Nazanin" w:cs="B Nazanin" w:hint="cs"/>
          <w:b/>
          <w:sz w:val="28"/>
          <w:szCs w:val="28"/>
          <w:rtl/>
          <w:lang w:bidi="fa-IR"/>
        </w:rPr>
        <w:t>ی</w:t>
      </w:r>
      <w:r w:rsidRPr="00C761A6">
        <w:rPr>
          <w:rFonts w:ascii="B Nazanin" w:cs="B Nazanin"/>
          <w:b/>
          <w:sz w:val="28"/>
          <w:szCs w:val="28"/>
          <w:rtl/>
          <w:lang w:bidi="fa-IR"/>
        </w:rPr>
        <w:t xml:space="preserve">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FB3677" w:rsidRPr="00FB3677" w:rsidRDefault="00FB3677" w:rsidP="00C761A6">
      <w:pPr>
        <w:autoSpaceDE w:val="0"/>
        <w:autoSpaceDN w:val="0"/>
        <w:bidi/>
        <w:adjustRightInd w:val="0"/>
        <w:spacing w:after="0" w:line="360" w:lineRule="auto"/>
        <w:jc w:val="both"/>
        <w:rPr>
          <w:rFonts w:ascii="B Nazanin" w:eastAsia="Calibri" w:hAnsi="Calibri" w:cs="B Nazanin"/>
          <w:sz w:val="28"/>
          <w:szCs w:val="28"/>
          <w:rtl/>
          <w:lang w:bidi="fa-IR"/>
        </w:rPr>
      </w:pPr>
      <w:r w:rsidRPr="00C761A6">
        <w:rPr>
          <w:rFonts w:ascii="B Nazanin" w:eastAsia="Calibri" w:hAnsi="Calibri" w:cs="B Nazanin" w:hint="cs"/>
          <w:sz w:val="28"/>
          <w:szCs w:val="28"/>
          <w:rtl/>
          <w:lang w:bidi="fa-IR"/>
        </w:rPr>
        <w:t>نتایج حاصل از آزمون فرضیه ها در جدول 4-</w:t>
      </w:r>
      <w:r w:rsidR="00C761A6">
        <w:rPr>
          <w:rFonts w:ascii="B Nazanin" w:eastAsia="Calibri" w:hAnsi="Calibri" w:cs="B Nazanin" w:hint="cs"/>
          <w:sz w:val="28"/>
          <w:szCs w:val="28"/>
          <w:rtl/>
          <w:lang w:bidi="fa-IR"/>
        </w:rPr>
        <w:t>12</w:t>
      </w:r>
      <w:r w:rsidRPr="00C761A6">
        <w:rPr>
          <w:rFonts w:ascii="B Nazanin" w:eastAsia="Calibri" w:hAnsi="Calibri" w:cs="B Nazanin" w:hint="cs"/>
          <w:sz w:val="28"/>
          <w:szCs w:val="28"/>
          <w:rtl/>
          <w:lang w:bidi="fa-IR"/>
        </w:rPr>
        <w:t xml:space="preserve"> آورده شده است:</w:t>
      </w:r>
    </w:p>
    <w:p w:rsidR="00FB3677" w:rsidRPr="00FB3677" w:rsidRDefault="00FB3677" w:rsidP="00FB3677">
      <w:pPr>
        <w:spacing w:after="0" w:line="240" w:lineRule="auto"/>
        <w:rPr>
          <w:rFonts w:ascii="Times New Roman" w:eastAsia="Calibri" w:hAnsi="Times New Roman" w:cs="Times New Roman"/>
          <w:sz w:val="24"/>
          <w:szCs w:val="24"/>
        </w:rPr>
      </w:pPr>
    </w:p>
    <w:p w:rsidR="00FB3677" w:rsidRPr="00FB3677" w:rsidRDefault="00FB3677" w:rsidP="00C761A6">
      <w:pPr>
        <w:pStyle w:val="a"/>
        <w:rPr>
          <w:sz w:val="18"/>
          <w:szCs w:val="18"/>
          <w:lang w:bidi="fa-IR"/>
        </w:rPr>
      </w:pPr>
      <w:bookmarkStart w:id="520" w:name="_Toc92642537"/>
      <w:bookmarkStart w:id="521" w:name="_Toc92897855"/>
      <w:bookmarkStart w:id="522" w:name="_Toc106203467"/>
      <w:bookmarkStart w:id="523" w:name="_Toc112077471"/>
      <w:bookmarkStart w:id="524" w:name="_Toc144137400"/>
      <w:bookmarkStart w:id="525" w:name="_Toc178085105"/>
      <w:bookmarkStart w:id="526" w:name="_Toc182150559"/>
      <w:bookmarkStart w:id="527" w:name="_Toc190521506"/>
      <w:bookmarkStart w:id="528" w:name="_Toc491103474"/>
      <w:bookmarkStart w:id="529" w:name="_Toc491706581"/>
      <w:bookmarkStart w:id="530" w:name="_Toc491862971"/>
      <w:bookmarkStart w:id="531" w:name="_Toc494455665"/>
      <w:bookmarkStart w:id="532" w:name="_Toc517200480"/>
      <w:bookmarkStart w:id="533" w:name="_Toc517278816"/>
      <w:bookmarkStart w:id="534" w:name="_Toc14545242"/>
      <w:r w:rsidRPr="00FB3677">
        <w:rPr>
          <w:rFonts w:hint="cs"/>
          <w:rtl/>
          <w:lang w:bidi="fa-IR"/>
        </w:rPr>
        <w:t>جدول</w:t>
      </w:r>
      <w:r w:rsidRPr="00FB3677">
        <w:rPr>
          <w:rFonts w:hint="cs"/>
          <w:lang w:bidi="fa-IR"/>
        </w:rPr>
        <w:t xml:space="preserve"> </w:t>
      </w:r>
      <w:r w:rsidRPr="00FB3677">
        <w:rPr>
          <w:rFonts w:hint="cs"/>
          <w:rtl/>
          <w:lang w:bidi="fa-IR"/>
        </w:rPr>
        <w:t>(4-</w:t>
      </w:r>
      <w:r w:rsidR="00C761A6">
        <w:rPr>
          <w:rFonts w:hint="cs"/>
          <w:rtl/>
          <w:lang w:bidi="fa-IR"/>
        </w:rPr>
        <w:t>12</w:t>
      </w:r>
      <w:r w:rsidRPr="00FB3677">
        <w:rPr>
          <w:rFonts w:hint="cs"/>
          <w:rtl/>
          <w:lang w:bidi="fa-IR"/>
        </w:rPr>
        <w:t>): نتایج</w:t>
      </w:r>
      <w:r w:rsidRPr="00FB3677">
        <w:rPr>
          <w:rFonts w:hint="cs"/>
          <w:lang w:bidi="fa-IR"/>
        </w:rPr>
        <w:t xml:space="preserve"> </w:t>
      </w:r>
      <w:r w:rsidRPr="00FB3677">
        <w:rPr>
          <w:rFonts w:hint="cs"/>
          <w:rtl/>
          <w:lang w:bidi="fa-IR"/>
        </w:rPr>
        <w:t>حاصل</w:t>
      </w:r>
      <w:r w:rsidRPr="00FB3677">
        <w:rPr>
          <w:rFonts w:hint="cs"/>
          <w:lang w:bidi="fa-IR"/>
        </w:rPr>
        <w:t xml:space="preserve"> </w:t>
      </w:r>
      <w:r w:rsidRPr="00FB3677">
        <w:rPr>
          <w:rFonts w:hint="cs"/>
          <w:rtl/>
          <w:lang w:bidi="fa-IR"/>
        </w:rPr>
        <w:t>از</w:t>
      </w:r>
      <w:r w:rsidRPr="00FB3677">
        <w:rPr>
          <w:rFonts w:hint="cs"/>
          <w:lang w:bidi="fa-IR"/>
        </w:rPr>
        <w:t xml:space="preserve"> </w:t>
      </w:r>
      <w:r w:rsidRPr="00FB3677">
        <w:rPr>
          <w:rFonts w:hint="cs"/>
          <w:rtl/>
          <w:lang w:bidi="fa-IR"/>
        </w:rPr>
        <w:t>تحلیل</w:t>
      </w:r>
      <w:r w:rsidRPr="00FB3677">
        <w:rPr>
          <w:rFonts w:hint="cs"/>
          <w:lang w:bidi="fa-IR"/>
        </w:rPr>
        <w:t xml:space="preserve"> </w:t>
      </w:r>
      <w:r w:rsidRPr="00FB3677">
        <w:rPr>
          <w:rFonts w:hint="cs"/>
          <w:rtl/>
          <w:lang w:bidi="fa-IR"/>
        </w:rPr>
        <w:t>مسیرهای</w:t>
      </w:r>
      <w:r w:rsidRPr="00FB3677">
        <w:rPr>
          <w:rFonts w:hint="cs"/>
          <w:lang w:bidi="fa-IR"/>
        </w:rPr>
        <w:t xml:space="preserve"> </w:t>
      </w:r>
      <w:r w:rsidRPr="00FB3677">
        <w:rPr>
          <w:rFonts w:hint="cs"/>
          <w:rtl/>
          <w:lang w:bidi="fa-IR"/>
        </w:rPr>
        <w:t>مستقیم</w:t>
      </w:r>
      <w:bookmarkEnd w:id="520"/>
      <w:bookmarkEnd w:id="521"/>
      <w:bookmarkEnd w:id="522"/>
      <w:bookmarkEnd w:id="523"/>
      <w:bookmarkEnd w:id="524"/>
      <w:bookmarkEnd w:id="525"/>
      <w:bookmarkEnd w:id="526"/>
      <w:bookmarkEnd w:id="527"/>
      <w:r w:rsidRPr="00FB3677">
        <w:rPr>
          <w:rFonts w:hint="cs"/>
          <w:rtl/>
          <w:lang w:bidi="fa-IR"/>
        </w:rPr>
        <w:t xml:space="preserve"> </w:t>
      </w:r>
      <w:bookmarkEnd w:id="528"/>
      <w:bookmarkEnd w:id="529"/>
      <w:bookmarkEnd w:id="530"/>
      <w:bookmarkEnd w:id="531"/>
      <w:bookmarkEnd w:id="532"/>
      <w:bookmarkEnd w:id="533"/>
      <w:bookmarkEnd w:id="534"/>
    </w:p>
    <w:tbl>
      <w:tblPr>
        <w:tblStyle w:val="PlainTable212"/>
        <w:bidiVisual/>
        <w:tblW w:w="0" w:type="auto"/>
        <w:jc w:val="center"/>
        <w:tblLook w:val="04A0" w:firstRow="1" w:lastRow="0" w:firstColumn="1" w:lastColumn="0" w:noHBand="0" w:noVBand="1"/>
      </w:tblPr>
      <w:tblGrid>
        <w:gridCol w:w="747"/>
        <w:gridCol w:w="4182"/>
        <w:gridCol w:w="850"/>
        <w:gridCol w:w="1105"/>
        <w:gridCol w:w="1252"/>
        <w:gridCol w:w="1152"/>
      </w:tblGrid>
      <w:tr w:rsidR="00FB3677" w:rsidRPr="00FB3677" w:rsidTr="00C761A6">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611" w:type="dxa"/>
            <w:hideMark/>
          </w:tcPr>
          <w:p w:rsidR="00FB3677" w:rsidRPr="00FB3677" w:rsidRDefault="00FB3677" w:rsidP="00C761A6">
            <w:pPr>
              <w:autoSpaceDE w:val="0"/>
              <w:autoSpaceDN w:val="0"/>
              <w:bidi/>
              <w:adjustRightInd w:val="0"/>
              <w:spacing w:line="276" w:lineRule="auto"/>
              <w:jc w:val="center"/>
              <w:rPr>
                <w:rFonts w:cs="B Nazanin"/>
                <w:sz w:val="24"/>
                <w:szCs w:val="24"/>
              </w:rPr>
            </w:pPr>
            <w:r w:rsidRPr="00FB3677">
              <w:rPr>
                <w:rFonts w:cs="B Nazanin" w:hint="cs"/>
                <w:sz w:val="24"/>
                <w:szCs w:val="24"/>
                <w:rtl/>
              </w:rPr>
              <w:t>فرضیه</w:t>
            </w:r>
          </w:p>
        </w:tc>
        <w:tc>
          <w:tcPr>
            <w:tcW w:w="4188"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مسیر</w:t>
            </w:r>
          </w:p>
        </w:tc>
        <w:tc>
          <w:tcPr>
            <w:tcW w:w="850"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ضریب مسیر</w:t>
            </w:r>
          </w:p>
        </w:tc>
        <w:tc>
          <w:tcPr>
            <w:tcW w:w="1105"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مقدار بحرانی (</w:t>
            </w:r>
            <w:r w:rsidRPr="00FB3677">
              <w:rPr>
                <w:rFonts w:cs="B Nazanin"/>
                <w:sz w:val="24"/>
                <w:szCs w:val="24"/>
              </w:rPr>
              <w:t>t</w:t>
            </w:r>
            <w:r w:rsidRPr="00FB3677">
              <w:rPr>
                <w:rFonts w:cs="B Nazanin" w:hint="cs"/>
                <w:sz w:val="24"/>
                <w:szCs w:val="24"/>
                <w:rtl/>
              </w:rPr>
              <w:t>)</w:t>
            </w:r>
          </w:p>
        </w:tc>
        <w:tc>
          <w:tcPr>
            <w:tcW w:w="1252"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سطح معناداری</w:t>
            </w:r>
          </w:p>
        </w:tc>
        <w:tc>
          <w:tcPr>
            <w:tcW w:w="1153" w:type="dxa"/>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نتیجه</w:t>
            </w:r>
          </w:p>
        </w:tc>
      </w:tr>
      <w:tr w:rsidR="00FB3677" w:rsidRPr="00FB3677" w:rsidTr="00C761A6">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611"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1</w:t>
            </w:r>
          </w:p>
        </w:tc>
        <w:tc>
          <w:tcPr>
            <w:tcW w:w="4188" w:type="dxa"/>
          </w:tcPr>
          <w:p w:rsidR="00FB3677" w:rsidRPr="00FB3677" w:rsidRDefault="00C761A6"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رفتار وارسی بدنی- عدم تحمل پریشانی</w:t>
            </w:r>
          </w:p>
        </w:tc>
        <w:tc>
          <w:tcPr>
            <w:tcW w:w="850" w:type="dxa"/>
          </w:tcPr>
          <w:p w:rsidR="00FB3677" w:rsidRPr="00FB3677" w:rsidRDefault="00956C6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375</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532</w:t>
            </w:r>
            <w:r w:rsidR="00FB3677" w:rsidRPr="00FB3677">
              <w:rPr>
                <w:rFonts w:cs="B Nazanin" w:hint="cs"/>
                <w:sz w:val="24"/>
                <w:szCs w:val="24"/>
                <w:rtl/>
              </w:rPr>
              <w:t>/</w:t>
            </w:r>
            <w:r>
              <w:rPr>
                <w:rFonts w:cs="B Nazanin" w:hint="cs"/>
                <w:sz w:val="24"/>
                <w:szCs w:val="24"/>
                <w:rtl/>
              </w:rPr>
              <w:t>3</w:t>
            </w:r>
          </w:p>
        </w:tc>
        <w:tc>
          <w:tcPr>
            <w:tcW w:w="12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000/0</w:t>
            </w:r>
          </w:p>
        </w:tc>
        <w:tc>
          <w:tcPr>
            <w:tcW w:w="1153"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r w:rsidR="00FB3677" w:rsidRPr="00FB3677" w:rsidTr="00C761A6">
        <w:trPr>
          <w:trHeight w:val="497"/>
          <w:jc w:val="center"/>
        </w:trPr>
        <w:tc>
          <w:tcPr>
            <w:cnfStyle w:val="001000000000" w:firstRow="0" w:lastRow="0" w:firstColumn="1" w:lastColumn="0" w:oddVBand="0" w:evenVBand="0" w:oddHBand="0" w:evenHBand="0" w:firstRowFirstColumn="0" w:firstRowLastColumn="0" w:lastRowFirstColumn="0" w:lastRowLastColumn="0"/>
            <w:tcW w:w="611"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2</w:t>
            </w:r>
          </w:p>
        </w:tc>
        <w:tc>
          <w:tcPr>
            <w:tcW w:w="4188" w:type="dxa"/>
          </w:tcPr>
          <w:p w:rsidR="00FB3677" w:rsidRPr="00FB3677" w:rsidRDefault="00C761A6"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سوء تعبیر منفی</w:t>
            </w:r>
            <w:r w:rsidR="00FB3677" w:rsidRPr="00FB3677">
              <w:rPr>
                <w:rFonts w:cs="B Nazanin"/>
                <w:sz w:val="24"/>
                <w:szCs w:val="24"/>
                <w:rtl/>
              </w:rPr>
              <w:t xml:space="preserve"> </w:t>
            </w:r>
            <w:r w:rsidR="00FB3677" w:rsidRPr="00FB3677">
              <w:rPr>
                <w:rFonts w:hint="cs"/>
                <w:sz w:val="24"/>
                <w:szCs w:val="24"/>
                <w:rtl/>
              </w:rPr>
              <w:t>–</w:t>
            </w:r>
            <w:r w:rsidR="00FB3677" w:rsidRPr="00FB3677">
              <w:rPr>
                <w:rFonts w:cs="B Nazanin" w:hint="cs"/>
                <w:sz w:val="24"/>
                <w:szCs w:val="24"/>
                <w:rtl/>
              </w:rPr>
              <w:t xml:space="preserve"> </w:t>
            </w:r>
            <w:r>
              <w:rPr>
                <w:rFonts w:cs="B Nazanin" w:hint="cs"/>
                <w:sz w:val="24"/>
                <w:szCs w:val="24"/>
                <w:rtl/>
              </w:rPr>
              <w:t>عدم تحمل پریشانی</w:t>
            </w:r>
          </w:p>
        </w:tc>
        <w:tc>
          <w:tcPr>
            <w:tcW w:w="850" w:type="dxa"/>
          </w:tcPr>
          <w:p w:rsidR="00FB3677" w:rsidRPr="00FB3677" w:rsidRDefault="00956C6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475</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424</w:t>
            </w:r>
            <w:r w:rsidR="00FB3677" w:rsidRPr="00FB3677">
              <w:rPr>
                <w:rFonts w:cs="B Nazanin" w:hint="cs"/>
                <w:sz w:val="24"/>
                <w:szCs w:val="24"/>
                <w:rtl/>
              </w:rPr>
              <w:t>/</w:t>
            </w:r>
            <w:r>
              <w:rPr>
                <w:rFonts w:cs="B Nazanin" w:hint="cs"/>
                <w:sz w:val="24"/>
                <w:szCs w:val="24"/>
                <w:rtl/>
              </w:rPr>
              <w:t>4</w:t>
            </w:r>
          </w:p>
        </w:tc>
        <w:tc>
          <w:tcPr>
            <w:tcW w:w="1252" w:type="dxa"/>
          </w:tcPr>
          <w:p w:rsidR="00FB3677" w:rsidRPr="00FB3677" w:rsidRDefault="00FB367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000/0</w:t>
            </w:r>
          </w:p>
        </w:tc>
        <w:tc>
          <w:tcPr>
            <w:tcW w:w="1153" w:type="dxa"/>
          </w:tcPr>
          <w:p w:rsidR="00FB3677" w:rsidRPr="00FB3677" w:rsidRDefault="00FB367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r w:rsidR="00FB3677" w:rsidRPr="00FB3677" w:rsidTr="00C761A6">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611"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3</w:t>
            </w:r>
          </w:p>
        </w:tc>
        <w:tc>
          <w:tcPr>
            <w:tcW w:w="4188" w:type="dxa"/>
          </w:tcPr>
          <w:p w:rsidR="00FB3677" w:rsidRPr="00FB3677" w:rsidRDefault="00C761A6"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رفتاروارسی بدنی</w:t>
            </w:r>
            <w:r w:rsidR="00FB3677" w:rsidRPr="00FB3677">
              <w:rPr>
                <w:rFonts w:cs="B Nazanin" w:hint="cs"/>
                <w:sz w:val="24"/>
                <w:szCs w:val="24"/>
                <w:rtl/>
              </w:rPr>
              <w:t xml:space="preserve">-  </w:t>
            </w:r>
            <w:r>
              <w:rPr>
                <w:rFonts w:cs="B Nazanin" w:hint="cs"/>
                <w:sz w:val="24"/>
                <w:szCs w:val="24"/>
                <w:rtl/>
              </w:rPr>
              <w:t>سوء تعبیر منفی</w:t>
            </w:r>
          </w:p>
        </w:tc>
        <w:tc>
          <w:tcPr>
            <w:tcW w:w="850" w:type="dxa"/>
          </w:tcPr>
          <w:p w:rsidR="00FB3677" w:rsidRPr="00FB3677" w:rsidRDefault="00956C6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847</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569</w:t>
            </w:r>
            <w:r w:rsidR="00FB3677" w:rsidRPr="00FB3677">
              <w:rPr>
                <w:rFonts w:cs="B Nazanin" w:hint="cs"/>
                <w:sz w:val="24"/>
                <w:szCs w:val="24"/>
                <w:rtl/>
              </w:rPr>
              <w:t>/</w:t>
            </w:r>
            <w:r>
              <w:rPr>
                <w:rFonts w:cs="B Nazanin" w:hint="cs"/>
                <w:sz w:val="24"/>
                <w:szCs w:val="24"/>
                <w:rtl/>
              </w:rPr>
              <w:t>29</w:t>
            </w:r>
          </w:p>
        </w:tc>
        <w:tc>
          <w:tcPr>
            <w:tcW w:w="12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000/0</w:t>
            </w:r>
          </w:p>
        </w:tc>
        <w:tc>
          <w:tcPr>
            <w:tcW w:w="1153"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bl>
    <w:p w:rsidR="00FB3677" w:rsidRDefault="00FB3677" w:rsidP="00FB3677">
      <w:pPr>
        <w:autoSpaceDE w:val="0"/>
        <w:autoSpaceDN w:val="0"/>
        <w:bidi/>
        <w:adjustRightInd w:val="0"/>
        <w:spacing w:after="0" w:line="360" w:lineRule="auto"/>
        <w:jc w:val="center"/>
        <w:rPr>
          <w:rFonts w:ascii="Times New Roman" w:eastAsia="Calibri" w:hAnsi="Times New Roman" w:cs="B Nazanin"/>
          <w:b/>
          <w:bCs/>
          <w:noProof/>
          <w:sz w:val="20"/>
          <w:szCs w:val="20"/>
          <w:rtl/>
        </w:rPr>
      </w:pPr>
    </w:p>
    <w:p w:rsidR="00C761A6" w:rsidRPr="00FB3677" w:rsidRDefault="00C761A6" w:rsidP="00C761A6">
      <w:pPr>
        <w:autoSpaceDE w:val="0"/>
        <w:autoSpaceDN w:val="0"/>
        <w:bidi/>
        <w:adjustRightInd w:val="0"/>
        <w:spacing w:after="0" w:line="360" w:lineRule="auto"/>
        <w:jc w:val="center"/>
        <w:rPr>
          <w:rFonts w:ascii="Times New Roman" w:eastAsia="Calibri" w:hAnsi="Times New Roman" w:cs="B Nazanin"/>
          <w:b/>
          <w:bCs/>
          <w:sz w:val="20"/>
          <w:szCs w:val="20"/>
          <w:lang w:bidi="fa-IR"/>
        </w:rPr>
      </w:pPr>
      <w:r>
        <w:rPr>
          <w:rFonts w:ascii="Times New Roman" w:eastAsia="Calibri" w:hAnsi="Times New Roman" w:cs="B Nazanin"/>
          <w:b/>
          <w:bCs/>
          <w:noProof/>
          <w:sz w:val="20"/>
          <w:szCs w:val="20"/>
        </w:rPr>
        <w:drawing>
          <wp:inline distT="0" distB="0" distL="0" distR="0" wp14:anchorId="25816933" wp14:editId="70AD80D2">
            <wp:extent cx="5760720" cy="3586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v.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586480"/>
                    </a:xfrm>
                    <a:prstGeom prst="rect">
                      <a:avLst/>
                    </a:prstGeom>
                  </pic:spPr>
                </pic:pic>
              </a:graphicData>
            </a:graphic>
          </wp:inline>
        </w:drawing>
      </w:r>
    </w:p>
    <w:p w:rsidR="00FB3677" w:rsidRPr="00C761A6" w:rsidRDefault="00FB3677" w:rsidP="00C761A6">
      <w:pPr>
        <w:pStyle w:val="ac"/>
        <w:rPr>
          <w:sz w:val="22"/>
          <w:szCs w:val="22"/>
          <w:rtl/>
        </w:rPr>
      </w:pPr>
      <w:bookmarkStart w:id="535" w:name="_Toc11820343"/>
      <w:bookmarkStart w:id="536" w:name="_Toc92642647"/>
      <w:bookmarkStart w:id="537" w:name="_Toc100419251"/>
      <w:bookmarkStart w:id="538" w:name="_Toc112077542"/>
      <w:bookmarkStart w:id="539" w:name="_Toc144137444"/>
      <w:bookmarkStart w:id="540" w:name="_Toc173761619"/>
      <w:bookmarkStart w:id="541" w:name="_Toc182150605"/>
      <w:bookmarkStart w:id="542" w:name="_Toc190521552"/>
      <w:bookmarkStart w:id="543" w:name="_Toc491103767"/>
      <w:bookmarkStart w:id="544" w:name="_Toc491706803"/>
      <w:bookmarkStart w:id="545" w:name="_Toc491863314"/>
      <w:bookmarkStart w:id="546" w:name="_Toc494391626"/>
      <w:bookmarkStart w:id="547" w:name="_Toc517278875"/>
      <w:r w:rsidRPr="00C761A6">
        <w:rPr>
          <w:rFonts w:hint="cs"/>
          <w:sz w:val="22"/>
          <w:szCs w:val="22"/>
          <w:rtl/>
        </w:rPr>
        <w:t>شکل</w:t>
      </w:r>
      <w:r w:rsidR="00C761A6">
        <w:rPr>
          <w:rFonts w:hint="cs"/>
          <w:sz w:val="22"/>
          <w:szCs w:val="22"/>
          <w:rtl/>
        </w:rPr>
        <w:t xml:space="preserve">(4-1): </w:t>
      </w:r>
      <w:r w:rsidRPr="00C761A6">
        <w:rPr>
          <w:rFonts w:hint="cs"/>
          <w:sz w:val="22"/>
          <w:szCs w:val="22"/>
          <w:rtl/>
        </w:rPr>
        <w:t xml:space="preserve">تحلیل مسیرهای </w:t>
      </w:r>
      <w:bookmarkEnd w:id="535"/>
      <w:bookmarkEnd w:id="536"/>
      <w:bookmarkEnd w:id="537"/>
      <w:bookmarkEnd w:id="538"/>
      <w:r w:rsidRPr="00C761A6">
        <w:rPr>
          <w:rFonts w:hint="cs"/>
          <w:sz w:val="22"/>
          <w:szCs w:val="22"/>
          <w:rtl/>
        </w:rPr>
        <w:t>فرضیه های پژوهش</w:t>
      </w:r>
      <w:bookmarkEnd w:id="539"/>
      <w:bookmarkEnd w:id="540"/>
      <w:bookmarkEnd w:id="541"/>
      <w:bookmarkEnd w:id="542"/>
      <w:r w:rsidRPr="00C761A6">
        <w:rPr>
          <w:rFonts w:hint="cs"/>
          <w:sz w:val="22"/>
          <w:szCs w:val="22"/>
          <w:rtl/>
        </w:rPr>
        <w:t xml:space="preserve"> </w:t>
      </w:r>
      <w:bookmarkEnd w:id="543"/>
      <w:bookmarkEnd w:id="544"/>
      <w:bookmarkEnd w:id="545"/>
      <w:bookmarkEnd w:id="546"/>
      <w:bookmarkEnd w:id="547"/>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lang w:bidi="fa-IR"/>
        </w:rPr>
      </w:pPr>
      <w:r w:rsidRPr="00956C67">
        <w:rPr>
          <w:rFonts w:ascii="Times New Roman" w:eastAsia="Calibri" w:hAnsi="Times New Roman" w:cs="B Nazanin" w:hint="cs"/>
          <w:sz w:val="28"/>
          <w:szCs w:val="28"/>
          <w:rtl/>
          <w:lang w:bidi="fa-IR"/>
        </w:rPr>
        <w:lastRenderedPageBreak/>
        <w:t>در جدول 4-</w:t>
      </w:r>
      <w:r w:rsidR="00956C67" w:rsidRPr="00956C67">
        <w:rPr>
          <w:rFonts w:ascii="Times New Roman" w:eastAsia="Calibri" w:hAnsi="Times New Roman" w:cs="B Nazanin" w:hint="cs"/>
          <w:sz w:val="28"/>
          <w:szCs w:val="28"/>
          <w:rtl/>
          <w:lang w:bidi="fa-IR"/>
        </w:rPr>
        <w:t>12</w:t>
      </w:r>
      <w:r w:rsidRPr="00956C67">
        <w:rPr>
          <w:rFonts w:ascii="Times New Roman" w:eastAsia="Calibri" w:hAnsi="Times New Roman" w:cs="B Nazanin" w:hint="cs"/>
          <w:sz w:val="28"/>
          <w:szCs w:val="28"/>
          <w:rtl/>
          <w:lang w:bidi="fa-IR"/>
        </w:rPr>
        <w:t>، مقادیر بحرانی بالای 96/1 و سطح معناداری پایین تر از 05/0 به منزله رد فرض صفر و حفظ ادعای مطرح شده (در قالب فرضیه های تحقیق) است. در ادامه به توضیح فرضیه ها و نتایج حاصل از تحلیل مسیر پرداخته می شود.</w:t>
      </w: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956C67">
        <w:rPr>
          <w:rFonts w:ascii="Times New Roman" w:eastAsia="Calibri" w:hAnsi="Times New Roman" w:cs="B Nazanin" w:hint="cs"/>
          <w:b/>
          <w:bCs/>
          <w:sz w:val="28"/>
          <w:szCs w:val="28"/>
          <w:rtl/>
          <w:lang w:bidi="fa-IR"/>
        </w:rPr>
        <w:t>فرضیه 1:</w:t>
      </w:r>
      <w:r w:rsidRPr="00956C67">
        <w:rPr>
          <w:rFonts w:ascii="Times New Roman" w:eastAsia="Calibri" w:hAnsi="Times New Roman" w:cs="B Nazanin" w:hint="cs"/>
          <w:sz w:val="28"/>
          <w:szCs w:val="28"/>
          <w:rtl/>
          <w:lang w:bidi="fa-IR"/>
        </w:rPr>
        <w:t xml:space="preserve"> این فرضیه به بررسی رابطه </w:t>
      </w:r>
      <w:r w:rsidR="00956C67" w:rsidRPr="00956C67">
        <w:rPr>
          <w:rFonts w:ascii="Times New Roman" w:eastAsia="Calibri" w:hAnsi="Times New Roman" w:cs="B Nazanin"/>
          <w:sz w:val="28"/>
          <w:szCs w:val="28"/>
          <w:rtl/>
          <w:lang w:bidi="fa-IR"/>
        </w:rPr>
        <w:t>رفتار وارس</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با عدم تحمل پر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شان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در افراد مبتلا به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خت</w:t>
      </w:r>
      <w:r w:rsidR="00956C67" w:rsidRPr="00956C67">
        <w:rPr>
          <w:rFonts w:ascii="Times New Roman" w:eastAsia="Calibri" w:hAnsi="Times New Roman" w:cs="B Nazanin"/>
          <w:sz w:val="28"/>
          <w:szCs w:val="28"/>
          <w:rtl/>
          <w:lang w:bidi="fa-IR"/>
        </w:rPr>
        <w:t xml:space="preserve"> انگار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hint="cs"/>
          <w:sz w:val="28"/>
          <w:szCs w:val="28"/>
          <w:rtl/>
          <w:lang w:bidi="fa-IR"/>
        </w:rPr>
        <w:t>می‌پردازد. با توجه به نتایج به دست آمده در جدول 4-</w:t>
      </w:r>
      <w:r w:rsidR="00956C67">
        <w:rPr>
          <w:rFonts w:ascii="Times New Roman" w:eastAsia="Calibri" w:hAnsi="Times New Roman" w:cs="B Nazanin" w:hint="cs"/>
          <w:sz w:val="28"/>
          <w:szCs w:val="28"/>
          <w:rtl/>
          <w:lang w:bidi="fa-IR"/>
        </w:rPr>
        <w:t>12</w:t>
      </w:r>
      <w:r w:rsidRPr="00956C67">
        <w:rPr>
          <w:rFonts w:ascii="Times New Roman" w:eastAsia="Calibri" w:hAnsi="Times New Roman" w:cs="B Nazanin" w:hint="cs"/>
          <w:sz w:val="28"/>
          <w:szCs w:val="28"/>
          <w:rtl/>
          <w:lang w:bidi="fa-IR"/>
        </w:rPr>
        <w:t xml:space="preserve">، ضریب مسیر این فرضیه مثبت و آماره </w:t>
      </w:r>
      <w:r w:rsidRPr="00956C67">
        <w:rPr>
          <w:rFonts w:ascii="Times New Roman" w:eastAsia="Calibri" w:hAnsi="Times New Roman" w:cs="B Nazanin"/>
          <w:sz w:val="28"/>
          <w:szCs w:val="28"/>
          <w:lang w:bidi="fa-IR"/>
        </w:rPr>
        <w:t>t</w:t>
      </w:r>
      <w:r w:rsidRPr="00956C67">
        <w:rPr>
          <w:rFonts w:ascii="Times New Roman" w:eastAsia="Calibri" w:hAnsi="Times New Roman" w:cs="B Nazanin" w:hint="cs"/>
          <w:sz w:val="28"/>
          <w:szCs w:val="28"/>
          <w:rtl/>
          <w:lang w:bidi="fa-IR"/>
        </w:rPr>
        <w:t xml:space="preserve"> آن بزرگتر از مقدار بحرانی است (</w:t>
      </w:r>
      <w:r w:rsidR="00956C67">
        <w:rPr>
          <w:rFonts w:ascii="Times New Roman" w:eastAsia="Calibri" w:hAnsi="Times New Roman" w:cs="B Nazanin" w:hint="cs"/>
          <w:sz w:val="28"/>
          <w:szCs w:val="28"/>
          <w:rtl/>
          <w:lang w:bidi="fa-IR"/>
        </w:rPr>
        <w:t>532</w:t>
      </w:r>
      <w:r w:rsidRPr="00956C67">
        <w:rPr>
          <w:rFonts w:ascii="Times New Roman" w:eastAsia="Calibri" w:hAnsi="Times New Roman" w:cs="B Nazanin" w:hint="cs"/>
          <w:sz w:val="28"/>
          <w:szCs w:val="28"/>
          <w:rtl/>
          <w:lang w:bidi="fa-IR"/>
        </w:rPr>
        <w:t>/</w:t>
      </w:r>
      <w:r w:rsidR="00956C67">
        <w:rPr>
          <w:rFonts w:ascii="Times New Roman" w:eastAsia="Calibri" w:hAnsi="Times New Roman" w:cs="B Nazanin" w:hint="cs"/>
          <w:sz w:val="28"/>
          <w:szCs w:val="28"/>
          <w:rtl/>
          <w:lang w:bidi="fa-IR"/>
        </w:rPr>
        <w:t>3</w:t>
      </w:r>
      <w:r w:rsidRPr="00956C67">
        <w:rPr>
          <w:rFonts w:ascii="Times New Roman" w:eastAsia="Calibri" w:hAnsi="Times New Roman" w:cs="B Nazanin" w:hint="cs"/>
          <w:sz w:val="28"/>
          <w:szCs w:val="28"/>
          <w:rtl/>
          <w:lang w:bidi="fa-IR"/>
        </w:rPr>
        <w:t xml:space="preserve"> &gt; 96/1). لذا فرض صفر رد شده و در نتیجه ادعای مطرح شده تایید می‌گردد و در مجموع می توان گفت </w:t>
      </w:r>
      <w:r w:rsidR="00956C67" w:rsidRPr="00956C67">
        <w:rPr>
          <w:rFonts w:ascii="Times New Roman" w:eastAsia="Calibri" w:hAnsi="Times New Roman" w:cs="B Nazanin"/>
          <w:sz w:val="28"/>
          <w:szCs w:val="28"/>
          <w:rtl/>
        </w:rPr>
        <w:t>رفتار وارس</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با عدم تحمل پر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شان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در افراد مبتلا به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خت</w:t>
      </w:r>
      <w:r w:rsidR="00956C67" w:rsidRPr="00956C67">
        <w:rPr>
          <w:rFonts w:ascii="Times New Roman" w:eastAsia="Calibri" w:hAnsi="Times New Roman" w:cs="B Nazanin"/>
          <w:sz w:val="28"/>
          <w:szCs w:val="28"/>
          <w:rtl/>
        </w:rPr>
        <w:t xml:space="preserve"> انگار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w:t>
      </w:r>
      <w:r w:rsidRPr="00956C67">
        <w:rPr>
          <w:rFonts w:ascii="Times New Roman" w:eastAsia="Calibri" w:hAnsi="Times New Roman" w:cs="B Nazanin" w:hint="cs"/>
          <w:sz w:val="28"/>
          <w:szCs w:val="28"/>
          <w:rtl/>
        </w:rPr>
        <w:t xml:space="preserve">رابطه </w:t>
      </w:r>
      <w:r w:rsidRPr="00956C67">
        <w:rPr>
          <w:rFonts w:ascii="Times New Roman" w:eastAsia="Calibri" w:hAnsi="Times New Roman" w:cs="B Nazanin" w:hint="cs"/>
          <w:sz w:val="28"/>
          <w:szCs w:val="28"/>
          <w:rtl/>
          <w:lang w:bidi="fa-IR"/>
        </w:rPr>
        <w:t>مثبت و معناداری دارد.</w:t>
      </w: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956C67">
        <w:rPr>
          <w:rFonts w:ascii="Times New Roman" w:eastAsia="Calibri" w:hAnsi="Times New Roman" w:cs="B Nazanin" w:hint="cs"/>
          <w:b/>
          <w:bCs/>
          <w:sz w:val="28"/>
          <w:szCs w:val="28"/>
          <w:rtl/>
          <w:lang w:bidi="fa-IR"/>
        </w:rPr>
        <w:t>فرضیه 2:</w:t>
      </w:r>
      <w:r w:rsidRPr="00956C67">
        <w:rPr>
          <w:rFonts w:ascii="Times New Roman" w:eastAsia="Calibri" w:hAnsi="Times New Roman" w:cs="B Nazanin" w:hint="cs"/>
          <w:sz w:val="28"/>
          <w:szCs w:val="28"/>
          <w:rtl/>
          <w:lang w:bidi="fa-IR"/>
        </w:rPr>
        <w:t xml:space="preserve"> این فرضیه به بررسی رابطه </w:t>
      </w:r>
      <w:r w:rsidR="00956C67" w:rsidRPr="00956C67">
        <w:rPr>
          <w:rFonts w:ascii="Times New Roman" w:eastAsia="Calibri" w:hAnsi="Times New Roman" w:cs="B Nazanin"/>
          <w:sz w:val="28"/>
          <w:szCs w:val="28"/>
          <w:rtl/>
          <w:lang w:bidi="fa-IR"/>
        </w:rPr>
        <w:t>سوء تعب</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ر</w:t>
      </w:r>
      <w:r w:rsidR="00956C67" w:rsidRPr="00956C67">
        <w:rPr>
          <w:rFonts w:ascii="Times New Roman" w:eastAsia="Calibri" w:hAnsi="Times New Roman" w:cs="B Nazanin"/>
          <w:sz w:val="28"/>
          <w:szCs w:val="28"/>
          <w:rtl/>
          <w:lang w:bidi="fa-IR"/>
        </w:rPr>
        <w:t xml:space="preserve"> منف</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با عدم تحمل پر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شان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در افراد مبتلا به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خت</w:t>
      </w:r>
      <w:r w:rsidR="00956C67" w:rsidRPr="00956C67">
        <w:rPr>
          <w:rFonts w:ascii="Times New Roman" w:eastAsia="Calibri" w:hAnsi="Times New Roman" w:cs="B Nazanin"/>
          <w:sz w:val="28"/>
          <w:szCs w:val="28"/>
          <w:rtl/>
          <w:lang w:bidi="fa-IR"/>
        </w:rPr>
        <w:t xml:space="preserve"> انگار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hint="cs"/>
          <w:sz w:val="28"/>
          <w:szCs w:val="28"/>
          <w:rtl/>
          <w:lang w:bidi="fa-IR"/>
        </w:rPr>
        <w:t>می‌پردازد. با توجه به نتایج به دست آمده در جدول 4-</w:t>
      </w:r>
      <w:r w:rsidR="00956C67">
        <w:rPr>
          <w:rFonts w:ascii="Times New Roman" w:eastAsia="Calibri" w:hAnsi="Times New Roman" w:cs="B Nazanin" w:hint="cs"/>
          <w:sz w:val="28"/>
          <w:szCs w:val="28"/>
          <w:rtl/>
          <w:lang w:bidi="fa-IR"/>
        </w:rPr>
        <w:t>12</w:t>
      </w:r>
      <w:r w:rsidRPr="00956C67">
        <w:rPr>
          <w:rFonts w:ascii="Times New Roman" w:eastAsia="Calibri" w:hAnsi="Times New Roman" w:cs="B Nazanin" w:hint="cs"/>
          <w:sz w:val="28"/>
          <w:szCs w:val="28"/>
          <w:rtl/>
          <w:lang w:bidi="fa-IR"/>
        </w:rPr>
        <w:t xml:space="preserve">، ضریب مسیر این فرضیه مثبت و آماره </w:t>
      </w:r>
      <w:r w:rsidRPr="00956C67">
        <w:rPr>
          <w:rFonts w:ascii="Times New Roman" w:eastAsia="Calibri" w:hAnsi="Times New Roman" w:cs="B Nazanin"/>
          <w:sz w:val="28"/>
          <w:szCs w:val="28"/>
          <w:lang w:bidi="fa-IR"/>
        </w:rPr>
        <w:t>t</w:t>
      </w:r>
      <w:r w:rsidRPr="00956C67">
        <w:rPr>
          <w:rFonts w:ascii="Times New Roman" w:eastAsia="Calibri" w:hAnsi="Times New Roman" w:cs="B Nazanin" w:hint="cs"/>
          <w:sz w:val="28"/>
          <w:szCs w:val="28"/>
          <w:rtl/>
          <w:lang w:bidi="fa-IR"/>
        </w:rPr>
        <w:t xml:space="preserve"> آن بزرگتر از مقدار بحرانی است (</w:t>
      </w:r>
      <w:r w:rsidR="00956C67">
        <w:rPr>
          <w:rFonts w:ascii="Times New Roman" w:eastAsia="Calibri" w:hAnsi="Times New Roman" w:cs="B Nazanin" w:hint="cs"/>
          <w:sz w:val="28"/>
          <w:szCs w:val="28"/>
          <w:rtl/>
          <w:lang w:bidi="fa-IR"/>
        </w:rPr>
        <w:t>424</w:t>
      </w:r>
      <w:r w:rsidRPr="00956C67">
        <w:rPr>
          <w:rFonts w:ascii="Times New Roman" w:eastAsia="Calibri" w:hAnsi="Times New Roman" w:cs="B Nazanin" w:hint="cs"/>
          <w:sz w:val="28"/>
          <w:szCs w:val="28"/>
          <w:rtl/>
          <w:lang w:bidi="fa-IR"/>
        </w:rPr>
        <w:t>/</w:t>
      </w:r>
      <w:r w:rsidR="00956C67">
        <w:rPr>
          <w:rFonts w:ascii="Times New Roman" w:eastAsia="Calibri" w:hAnsi="Times New Roman" w:cs="B Nazanin" w:hint="cs"/>
          <w:sz w:val="28"/>
          <w:szCs w:val="28"/>
          <w:rtl/>
          <w:lang w:bidi="fa-IR"/>
        </w:rPr>
        <w:t>4</w:t>
      </w:r>
      <w:r w:rsidRPr="00956C67">
        <w:rPr>
          <w:rFonts w:ascii="Times New Roman" w:eastAsia="Calibri" w:hAnsi="Times New Roman" w:cs="B Nazanin" w:hint="cs"/>
          <w:sz w:val="28"/>
          <w:szCs w:val="28"/>
          <w:rtl/>
          <w:lang w:bidi="fa-IR"/>
        </w:rPr>
        <w:t xml:space="preserve"> &gt; 96/1). لذا فرض صفر رد شده و در نتیجه ادعای مطرح شده تایید می‌گردد و در مجموع می توان گفت </w:t>
      </w:r>
      <w:r w:rsidR="00956C67" w:rsidRPr="00956C67">
        <w:rPr>
          <w:rFonts w:ascii="Times New Roman" w:eastAsia="Calibri" w:hAnsi="Times New Roman" w:cs="B Nazanin"/>
          <w:sz w:val="28"/>
          <w:szCs w:val="28"/>
          <w:rtl/>
        </w:rPr>
        <w:t>سوء تعب</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ر</w:t>
      </w:r>
      <w:r w:rsidR="00956C67" w:rsidRPr="00956C67">
        <w:rPr>
          <w:rFonts w:ascii="Times New Roman" w:eastAsia="Calibri" w:hAnsi="Times New Roman" w:cs="B Nazanin"/>
          <w:sz w:val="28"/>
          <w:szCs w:val="28"/>
          <w:rtl/>
        </w:rPr>
        <w:t xml:space="preserve"> منف</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با عدم تحمل پر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شان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در افراد مبتلا به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خت</w:t>
      </w:r>
      <w:r w:rsidR="00956C67" w:rsidRPr="00956C67">
        <w:rPr>
          <w:rFonts w:ascii="Times New Roman" w:eastAsia="Calibri" w:hAnsi="Times New Roman" w:cs="B Nazanin"/>
          <w:sz w:val="28"/>
          <w:szCs w:val="28"/>
          <w:rtl/>
        </w:rPr>
        <w:t xml:space="preserve"> انگار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w:t>
      </w:r>
      <w:r w:rsidRPr="00956C67">
        <w:rPr>
          <w:rFonts w:ascii="Times New Roman" w:eastAsia="Calibri" w:hAnsi="Times New Roman" w:cs="B Nazanin" w:hint="cs"/>
          <w:sz w:val="28"/>
          <w:szCs w:val="28"/>
          <w:rtl/>
          <w:lang w:bidi="fa-IR"/>
        </w:rPr>
        <w:t>رابطه مثبت و معناداری دارد.</w:t>
      </w: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956C67">
        <w:rPr>
          <w:rFonts w:ascii="Times New Roman" w:eastAsia="Calibri" w:hAnsi="Times New Roman" w:cs="B Nazanin" w:hint="cs"/>
          <w:b/>
          <w:bCs/>
          <w:sz w:val="28"/>
          <w:szCs w:val="28"/>
          <w:rtl/>
          <w:lang w:bidi="fa-IR"/>
        </w:rPr>
        <w:t>فرضیه 3:</w:t>
      </w:r>
      <w:r w:rsidRPr="00956C67">
        <w:rPr>
          <w:rFonts w:ascii="Times New Roman" w:eastAsia="Calibri" w:hAnsi="Times New Roman" w:cs="B Nazanin" w:hint="cs"/>
          <w:sz w:val="28"/>
          <w:szCs w:val="28"/>
          <w:rtl/>
          <w:lang w:bidi="fa-IR"/>
        </w:rPr>
        <w:t xml:space="preserve"> </w:t>
      </w:r>
      <w:r w:rsidRPr="00956C67">
        <w:rPr>
          <w:rFonts w:ascii="Times New Roman" w:eastAsia="Calibri" w:hAnsi="Times New Roman" w:cs="B Nazanin"/>
          <w:sz w:val="28"/>
          <w:szCs w:val="28"/>
          <w:rtl/>
          <w:lang w:bidi="fa-IR"/>
        </w:rPr>
        <w:t>ا</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ن</w:t>
      </w:r>
      <w:r w:rsidRPr="00956C67">
        <w:rPr>
          <w:rFonts w:ascii="Times New Roman" w:eastAsia="Calibri" w:hAnsi="Times New Roman" w:cs="B Nazanin"/>
          <w:sz w:val="28"/>
          <w:szCs w:val="28"/>
          <w:rtl/>
          <w:lang w:bidi="fa-IR"/>
        </w:rPr>
        <w:t xml:space="preserve"> فرض</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ه</w:t>
      </w:r>
      <w:r w:rsidRPr="00956C67">
        <w:rPr>
          <w:rFonts w:ascii="Times New Roman" w:eastAsia="Calibri" w:hAnsi="Times New Roman" w:cs="B Nazanin"/>
          <w:sz w:val="28"/>
          <w:szCs w:val="28"/>
          <w:rtl/>
          <w:lang w:bidi="fa-IR"/>
        </w:rPr>
        <w:t xml:space="preserve"> به بررس</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hint="cs"/>
          <w:sz w:val="28"/>
          <w:szCs w:val="28"/>
          <w:rtl/>
          <w:lang w:bidi="fa-IR"/>
        </w:rPr>
        <w:t xml:space="preserve">رابطه </w:t>
      </w:r>
      <w:r w:rsidR="00956C67" w:rsidRPr="00956C67">
        <w:rPr>
          <w:rFonts w:ascii="Times New Roman" w:eastAsia="Calibri" w:hAnsi="Times New Roman" w:cs="B Nazanin"/>
          <w:sz w:val="28"/>
          <w:szCs w:val="28"/>
          <w:rtl/>
          <w:lang w:bidi="fa-IR"/>
        </w:rPr>
        <w:t>رفتار وارس</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با سوء تعب</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ر</w:t>
      </w:r>
      <w:r w:rsidR="00956C67" w:rsidRPr="00956C67">
        <w:rPr>
          <w:rFonts w:ascii="Times New Roman" w:eastAsia="Calibri" w:hAnsi="Times New Roman" w:cs="B Nazanin"/>
          <w:sz w:val="28"/>
          <w:szCs w:val="28"/>
          <w:rtl/>
          <w:lang w:bidi="fa-IR"/>
        </w:rPr>
        <w:t xml:space="preserve"> منف</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در افراد مبتلا به نشانه‌ها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خت‌انگار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sz w:val="28"/>
          <w:szCs w:val="28"/>
          <w:rtl/>
          <w:lang w:bidi="fa-IR"/>
        </w:rPr>
        <w:t>م</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پردازد</w:t>
      </w:r>
      <w:r w:rsidRPr="00956C67">
        <w:rPr>
          <w:rFonts w:ascii="Times New Roman" w:eastAsia="Calibri" w:hAnsi="Times New Roman" w:cs="B Nazanin"/>
          <w:sz w:val="28"/>
          <w:szCs w:val="28"/>
          <w:rtl/>
          <w:lang w:bidi="fa-IR"/>
        </w:rPr>
        <w:t>. با توجه به نتا</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ج</w:t>
      </w:r>
      <w:r w:rsidRPr="00956C67">
        <w:rPr>
          <w:rFonts w:ascii="Times New Roman" w:eastAsia="Calibri" w:hAnsi="Times New Roman" w:cs="B Nazanin"/>
          <w:sz w:val="28"/>
          <w:szCs w:val="28"/>
          <w:rtl/>
          <w:lang w:bidi="fa-IR"/>
        </w:rPr>
        <w:t xml:space="preserve"> به دست آمده در جدول 4-</w:t>
      </w:r>
      <w:r w:rsidR="00956C67">
        <w:rPr>
          <w:rFonts w:ascii="Times New Roman" w:eastAsia="Calibri" w:hAnsi="Times New Roman" w:cs="B Nazanin" w:hint="cs"/>
          <w:sz w:val="28"/>
          <w:szCs w:val="28"/>
          <w:rtl/>
          <w:lang w:bidi="fa-IR"/>
        </w:rPr>
        <w:t>12</w:t>
      </w:r>
      <w:r w:rsidRPr="00956C67">
        <w:rPr>
          <w:rFonts w:ascii="Times New Roman" w:eastAsia="Calibri" w:hAnsi="Times New Roman" w:cs="B Nazanin"/>
          <w:sz w:val="28"/>
          <w:szCs w:val="28"/>
          <w:rtl/>
          <w:lang w:bidi="fa-IR"/>
        </w:rPr>
        <w:t>، ضر</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ب</w:t>
      </w:r>
      <w:r w:rsidRPr="00956C67">
        <w:rPr>
          <w:rFonts w:ascii="Times New Roman" w:eastAsia="Calibri" w:hAnsi="Times New Roman" w:cs="B Nazanin"/>
          <w:sz w:val="28"/>
          <w:szCs w:val="28"/>
          <w:rtl/>
          <w:lang w:bidi="fa-IR"/>
        </w:rPr>
        <w:t xml:space="preserve"> مس</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ر</w:t>
      </w:r>
      <w:r w:rsidRPr="00956C67">
        <w:rPr>
          <w:rFonts w:ascii="Times New Roman" w:eastAsia="Calibri" w:hAnsi="Times New Roman" w:cs="B Nazanin"/>
          <w:sz w:val="28"/>
          <w:szCs w:val="28"/>
          <w:rtl/>
          <w:lang w:bidi="fa-IR"/>
        </w:rPr>
        <w:t xml:space="preserve"> ا</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ن</w:t>
      </w:r>
      <w:r w:rsidRPr="00956C67">
        <w:rPr>
          <w:rFonts w:ascii="Times New Roman" w:eastAsia="Calibri" w:hAnsi="Times New Roman" w:cs="B Nazanin"/>
          <w:sz w:val="28"/>
          <w:szCs w:val="28"/>
          <w:rtl/>
          <w:lang w:bidi="fa-IR"/>
        </w:rPr>
        <w:t xml:space="preserve"> فرض</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ه</w:t>
      </w:r>
      <w:r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hint="cs"/>
          <w:sz w:val="28"/>
          <w:szCs w:val="28"/>
          <w:rtl/>
          <w:lang w:bidi="fa-IR"/>
        </w:rPr>
        <w:t>مثبت</w:t>
      </w:r>
      <w:r w:rsidRPr="00956C67">
        <w:rPr>
          <w:rFonts w:ascii="Times New Roman" w:eastAsia="Calibri" w:hAnsi="Times New Roman" w:cs="B Nazanin"/>
          <w:sz w:val="28"/>
          <w:szCs w:val="28"/>
          <w:rtl/>
          <w:lang w:bidi="fa-IR"/>
        </w:rPr>
        <w:t xml:space="preserve"> و آماره </w:t>
      </w:r>
      <w:r w:rsidRPr="00956C67">
        <w:rPr>
          <w:rFonts w:ascii="Times New Roman" w:eastAsia="Calibri" w:hAnsi="Times New Roman" w:cs="B Nazanin"/>
          <w:sz w:val="28"/>
          <w:szCs w:val="28"/>
          <w:lang w:bidi="fa-IR"/>
        </w:rPr>
        <w:t>t</w:t>
      </w:r>
      <w:r w:rsidRPr="00956C67">
        <w:rPr>
          <w:rFonts w:ascii="Times New Roman" w:eastAsia="Calibri" w:hAnsi="Times New Roman" w:cs="B Nazanin"/>
          <w:sz w:val="28"/>
          <w:szCs w:val="28"/>
          <w:rtl/>
          <w:lang w:bidi="fa-IR"/>
        </w:rPr>
        <w:t xml:space="preserve"> آن بزرگتر از مقدار بحران</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sz w:val="28"/>
          <w:szCs w:val="28"/>
          <w:rtl/>
          <w:lang w:bidi="fa-IR"/>
        </w:rPr>
        <w:t xml:space="preserve"> است (</w:t>
      </w:r>
      <w:r w:rsidR="00956C67">
        <w:rPr>
          <w:rFonts w:ascii="Times New Roman" w:eastAsia="Calibri" w:hAnsi="Times New Roman" w:cs="B Nazanin" w:hint="cs"/>
          <w:sz w:val="28"/>
          <w:szCs w:val="28"/>
          <w:rtl/>
          <w:lang w:bidi="fa-IR"/>
        </w:rPr>
        <w:t>569</w:t>
      </w:r>
      <w:r w:rsidRPr="00956C67">
        <w:rPr>
          <w:rFonts w:ascii="Times New Roman" w:eastAsia="Calibri" w:hAnsi="Times New Roman" w:cs="B Nazanin"/>
          <w:sz w:val="28"/>
          <w:szCs w:val="28"/>
          <w:rtl/>
          <w:lang w:bidi="fa-IR"/>
        </w:rPr>
        <w:t>/</w:t>
      </w:r>
      <w:r w:rsidR="00956C67">
        <w:rPr>
          <w:rFonts w:ascii="Times New Roman" w:eastAsia="Calibri" w:hAnsi="Times New Roman" w:cs="B Nazanin" w:hint="cs"/>
          <w:sz w:val="28"/>
          <w:szCs w:val="28"/>
          <w:rtl/>
          <w:lang w:bidi="fa-IR"/>
        </w:rPr>
        <w:t>29</w:t>
      </w:r>
      <w:r w:rsidRPr="00956C67">
        <w:rPr>
          <w:rFonts w:ascii="Times New Roman" w:eastAsia="Calibri" w:hAnsi="Times New Roman" w:cs="B Nazanin"/>
          <w:sz w:val="28"/>
          <w:szCs w:val="28"/>
          <w:rtl/>
          <w:lang w:bidi="fa-IR"/>
        </w:rPr>
        <w:t xml:space="preserve"> &gt; 96/1). لذا فرض صفر رد شده و در نت</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جه</w:t>
      </w:r>
      <w:r w:rsidRPr="00956C67">
        <w:rPr>
          <w:rFonts w:ascii="Times New Roman" w:eastAsia="Calibri" w:hAnsi="Times New Roman" w:cs="B Nazanin"/>
          <w:sz w:val="28"/>
          <w:szCs w:val="28"/>
          <w:rtl/>
          <w:lang w:bidi="fa-IR"/>
        </w:rPr>
        <w:t xml:space="preserve"> ادعا</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sz w:val="28"/>
          <w:szCs w:val="28"/>
          <w:rtl/>
          <w:lang w:bidi="fa-IR"/>
        </w:rPr>
        <w:t xml:space="preserve"> مطر</w:t>
      </w:r>
      <w:r w:rsidRPr="00956C67">
        <w:rPr>
          <w:rFonts w:ascii="Times New Roman" w:eastAsia="Calibri" w:hAnsi="Times New Roman" w:cs="B Nazanin" w:hint="eastAsia"/>
          <w:sz w:val="28"/>
          <w:szCs w:val="28"/>
          <w:rtl/>
          <w:lang w:bidi="fa-IR"/>
        </w:rPr>
        <w:t>ح</w:t>
      </w:r>
      <w:r w:rsidRPr="00956C67">
        <w:rPr>
          <w:rFonts w:ascii="Times New Roman" w:eastAsia="Calibri" w:hAnsi="Times New Roman" w:cs="B Nazanin"/>
          <w:sz w:val="28"/>
          <w:szCs w:val="28"/>
          <w:rtl/>
          <w:lang w:bidi="fa-IR"/>
        </w:rPr>
        <w:t xml:space="preserve"> شده تا</w:t>
      </w:r>
      <w:r w:rsidRPr="00956C67">
        <w:rPr>
          <w:rFonts w:ascii="Times New Roman" w:eastAsia="Calibri" w:hAnsi="Times New Roman" w:cs="B Nazanin" w:hint="cs"/>
          <w:sz w:val="28"/>
          <w:szCs w:val="28"/>
          <w:rtl/>
          <w:lang w:bidi="fa-IR"/>
        </w:rPr>
        <w:t>یی</w:t>
      </w:r>
      <w:r w:rsidRPr="00956C67">
        <w:rPr>
          <w:rFonts w:ascii="Times New Roman" w:eastAsia="Calibri" w:hAnsi="Times New Roman" w:cs="B Nazanin" w:hint="eastAsia"/>
          <w:sz w:val="28"/>
          <w:szCs w:val="28"/>
          <w:rtl/>
          <w:lang w:bidi="fa-IR"/>
        </w:rPr>
        <w:t>د</w:t>
      </w:r>
      <w:r w:rsidRPr="00956C67">
        <w:rPr>
          <w:rFonts w:ascii="Times New Roman" w:eastAsia="Calibri" w:hAnsi="Times New Roman" w:cs="B Nazanin"/>
          <w:sz w:val="28"/>
          <w:szCs w:val="28"/>
          <w:rtl/>
          <w:lang w:bidi="fa-IR"/>
        </w:rPr>
        <w:t xml:space="preserve"> م</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hint="eastAsia"/>
          <w:sz w:val="28"/>
          <w:szCs w:val="28"/>
          <w:rtl/>
          <w:lang w:bidi="fa-IR"/>
        </w:rPr>
        <w:t>گردد</w:t>
      </w:r>
      <w:r w:rsidRPr="00956C67">
        <w:rPr>
          <w:rFonts w:ascii="Times New Roman" w:eastAsia="Calibri" w:hAnsi="Times New Roman" w:cs="B Nazanin"/>
          <w:sz w:val="28"/>
          <w:szCs w:val="28"/>
          <w:rtl/>
          <w:lang w:bidi="fa-IR"/>
        </w:rPr>
        <w:t xml:space="preserve"> و در مجموع م</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sz w:val="28"/>
          <w:szCs w:val="28"/>
          <w:rtl/>
          <w:lang w:bidi="fa-IR"/>
        </w:rPr>
        <w:t xml:space="preserve"> توان گفت </w:t>
      </w:r>
      <w:r w:rsidR="00956C67" w:rsidRPr="00956C67">
        <w:rPr>
          <w:rFonts w:ascii="Times New Roman" w:eastAsia="Calibri" w:hAnsi="Times New Roman" w:cs="B Nazanin"/>
          <w:sz w:val="28"/>
          <w:szCs w:val="28"/>
          <w:rtl/>
          <w:lang w:bidi="fa-IR"/>
        </w:rPr>
        <w:t>رفتار وارس</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با سوء تعب</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ر</w:t>
      </w:r>
      <w:r w:rsidR="00956C67" w:rsidRPr="00956C67">
        <w:rPr>
          <w:rFonts w:ascii="Times New Roman" w:eastAsia="Calibri" w:hAnsi="Times New Roman" w:cs="B Nazanin"/>
          <w:sz w:val="28"/>
          <w:szCs w:val="28"/>
          <w:rtl/>
          <w:lang w:bidi="fa-IR"/>
        </w:rPr>
        <w:t xml:space="preserve"> منف</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در افراد مبتلا به نشانه‌ها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خت‌انگار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w:t>
      </w:r>
      <w:r w:rsidRPr="00956C67">
        <w:rPr>
          <w:rFonts w:ascii="Times New Roman" w:eastAsia="Calibri" w:hAnsi="Times New Roman" w:cs="B Nazanin" w:hint="cs"/>
          <w:sz w:val="28"/>
          <w:szCs w:val="28"/>
          <w:rtl/>
          <w:lang w:bidi="fa-IR"/>
        </w:rPr>
        <w:t>رابطه مثبت</w:t>
      </w:r>
      <w:r w:rsidRPr="00956C67">
        <w:rPr>
          <w:rFonts w:ascii="Times New Roman" w:eastAsia="Calibri" w:hAnsi="Times New Roman" w:cs="B Nazanin"/>
          <w:sz w:val="28"/>
          <w:szCs w:val="28"/>
          <w:rtl/>
          <w:lang w:bidi="fa-IR"/>
        </w:rPr>
        <w:t xml:space="preserve"> و معنادار</w:t>
      </w:r>
      <w:r w:rsidRPr="00956C67">
        <w:rPr>
          <w:rFonts w:ascii="Times New Roman" w:eastAsia="Calibri" w:hAnsi="Times New Roman" w:cs="B Nazanin" w:hint="cs"/>
          <w:sz w:val="28"/>
          <w:szCs w:val="28"/>
          <w:rtl/>
          <w:lang w:bidi="fa-IR"/>
        </w:rPr>
        <w:t>ی</w:t>
      </w:r>
      <w:r w:rsidRPr="00956C67">
        <w:rPr>
          <w:rFonts w:ascii="Times New Roman" w:eastAsia="Calibri" w:hAnsi="Times New Roman" w:cs="B Nazanin"/>
          <w:sz w:val="28"/>
          <w:szCs w:val="28"/>
          <w:rtl/>
          <w:lang w:bidi="fa-IR"/>
        </w:rPr>
        <w:t xml:space="preserve"> دارد.</w:t>
      </w:r>
    </w:p>
    <w:p w:rsidR="00956C67" w:rsidRDefault="00956C67" w:rsidP="00956C67">
      <w:pPr>
        <w:autoSpaceDE w:val="0"/>
        <w:autoSpaceDN w:val="0"/>
        <w:bidi/>
        <w:adjustRightInd w:val="0"/>
        <w:spacing w:after="0" w:line="360" w:lineRule="auto"/>
        <w:jc w:val="both"/>
        <w:rPr>
          <w:rFonts w:ascii="Times New Roman" w:eastAsia="Calibri" w:hAnsi="Times New Roman" w:cs="B Lotus"/>
          <w:sz w:val="28"/>
          <w:szCs w:val="28"/>
          <w:rtl/>
          <w:lang w:bidi="fa-IR"/>
        </w:rPr>
      </w:pPr>
    </w:p>
    <w:p w:rsidR="00956C67" w:rsidRDefault="00956C67" w:rsidP="00956C67">
      <w:pPr>
        <w:autoSpaceDE w:val="0"/>
        <w:autoSpaceDN w:val="0"/>
        <w:bidi/>
        <w:adjustRightInd w:val="0"/>
        <w:spacing w:after="0" w:line="360" w:lineRule="auto"/>
        <w:jc w:val="both"/>
        <w:rPr>
          <w:rFonts w:ascii="Times New Roman" w:eastAsia="Calibri" w:hAnsi="Times New Roman" w:cs="B Lotus"/>
          <w:sz w:val="28"/>
          <w:szCs w:val="28"/>
          <w:rtl/>
          <w:lang w:bidi="fa-IR"/>
        </w:rPr>
      </w:pPr>
    </w:p>
    <w:p w:rsidR="00956C67" w:rsidRPr="00FB3677" w:rsidRDefault="00956C67" w:rsidP="00956C67">
      <w:pPr>
        <w:autoSpaceDE w:val="0"/>
        <w:autoSpaceDN w:val="0"/>
        <w:bidi/>
        <w:adjustRightInd w:val="0"/>
        <w:spacing w:after="0" w:line="360" w:lineRule="auto"/>
        <w:jc w:val="both"/>
        <w:rPr>
          <w:rFonts w:ascii="Times New Roman" w:eastAsia="Calibri" w:hAnsi="Times New Roman" w:cs="B Lotus"/>
          <w:sz w:val="28"/>
          <w:szCs w:val="28"/>
          <w:rtl/>
          <w:lang w:bidi="fa-IR"/>
        </w:rPr>
      </w:pPr>
    </w:p>
    <w:p w:rsidR="00FB3677" w:rsidRPr="00956C67" w:rsidRDefault="00FB3677" w:rsidP="00FB3677">
      <w:pPr>
        <w:autoSpaceDE w:val="0"/>
        <w:autoSpaceDN w:val="0"/>
        <w:bidi/>
        <w:adjustRightInd w:val="0"/>
        <w:spacing w:after="0" w:line="276" w:lineRule="auto"/>
        <w:jc w:val="both"/>
        <w:rPr>
          <w:rFonts w:ascii="Times New Roman" w:eastAsia="Calibri" w:hAnsi="Times New Roman" w:cs="B Nazanin"/>
          <w:b/>
          <w:bCs/>
          <w:sz w:val="28"/>
          <w:szCs w:val="28"/>
          <w:rtl/>
          <w:lang w:bidi="fa-IR"/>
        </w:rPr>
      </w:pPr>
      <w:r w:rsidRPr="00956C67">
        <w:rPr>
          <w:rFonts w:ascii="Times New Roman" w:eastAsia="Calibri" w:hAnsi="Times New Roman" w:cs="B Nazanin" w:hint="cs"/>
          <w:b/>
          <w:bCs/>
          <w:sz w:val="28"/>
          <w:szCs w:val="28"/>
          <w:rtl/>
          <w:lang w:bidi="fa-IR"/>
        </w:rPr>
        <w:lastRenderedPageBreak/>
        <w:t>ب) اثر غیرمستقیم</w:t>
      </w: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rtl/>
        </w:rPr>
      </w:pPr>
      <w:r w:rsidRPr="00956C67">
        <w:rPr>
          <w:rFonts w:ascii="Times New Roman" w:eastAsia="Calibri" w:hAnsi="Times New Roman" w:cs="B Nazanin" w:hint="cs"/>
          <w:sz w:val="28"/>
          <w:szCs w:val="28"/>
          <w:rtl/>
        </w:rPr>
        <w:t>در این بخش به بررسی اثرات غیرمستقیم متغیرها پرداخته می‌شود. نتایج حاصل از این بررسی به شرح جدول 4-</w:t>
      </w:r>
      <w:r w:rsidR="00956C67" w:rsidRPr="00956C67">
        <w:rPr>
          <w:rFonts w:ascii="Times New Roman" w:eastAsia="Calibri" w:hAnsi="Times New Roman" w:cs="B Nazanin" w:hint="cs"/>
          <w:sz w:val="28"/>
          <w:szCs w:val="28"/>
          <w:rtl/>
        </w:rPr>
        <w:t>13</w:t>
      </w:r>
      <w:r w:rsidRPr="00956C67">
        <w:rPr>
          <w:rFonts w:ascii="Times New Roman" w:eastAsia="Calibri" w:hAnsi="Times New Roman" w:cs="B Nazanin" w:hint="cs"/>
          <w:sz w:val="28"/>
          <w:szCs w:val="28"/>
          <w:rtl/>
        </w:rPr>
        <w:t xml:space="preserve"> است.</w:t>
      </w:r>
    </w:p>
    <w:p w:rsidR="00FB3677" w:rsidRPr="00956C67" w:rsidRDefault="00956C67" w:rsidP="00FB3677">
      <w:pPr>
        <w:autoSpaceDE w:val="0"/>
        <w:autoSpaceDN w:val="0"/>
        <w:bidi/>
        <w:adjustRightInd w:val="0"/>
        <w:spacing w:after="0" w:line="360" w:lineRule="auto"/>
        <w:jc w:val="both"/>
        <w:rPr>
          <w:rFonts w:ascii="Times New Roman" w:eastAsia="Calibri" w:hAnsi="Times New Roman" w:cs="B Nazanin"/>
          <w:b/>
          <w:bCs/>
          <w:sz w:val="32"/>
          <w:szCs w:val="32"/>
          <w:lang w:bidi="fa-IR"/>
        </w:rPr>
      </w:pPr>
      <w:r>
        <w:rPr>
          <w:rFonts w:ascii="Times New Roman" w:eastAsia="Calibri" w:hAnsi="Times New Roman" w:cs="B Nazanin" w:hint="cs"/>
          <w:b/>
          <w:bCs/>
          <w:sz w:val="32"/>
          <w:szCs w:val="32"/>
          <w:rtl/>
          <w:lang w:bidi="fa-IR"/>
        </w:rPr>
        <w:t xml:space="preserve">- </w:t>
      </w:r>
      <w:r w:rsidRPr="00956C67">
        <w:rPr>
          <w:rFonts w:ascii="Times New Roman" w:eastAsia="Calibri" w:hAnsi="Times New Roman" w:cs="B Nazanin" w:hint="cs"/>
          <w:b/>
          <w:bCs/>
          <w:sz w:val="32"/>
          <w:szCs w:val="32"/>
          <w:rtl/>
          <w:lang w:bidi="fa-IR"/>
        </w:rPr>
        <w:t>سوال پژوهش</w:t>
      </w:r>
    </w:p>
    <w:p w:rsidR="00FB3677" w:rsidRPr="00956C67" w:rsidRDefault="00FB3677" w:rsidP="00956C67">
      <w:pPr>
        <w:bidi/>
        <w:spacing w:after="0" w:line="360" w:lineRule="auto"/>
        <w:jc w:val="both"/>
        <w:rPr>
          <w:rFonts w:ascii="Times New Roman" w:eastAsia="Calibri" w:hAnsi="Times New Roman" w:cs="B Nazanin"/>
          <w:b/>
          <w:bCs/>
          <w:sz w:val="28"/>
          <w:szCs w:val="28"/>
          <w:rtl/>
          <w:lang w:bidi="fa-IR"/>
        </w:rPr>
      </w:pPr>
      <w:r w:rsidRPr="00956C67">
        <w:rPr>
          <w:rFonts w:ascii="Times New Roman" w:eastAsia="Calibri" w:hAnsi="Times New Roman" w:cs="B Nazanin" w:hint="cs"/>
          <w:bCs/>
          <w:sz w:val="28"/>
          <w:szCs w:val="28"/>
          <w:rtl/>
          <w:lang w:bidi="fa-IR"/>
        </w:rPr>
        <w:t>-</w:t>
      </w:r>
      <w:r w:rsidRPr="00956C67">
        <w:rPr>
          <w:rFonts w:ascii="Times New Roman" w:eastAsia="Times New Roman" w:hAnsi="Times New Roman" w:cs="B Nazanin" w:hint="cs"/>
          <w:b/>
          <w:sz w:val="28"/>
          <w:szCs w:val="28"/>
          <w:rtl/>
          <w:lang w:bidi="fa-IR"/>
        </w:rPr>
        <w:t xml:space="preserve"> </w:t>
      </w:r>
      <w:r w:rsidR="00956C67" w:rsidRPr="00956C67">
        <w:rPr>
          <w:rFonts w:ascii="Times New Roman" w:eastAsia="Calibri" w:hAnsi="Times New Roman" w:cs="B Nazanin"/>
          <w:b/>
          <w:bCs/>
          <w:sz w:val="28"/>
          <w:szCs w:val="28"/>
          <w:rtl/>
          <w:lang w:bidi="fa-IR"/>
        </w:rPr>
        <w:t>آ</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ا</w:t>
      </w:r>
      <w:r w:rsidR="00956C67" w:rsidRPr="00956C67">
        <w:rPr>
          <w:rFonts w:ascii="Times New Roman" w:eastAsia="Calibri" w:hAnsi="Times New Roman" w:cs="B Nazanin"/>
          <w:b/>
          <w:bCs/>
          <w:sz w:val="28"/>
          <w:szCs w:val="28"/>
          <w:rtl/>
          <w:lang w:bidi="fa-IR"/>
        </w:rPr>
        <w:t xml:space="preserve"> ب</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ن</w:t>
      </w:r>
      <w:r w:rsidR="00956C67" w:rsidRPr="00956C67">
        <w:rPr>
          <w:rFonts w:ascii="Times New Roman" w:eastAsia="Calibri" w:hAnsi="Times New Roman" w:cs="B Nazanin"/>
          <w:b/>
          <w:bCs/>
          <w:sz w:val="28"/>
          <w:szCs w:val="28"/>
          <w:rtl/>
          <w:lang w:bidi="fa-IR"/>
        </w:rPr>
        <w:t xml:space="preserve"> رفتار وارس</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با عدم تحمل پر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شان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به واسطه سوء تعب</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ر</w:t>
      </w:r>
      <w:r w:rsidR="00956C67" w:rsidRPr="00956C67">
        <w:rPr>
          <w:rFonts w:ascii="Times New Roman" w:eastAsia="Calibri" w:hAnsi="Times New Roman" w:cs="B Nazanin"/>
          <w:b/>
          <w:bCs/>
          <w:sz w:val="28"/>
          <w:szCs w:val="28"/>
          <w:rtl/>
          <w:lang w:bidi="fa-IR"/>
        </w:rPr>
        <w:t xml:space="preserve"> منف</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نشانه‌ها</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در افراد مبتلا به نشانه ها</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خت</w:t>
      </w:r>
      <w:r w:rsidR="00956C67" w:rsidRPr="00956C67">
        <w:rPr>
          <w:rFonts w:ascii="Times New Roman" w:eastAsia="Calibri" w:hAnsi="Times New Roman" w:cs="B Nazanin"/>
          <w:b/>
          <w:bCs/>
          <w:sz w:val="28"/>
          <w:szCs w:val="28"/>
          <w:rtl/>
          <w:lang w:bidi="fa-IR"/>
        </w:rPr>
        <w:t xml:space="preserve"> انگار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رابطه وجود دارد؟</w:t>
      </w:r>
    </w:p>
    <w:p w:rsidR="00FB3677" w:rsidRPr="00AC6B01" w:rsidRDefault="00FB3677" w:rsidP="00FB3677">
      <w:pPr>
        <w:spacing w:after="0" w:line="240" w:lineRule="auto"/>
        <w:rPr>
          <w:rFonts w:ascii="Times New Roman" w:eastAsia="Calibri" w:hAnsi="Times New Roman" w:cs="B Nazanin"/>
          <w:sz w:val="14"/>
          <w:szCs w:val="14"/>
          <w:rtl/>
        </w:rPr>
      </w:pPr>
    </w:p>
    <w:p w:rsidR="00FB3677" w:rsidRPr="00956C67" w:rsidRDefault="00FB3677" w:rsidP="00956C67">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956C67">
        <w:rPr>
          <w:rFonts w:ascii="Times New Roman" w:eastAsia="Calibri" w:hAnsi="Times New Roman" w:cs="B Nazanin" w:hint="cs"/>
          <w:sz w:val="28"/>
          <w:szCs w:val="28"/>
          <w:rtl/>
          <w:lang w:bidi="fa-IR"/>
        </w:rPr>
        <w:t xml:space="preserve">نتایج حاصل از آزمون معادلات ساختاری برای بررسی </w:t>
      </w:r>
      <w:r w:rsidR="00956C67">
        <w:rPr>
          <w:rFonts w:ascii="Times New Roman" w:eastAsia="Calibri" w:hAnsi="Times New Roman" w:cs="B Nazanin" w:hint="cs"/>
          <w:sz w:val="28"/>
          <w:szCs w:val="28"/>
          <w:rtl/>
          <w:lang w:bidi="fa-IR"/>
        </w:rPr>
        <w:t>سوال</w:t>
      </w:r>
      <w:r w:rsidRPr="00956C67">
        <w:rPr>
          <w:rFonts w:ascii="Times New Roman" w:eastAsia="Calibri" w:hAnsi="Times New Roman" w:cs="B Nazanin" w:hint="cs"/>
          <w:sz w:val="28"/>
          <w:szCs w:val="28"/>
          <w:rtl/>
          <w:lang w:bidi="fa-IR"/>
        </w:rPr>
        <w:t xml:space="preserve"> </w:t>
      </w:r>
      <w:r w:rsidR="00956C67">
        <w:rPr>
          <w:rFonts w:ascii="Times New Roman" w:eastAsia="Calibri" w:hAnsi="Times New Roman" w:cs="B Nazanin" w:hint="cs"/>
          <w:sz w:val="28"/>
          <w:szCs w:val="28"/>
          <w:rtl/>
          <w:lang w:bidi="fa-IR"/>
        </w:rPr>
        <w:t xml:space="preserve">پژوهش </w:t>
      </w:r>
      <w:r w:rsidRPr="00956C67">
        <w:rPr>
          <w:rFonts w:ascii="Times New Roman" w:eastAsia="Calibri" w:hAnsi="Times New Roman" w:cs="B Nazanin" w:hint="cs"/>
          <w:sz w:val="28"/>
          <w:szCs w:val="28"/>
          <w:rtl/>
          <w:lang w:bidi="fa-IR"/>
        </w:rPr>
        <w:t>مطابق جدول 4-</w:t>
      </w:r>
      <w:r w:rsidR="00956C67" w:rsidRPr="00956C67">
        <w:rPr>
          <w:rFonts w:ascii="Times New Roman" w:eastAsia="Calibri" w:hAnsi="Times New Roman" w:cs="B Nazanin" w:hint="cs"/>
          <w:sz w:val="28"/>
          <w:szCs w:val="28"/>
          <w:rtl/>
          <w:lang w:bidi="fa-IR"/>
        </w:rPr>
        <w:t>13</w:t>
      </w:r>
      <w:r w:rsidRPr="00956C67">
        <w:rPr>
          <w:rFonts w:ascii="Times New Roman" w:eastAsia="Calibri" w:hAnsi="Times New Roman" w:cs="B Nazanin" w:hint="cs"/>
          <w:sz w:val="28"/>
          <w:szCs w:val="28"/>
          <w:rtl/>
          <w:lang w:bidi="fa-IR"/>
        </w:rPr>
        <w:t xml:space="preserve"> می باشد.</w:t>
      </w: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Lotus"/>
          <w:sz w:val="8"/>
          <w:szCs w:val="8"/>
          <w:rtl/>
          <w:lang w:bidi="fa-IR"/>
        </w:rPr>
      </w:pPr>
    </w:p>
    <w:p w:rsidR="00FB3677" w:rsidRPr="00FB3677" w:rsidRDefault="00FB3677" w:rsidP="00956C67">
      <w:pPr>
        <w:pStyle w:val="a"/>
        <w:rPr>
          <w:rtl/>
        </w:rPr>
      </w:pPr>
      <w:bookmarkStart w:id="548" w:name="_Toc503704513"/>
      <w:bookmarkStart w:id="549" w:name="_Toc505016906"/>
      <w:bookmarkStart w:id="550" w:name="_Toc532477641"/>
      <w:bookmarkStart w:id="551" w:name="_Toc14188672"/>
      <w:bookmarkStart w:id="552" w:name="_Toc14534749"/>
      <w:bookmarkStart w:id="553" w:name="_Toc48224906"/>
      <w:bookmarkStart w:id="554" w:name="_Toc56435508"/>
      <w:bookmarkStart w:id="555" w:name="_Toc110342088"/>
      <w:bookmarkStart w:id="556" w:name="_Toc144137401"/>
      <w:bookmarkStart w:id="557" w:name="_Toc178085106"/>
      <w:bookmarkStart w:id="558" w:name="_Toc190521507"/>
      <w:r w:rsidRPr="00FB3677">
        <w:rPr>
          <w:rFonts w:hint="cs"/>
          <w:rtl/>
        </w:rPr>
        <w:t>جدول</w:t>
      </w:r>
      <w:r w:rsidRPr="00FB3677">
        <w:t xml:space="preserve"> </w:t>
      </w:r>
      <w:r w:rsidRPr="00FB3677">
        <w:rPr>
          <w:rFonts w:hint="cs"/>
          <w:rtl/>
        </w:rPr>
        <w:t>(4-</w:t>
      </w:r>
      <w:r w:rsidR="00956C67">
        <w:rPr>
          <w:rFonts w:hint="cs"/>
          <w:rtl/>
        </w:rPr>
        <w:t>13</w:t>
      </w:r>
      <w:r w:rsidRPr="00FB3677">
        <w:rPr>
          <w:rFonts w:hint="cs"/>
          <w:rtl/>
        </w:rPr>
        <w:t>): نتایج</w:t>
      </w:r>
      <w:r w:rsidRPr="00FB3677">
        <w:t xml:space="preserve"> </w:t>
      </w:r>
      <w:r w:rsidRPr="00FB3677">
        <w:rPr>
          <w:rFonts w:hint="cs"/>
          <w:rtl/>
        </w:rPr>
        <w:t>حاصل</w:t>
      </w:r>
      <w:r w:rsidRPr="00FB3677">
        <w:t xml:space="preserve"> </w:t>
      </w:r>
      <w:r w:rsidRPr="00FB3677">
        <w:rPr>
          <w:rFonts w:hint="cs"/>
          <w:rtl/>
        </w:rPr>
        <w:t>از</w:t>
      </w:r>
      <w:r w:rsidRPr="00FB3677">
        <w:t xml:space="preserve"> </w:t>
      </w:r>
      <w:r w:rsidRPr="00FB3677">
        <w:rPr>
          <w:rFonts w:hint="cs"/>
          <w:rtl/>
        </w:rPr>
        <w:t>تحلیل</w:t>
      </w:r>
      <w:r w:rsidRPr="00FB3677">
        <w:t xml:space="preserve"> </w:t>
      </w:r>
      <w:r w:rsidRPr="00FB3677">
        <w:rPr>
          <w:rFonts w:hint="cs"/>
          <w:rtl/>
        </w:rPr>
        <w:t>مسیرهای</w:t>
      </w:r>
      <w:r w:rsidRPr="00FB3677">
        <w:t xml:space="preserve"> </w:t>
      </w:r>
      <w:r w:rsidRPr="00FB3677">
        <w:rPr>
          <w:rFonts w:hint="cs"/>
          <w:rtl/>
        </w:rPr>
        <w:t>غیر</w:t>
      </w:r>
      <w:r w:rsidRPr="00FB3677">
        <w:t xml:space="preserve"> </w:t>
      </w:r>
      <w:r w:rsidRPr="00FB3677">
        <w:rPr>
          <w:rFonts w:hint="cs"/>
          <w:rtl/>
        </w:rPr>
        <w:t>مستقیم</w:t>
      </w:r>
      <w:bookmarkEnd w:id="548"/>
      <w:bookmarkEnd w:id="549"/>
      <w:bookmarkEnd w:id="550"/>
      <w:bookmarkEnd w:id="551"/>
      <w:bookmarkEnd w:id="552"/>
      <w:bookmarkEnd w:id="553"/>
      <w:bookmarkEnd w:id="554"/>
      <w:bookmarkEnd w:id="555"/>
      <w:bookmarkEnd w:id="556"/>
      <w:bookmarkEnd w:id="557"/>
      <w:bookmarkEnd w:id="558"/>
    </w:p>
    <w:tbl>
      <w:tblPr>
        <w:tblStyle w:val="PlainTable212"/>
        <w:bidiVisual/>
        <w:tblW w:w="9214" w:type="dxa"/>
        <w:jc w:val="center"/>
        <w:tblLayout w:type="fixed"/>
        <w:tblLook w:val="04A0" w:firstRow="1" w:lastRow="0" w:firstColumn="1" w:lastColumn="0" w:noHBand="0" w:noVBand="1"/>
      </w:tblPr>
      <w:tblGrid>
        <w:gridCol w:w="1938"/>
        <w:gridCol w:w="1588"/>
        <w:gridCol w:w="1710"/>
        <w:gridCol w:w="1080"/>
        <w:gridCol w:w="1080"/>
        <w:gridCol w:w="900"/>
        <w:gridCol w:w="918"/>
      </w:tblGrid>
      <w:tr w:rsidR="00FB3677" w:rsidRPr="00FB3677" w:rsidTr="00956C67">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5236" w:type="dxa"/>
            <w:gridSpan w:val="3"/>
            <w:vAlign w:val="center"/>
          </w:tcPr>
          <w:p w:rsidR="00FB3677" w:rsidRPr="00FB3677" w:rsidRDefault="00FB3677" w:rsidP="00956C67">
            <w:pPr>
              <w:autoSpaceDE w:val="0"/>
              <w:autoSpaceDN w:val="0"/>
              <w:bidi/>
              <w:adjustRightInd w:val="0"/>
              <w:spacing w:line="276" w:lineRule="auto"/>
              <w:jc w:val="center"/>
              <w:rPr>
                <w:rFonts w:ascii="Times New Roman" w:hAnsi="Times New Roman" w:cs="B Nazanin"/>
                <w:sz w:val="24"/>
                <w:szCs w:val="24"/>
                <w:rtl/>
              </w:rPr>
            </w:pPr>
            <w:r w:rsidRPr="00FB3677">
              <w:rPr>
                <w:rFonts w:ascii="Times New Roman" w:hAnsi="Times New Roman" w:cs="B Nazanin" w:hint="cs"/>
                <w:sz w:val="24"/>
                <w:szCs w:val="24"/>
                <w:rtl/>
              </w:rPr>
              <w:t>مسیرهای واسطه ای</w:t>
            </w:r>
          </w:p>
        </w:tc>
        <w:tc>
          <w:tcPr>
            <w:tcW w:w="3978" w:type="dxa"/>
            <w:gridSpan w:val="4"/>
            <w:vAlign w:val="center"/>
          </w:tcPr>
          <w:p w:rsidR="00FB3677" w:rsidRPr="00FB3677" w:rsidRDefault="00FB3677" w:rsidP="00956C67">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p>
        </w:tc>
      </w:tr>
      <w:tr w:rsidR="00FB3677" w:rsidRPr="00FB3677" w:rsidTr="00AC6B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rsidR="00FB3677" w:rsidRPr="00AC6B01" w:rsidRDefault="00FB3677" w:rsidP="00956C67">
            <w:pPr>
              <w:autoSpaceDE w:val="0"/>
              <w:autoSpaceDN w:val="0"/>
              <w:bidi/>
              <w:adjustRightInd w:val="0"/>
              <w:spacing w:line="276" w:lineRule="auto"/>
              <w:jc w:val="center"/>
              <w:rPr>
                <w:rFonts w:ascii="Times New Roman" w:hAnsi="Times New Roman" w:cs="B Nazanin"/>
                <w:b w:val="0"/>
                <w:bCs w:val="0"/>
                <w:sz w:val="24"/>
                <w:szCs w:val="24"/>
                <w:rtl/>
              </w:rPr>
            </w:pPr>
            <w:r w:rsidRPr="00AC6B01">
              <w:rPr>
                <w:rFonts w:ascii="Times New Roman" w:hAnsi="Times New Roman" w:cs="B Nazanin" w:hint="cs"/>
                <w:b w:val="0"/>
                <w:bCs w:val="0"/>
                <w:sz w:val="24"/>
                <w:szCs w:val="24"/>
                <w:rtl/>
              </w:rPr>
              <w:t>متغیر مستقل</w:t>
            </w:r>
          </w:p>
        </w:tc>
        <w:tc>
          <w:tcPr>
            <w:tcW w:w="1588"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متغیر میانجی</w:t>
            </w:r>
          </w:p>
        </w:tc>
        <w:tc>
          <w:tcPr>
            <w:tcW w:w="1710" w:type="dxa"/>
            <w:tcBorders>
              <w:right w:val="single" w:sz="4" w:space="0" w:color="auto"/>
            </w:tcBorders>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متغیر وابسته</w:t>
            </w:r>
          </w:p>
        </w:tc>
        <w:tc>
          <w:tcPr>
            <w:tcW w:w="1080" w:type="dxa"/>
            <w:tcBorders>
              <w:left w:val="single" w:sz="4" w:space="0" w:color="auto"/>
            </w:tcBorders>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مستقیم</w:t>
            </w:r>
          </w:p>
        </w:tc>
        <w:tc>
          <w:tcPr>
            <w:tcW w:w="1080"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غیرمستقیم</w:t>
            </w:r>
          </w:p>
        </w:tc>
        <w:tc>
          <w:tcPr>
            <w:tcW w:w="900"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کل</w:t>
            </w:r>
          </w:p>
        </w:tc>
        <w:tc>
          <w:tcPr>
            <w:tcW w:w="918"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سطح معناداری</w:t>
            </w:r>
          </w:p>
        </w:tc>
      </w:tr>
      <w:tr w:rsidR="00FB3677" w:rsidRPr="00FB3677" w:rsidTr="00AC6B01">
        <w:trPr>
          <w:trHeight w:val="625"/>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rsidR="00FB3677" w:rsidRPr="00AC6B01" w:rsidRDefault="00AC6B01" w:rsidP="00956C67">
            <w:pPr>
              <w:autoSpaceDE w:val="0"/>
              <w:autoSpaceDN w:val="0"/>
              <w:bidi/>
              <w:adjustRightInd w:val="0"/>
              <w:spacing w:line="276"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رفتاروارسی بدنی</w:t>
            </w:r>
          </w:p>
        </w:tc>
        <w:tc>
          <w:tcPr>
            <w:tcW w:w="1588"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سوء تعبیر منفی</w:t>
            </w:r>
          </w:p>
        </w:tc>
        <w:tc>
          <w:tcPr>
            <w:tcW w:w="1710" w:type="dxa"/>
            <w:tcBorders>
              <w:right w:val="single" w:sz="4" w:space="0" w:color="auto"/>
            </w:tcBorders>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عدم تحمل پریشانی</w:t>
            </w:r>
          </w:p>
        </w:tc>
        <w:tc>
          <w:tcPr>
            <w:tcW w:w="1080" w:type="dxa"/>
            <w:tcBorders>
              <w:left w:val="single" w:sz="4" w:space="0" w:color="auto"/>
            </w:tcBorders>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375</w:t>
            </w:r>
            <w:r w:rsidR="00FB3677" w:rsidRPr="00FB3677">
              <w:rPr>
                <w:rFonts w:ascii="Times New Roman" w:hAnsi="Times New Roman" w:cs="B Nazanin" w:hint="cs"/>
                <w:sz w:val="24"/>
                <w:szCs w:val="24"/>
                <w:rtl/>
              </w:rPr>
              <w:t>/0</w:t>
            </w:r>
          </w:p>
        </w:tc>
        <w:tc>
          <w:tcPr>
            <w:tcW w:w="1080"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402</w:t>
            </w:r>
            <w:r w:rsidR="00FB3677" w:rsidRPr="00FB3677">
              <w:rPr>
                <w:rFonts w:ascii="Times New Roman" w:hAnsi="Times New Roman" w:cs="B Nazanin" w:hint="cs"/>
                <w:sz w:val="24"/>
                <w:szCs w:val="24"/>
                <w:rtl/>
              </w:rPr>
              <w:t>/0</w:t>
            </w:r>
          </w:p>
        </w:tc>
        <w:tc>
          <w:tcPr>
            <w:tcW w:w="900"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777</w:t>
            </w:r>
            <w:r w:rsidR="00FB3677" w:rsidRPr="00FB3677">
              <w:rPr>
                <w:rFonts w:ascii="Times New Roman" w:hAnsi="Times New Roman" w:cs="B Nazanin" w:hint="cs"/>
                <w:sz w:val="24"/>
                <w:szCs w:val="24"/>
                <w:rtl/>
              </w:rPr>
              <w:t>/0</w:t>
            </w:r>
          </w:p>
        </w:tc>
        <w:tc>
          <w:tcPr>
            <w:tcW w:w="918" w:type="dxa"/>
            <w:vAlign w:val="center"/>
          </w:tcPr>
          <w:p w:rsidR="00FB3677" w:rsidRPr="00FB3677" w:rsidRDefault="00FB3677"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001/0</w:t>
            </w:r>
          </w:p>
        </w:tc>
      </w:tr>
    </w:tbl>
    <w:p w:rsidR="00FB3677" w:rsidRPr="00AC6B01" w:rsidRDefault="00FB3677" w:rsidP="00FB3677">
      <w:pPr>
        <w:autoSpaceDE w:val="0"/>
        <w:autoSpaceDN w:val="0"/>
        <w:bidi/>
        <w:adjustRightInd w:val="0"/>
        <w:spacing w:after="0" w:line="360" w:lineRule="auto"/>
        <w:jc w:val="center"/>
        <w:rPr>
          <w:rFonts w:ascii="Times New Roman" w:eastAsia="Calibri" w:hAnsi="Times New Roman" w:cs="B Nazanin"/>
          <w:noProof/>
          <w:sz w:val="14"/>
          <w:szCs w:val="14"/>
          <w:rtl/>
        </w:rPr>
      </w:pPr>
    </w:p>
    <w:p w:rsidR="00956C67" w:rsidRPr="00FB3677" w:rsidRDefault="00AC6B01" w:rsidP="00956C67">
      <w:pPr>
        <w:autoSpaceDE w:val="0"/>
        <w:autoSpaceDN w:val="0"/>
        <w:bidi/>
        <w:adjustRightInd w:val="0"/>
        <w:spacing w:after="0" w:line="360" w:lineRule="auto"/>
        <w:jc w:val="center"/>
        <w:rPr>
          <w:rFonts w:ascii="Times New Roman" w:eastAsia="Calibri" w:hAnsi="Times New Roman" w:cs="B Nazanin"/>
          <w:sz w:val="24"/>
          <w:szCs w:val="24"/>
          <w:lang w:bidi="fa-IR"/>
        </w:rPr>
      </w:pPr>
      <w:r>
        <w:rPr>
          <w:rFonts w:ascii="Times New Roman" w:eastAsia="Calibri" w:hAnsi="Times New Roman" w:cs="B Nazanin"/>
          <w:noProof/>
          <w:sz w:val="24"/>
          <w:szCs w:val="24"/>
        </w:rPr>
        <w:drawing>
          <wp:inline distT="0" distB="0" distL="0" distR="0" wp14:anchorId="4B33FA70" wp14:editId="241B8829">
            <wp:extent cx="5762625" cy="3362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3361213"/>
                    </a:xfrm>
                    <a:prstGeom prst="rect">
                      <a:avLst/>
                    </a:prstGeom>
                  </pic:spPr>
                </pic:pic>
              </a:graphicData>
            </a:graphic>
          </wp:inline>
        </w:drawing>
      </w:r>
    </w:p>
    <w:p w:rsidR="00FB3677" w:rsidRPr="00AC6B01" w:rsidRDefault="00FB3677" w:rsidP="00AC6B01">
      <w:pPr>
        <w:pStyle w:val="ac"/>
        <w:rPr>
          <w:sz w:val="22"/>
          <w:szCs w:val="22"/>
          <w:rtl/>
        </w:rPr>
      </w:pPr>
      <w:bookmarkStart w:id="559" w:name="_Toc503712923"/>
      <w:bookmarkStart w:id="560" w:name="_Toc505017177"/>
      <w:bookmarkStart w:id="561" w:name="_Toc505017217"/>
      <w:bookmarkStart w:id="562" w:name="_Toc531193596"/>
      <w:bookmarkStart w:id="563" w:name="_Toc14188742"/>
      <w:bookmarkStart w:id="564" w:name="_Toc14188759"/>
      <w:bookmarkStart w:id="565" w:name="_Toc14534809"/>
      <w:bookmarkStart w:id="566" w:name="_Toc48225118"/>
      <w:bookmarkStart w:id="567" w:name="_Toc56435635"/>
      <w:bookmarkStart w:id="568" w:name="_Toc110342152"/>
      <w:bookmarkStart w:id="569" w:name="_Toc144137445"/>
      <w:bookmarkStart w:id="570" w:name="_Toc173761620"/>
      <w:bookmarkStart w:id="571" w:name="_Toc182150606"/>
      <w:bookmarkStart w:id="572" w:name="_Toc190521553"/>
      <w:r w:rsidRPr="00AC6B01">
        <w:rPr>
          <w:rFonts w:hint="cs"/>
          <w:sz w:val="22"/>
          <w:szCs w:val="22"/>
          <w:rtl/>
        </w:rPr>
        <w:t xml:space="preserve">شکل </w:t>
      </w:r>
      <w:r w:rsidR="00AC6B01" w:rsidRPr="00AC6B01">
        <w:rPr>
          <w:rFonts w:hint="cs"/>
          <w:sz w:val="22"/>
          <w:szCs w:val="22"/>
          <w:rtl/>
        </w:rPr>
        <w:t xml:space="preserve">(4-2): </w:t>
      </w:r>
      <w:r w:rsidRPr="00AC6B01">
        <w:rPr>
          <w:rFonts w:hint="cs"/>
          <w:sz w:val="22"/>
          <w:szCs w:val="22"/>
          <w:rtl/>
        </w:rPr>
        <w:t>اثر غیر مستقیم</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FB3677" w:rsidRPr="00AC6B01" w:rsidRDefault="00AC6B01" w:rsidP="00AC6B01">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AC6B01">
        <w:rPr>
          <w:rFonts w:ascii="Times New Roman" w:eastAsia="Calibri" w:hAnsi="Times New Roman" w:cs="B Nazanin" w:hint="cs"/>
          <w:b/>
          <w:bCs/>
          <w:sz w:val="28"/>
          <w:szCs w:val="28"/>
          <w:rtl/>
          <w:lang w:bidi="fa-IR"/>
        </w:rPr>
        <w:lastRenderedPageBreak/>
        <w:t>سوال پژوهش</w:t>
      </w:r>
      <w:r w:rsidR="00FB3677" w:rsidRPr="00AC6B01">
        <w:rPr>
          <w:rFonts w:ascii="Times New Roman" w:eastAsia="Calibri" w:hAnsi="Times New Roman" w:cs="B Nazanin" w:hint="cs"/>
          <w:b/>
          <w:bCs/>
          <w:sz w:val="28"/>
          <w:szCs w:val="28"/>
          <w:rtl/>
          <w:lang w:bidi="fa-IR"/>
        </w:rPr>
        <w:t>:</w:t>
      </w:r>
      <w:r w:rsidR="00FB3677" w:rsidRPr="00AC6B01">
        <w:rPr>
          <w:rFonts w:ascii="Times New Roman" w:eastAsia="Calibri" w:hAnsi="Times New Roman" w:cs="B Nazanin" w:hint="cs"/>
          <w:sz w:val="28"/>
          <w:szCs w:val="28"/>
          <w:rtl/>
          <w:lang w:bidi="fa-IR"/>
        </w:rPr>
        <w:t xml:space="preserve"> با توجه به جدول 4-</w:t>
      </w:r>
      <w:r>
        <w:rPr>
          <w:rFonts w:ascii="Times New Roman" w:eastAsia="Calibri" w:hAnsi="Times New Roman" w:cs="B Nazanin" w:hint="cs"/>
          <w:sz w:val="28"/>
          <w:szCs w:val="28"/>
          <w:rtl/>
          <w:lang w:bidi="fa-IR"/>
        </w:rPr>
        <w:t>13</w:t>
      </w:r>
      <w:r w:rsidR="00FB3677" w:rsidRPr="00AC6B01">
        <w:rPr>
          <w:rFonts w:ascii="Times New Roman" w:eastAsia="Calibri" w:hAnsi="Times New Roman" w:cs="B Nazanin" w:hint="cs"/>
          <w:sz w:val="28"/>
          <w:szCs w:val="28"/>
          <w:rtl/>
          <w:lang w:bidi="fa-IR"/>
        </w:rPr>
        <w:t xml:space="preserve"> و وجود تاثیر غیرمستقیم بین </w:t>
      </w:r>
      <w:r>
        <w:rPr>
          <w:rFonts w:ascii="Times New Roman" w:eastAsia="Calibri" w:hAnsi="Times New Roman" w:cs="B Nazanin" w:hint="cs"/>
          <w:sz w:val="28"/>
          <w:szCs w:val="28"/>
          <w:rtl/>
          <w:lang w:bidi="fa-IR"/>
        </w:rPr>
        <w:t xml:space="preserve">رفتاروارسی بدنی و عدم تحمل پریشانی </w:t>
      </w:r>
      <w:r w:rsidRPr="00AC6B01">
        <w:rPr>
          <w:rFonts w:ascii="Times New Roman" w:eastAsia="Calibri" w:hAnsi="Times New Roman" w:cs="B Nazanin"/>
          <w:sz w:val="28"/>
          <w:szCs w:val="28"/>
          <w:rtl/>
          <w:lang w:bidi="fa-IR"/>
        </w:rPr>
        <w:t>در افراد مبتلا به نشانه ها</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hint="eastAsia"/>
          <w:sz w:val="28"/>
          <w:szCs w:val="28"/>
          <w:rtl/>
          <w:lang w:bidi="fa-IR"/>
        </w:rPr>
        <w:t>خت</w:t>
      </w:r>
      <w:r w:rsidRPr="00AC6B01">
        <w:rPr>
          <w:rFonts w:ascii="Times New Roman" w:eastAsia="Calibri" w:hAnsi="Times New Roman" w:cs="B Nazanin"/>
          <w:sz w:val="28"/>
          <w:szCs w:val="28"/>
          <w:rtl/>
          <w:lang w:bidi="fa-IR"/>
        </w:rPr>
        <w:t xml:space="preserve"> انگار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بدن</w:t>
      </w:r>
      <w:r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cs"/>
          <w:sz w:val="28"/>
          <w:szCs w:val="28"/>
          <w:rtl/>
          <w:lang w:bidi="fa-IR"/>
        </w:rPr>
        <w:t xml:space="preserve">، </w:t>
      </w:r>
      <w:r w:rsidR="00FB3677" w:rsidRPr="00AC6B01">
        <w:rPr>
          <w:rFonts w:ascii="Times New Roman" w:eastAsia="Calibri" w:hAnsi="Times New Roman" w:cs="B Nazanin"/>
          <w:sz w:val="28"/>
          <w:szCs w:val="28"/>
          <w:rtl/>
          <w:lang w:bidi="fa-IR"/>
        </w:rPr>
        <w:t>م</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توان</w:t>
      </w:r>
      <w:r w:rsidR="00FB3677" w:rsidRPr="00AC6B01">
        <w:rPr>
          <w:rFonts w:ascii="Times New Roman" w:eastAsia="Calibri" w:hAnsi="Times New Roman" w:cs="B Nazanin"/>
          <w:sz w:val="28"/>
          <w:szCs w:val="28"/>
          <w:rtl/>
          <w:lang w:bidi="fa-IR"/>
        </w:rPr>
        <w:t xml:space="preserve"> نت</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جه</w:t>
      </w:r>
      <w:r w:rsidR="00FB3677" w:rsidRPr="00AC6B01">
        <w:rPr>
          <w:rFonts w:ascii="Times New Roman" w:eastAsia="Calibri" w:hAnsi="Times New Roman" w:cs="B Nazanin"/>
          <w:sz w:val="28"/>
          <w:szCs w:val="28"/>
          <w:rtl/>
          <w:lang w:bidi="fa-IR"/>
        </w:rPr>
        <w:t xml:space="preserve"> گرفت اثرگذار</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sz w:val="28"/>
          <w:szCs w:val="28"/>
          <w:rtl/>
          <w:lang w:bidi="fa-IR"/>
        </w:rPr>
        <w:t xml:space="preserve"> متغ</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رها</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sz w:val="28"/>
          <w:szCs w:val="28"/>
          <w:rtl/>
          <w:lang w:bidi="fa-IR"/>
        </w:rPr>
        <w:t xml:space="preserve"> مستقل بر متغ</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رها</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sz w:val="28"/>
          <w:szCs w:val="28"/>
          <w:rtl/>
          <w:lang w:bidi="fa-IR"/>
        </w:rPr>
        <w:t xml:space="preserve"> وابسته، شرط</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sz w:val="28"/>
          <w:szCs w:val="28"/>
          <w:rtl/>
          <w:lang w:bidi="fa-IR"/>
        </w:rPr>
        <w:t xml:space="preserve"> و غ</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رمستق</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م</w:t>
      </w:r>
      <w:r w:rsidR="00FB3677" w:rsidRPr="00AC6B01">
        <w:rPr>
          <w:rFonts w:ascii="Times New Roman" w:eastAsia="Calibri" w:hAnsi="Times New Roman" w:cs="B Nazanin"/>
          <w:sz w:val="28"/>
          <w:szCs w:val="28"/>
          <w:rtl/>
          <w:lang w:bidi="fa-IR"/>
        </w:rPr>
        <w:t xml:space="preserve"> ن</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ز</w:t>
      </w:r>
      <w:r w:rsidR="00FB3677" w:rsidRPr="00AC6B01">
        <w:rPr>
          <w:rFonts w:ascii="Times New Roman" w:eastAsia="Calibri" w:hAnsi="Times New Roman" w:cs="B Nazanin"/>
          <w:sz w:val="28"/>
          <w:szCs w:val="28"/>
          <w:rtl/>
          <w:lang w:bidi="fa-IR"/>
        </w:rPr>
        <w:t xml:space="preserve"> م</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باشد</w:t>
      </w:r>
      <w:r w:rsidR="00FB3677" w:rsidRPr="00AC6B01">
        <w:rPr>
          <w:rFonts w:ascii="Times New Roman" w:eastAsia="Calibri" w:hAnsi="Times New Roman" w:cs="B Nazanin"/>
          <w:sz w:val="28"/>
          <w:szCs w:val="28"/>
          <w:rtl/>
          <w:lang w:bidi="fa-IR"/>
        </w:rPr>
        <w:t>.</w:t>
      </w:r>
      <w:r w:rsidR="00FB3677" w:rsidRPr="00AC6B01">
        <w:rPr>
          <w:rFonts w:ascii="Times New Roman" w:eastAsia="Calibri" w:hAnsi="Times New Roman" w:cs="B Nazanin" w:hint="cs"/>
          <w:sz w:val="28"/>
          <w:szCs w:val="28"/>
          <w:rtl/>
          <w:lang w:bidi="fa-IR"/>
        </w:rPr>
        <w:t xml:space="preserve"> بنابراین رابطه میانجیگری </w:t>
      </w:r>
      <w:r>
        <w:rPr>
          <w:rFonts w:ascii="Times New Roman" w:eastAsia="Calibri" w:hAnsi="Times New Roman" w:cs="B Nazanin" w:hint="cs"/>
          <w:sz w:val="28"/>
          <w:szCs w:val="28"/>
          <w:rtl/>
          <w:lang w:bidi="fa-IR"/>
        </w:rPr>
        <w:t xml:space="preserve">سوء تعبیر منفی </w:t>
      </w:r>
      <w:r w:rsidR="00FB3677" w:rsidRPr="00AC6B01">
        <w:rPr>
          <w:rFonts w:ascii="Times New Roman" w:eastAsia="Calibri" w:hAnsi="Times New Roman" w:cs="B Nazanin" w:hint="cs"/>
          <w:sz w:val="28"/>
          <w:szCs w:val="28"/>
          <w:rtl/>
          <w:lang w:bidi="fa-IR"/>
        </w:rPr>
        <w:t xml:space="preserve">بین رابطه </w:t>
      </w:r>
      <w:r w:rsidRPr="00AC6B01">
        <w:rPr>
          <w:rFonts w:ascii="Times New Roman" w:eastAsia="Calibri" w:hAnsi="Times New Roman" w:cs="B Nazanin"/>
          <w:sz w:val="28"/>
          <w:szCs w:val="28"/>
          <w:rtl/>
          <w:lang w:bidi="fa-IR"/>
        </w:rPr>
        <w:t>رفتاروارس</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بدن</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و عدم تحمل پر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hint="eastAsia"/>
          <w:sz w:val="28"/>
          <w:szCs w:val="28"/>
          <w:rtl/>
          <w:lang w:bidi="fa-IR"/>
        </w:rPr>
        <w:t>شان</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در افراد مبتلا به نشانه ها</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hint="eastAsia"/>
          <w:sz w:val="28"/>
          <w:szCs w:val="28"/>
          <w:rtl/>
          <w:lang w:bidi="fa-IR"/>
        </w:rPr>
        <w:t>خت</w:t>
      </w:r>
      <w:r w:rsidRPr="00AC6B01">
        <w:rPr>
          <w:rFonts w:ascii="Times New Roman" w:eastAsia="Calibri" w:hAnsi="Times New Roman" w:cs="B Nazanin"/>
          <w:sz w:val="28"/>
          <w:szCs w:val="28"/>
          <w:rtl/>
          <w:lang w:bidi="fa-IR"/>
        </w:rPr>
        <w:t xml:space="preserve"> انگار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بدن</w:t>
      </w:r>
      <w:r w:rsidRPr="00AC6B01">
        <w:rPr>
          <w:rFonts w:ascii="Times New Roman" w:eastAsia="Calibri" w:hAnsi="Times New Roman" w:cs="B Nazanin" w:hint="cs"/>
          <w:sz w:val="28"/>
          <w:szCs w:val="28"/>
          <w:rtl/>
          <w:lang w:bidi="fa-IR"/>
        </w:rPr>
        <w:t xml:space="preserve">ی </w:t>
      </w:r>
      <w:r w:rsidR="00FB3677" w:rsidRPr="00AC6B01">
        <w:rPr>
          <w:rFonts w:ascii="Times New Roman" w:eastAsia="Calibri" w:hAnsi="Times New Roman" w:cs="B Nazanin" w:hint="cs"/>
          <w:sz w:val="28"/>
          <w:szCs w:val="28"/>
          <w:rtl/>
          <w:lang w:bidi="fa-IR"/>
        </w:rPr>
        <w:t xml:space="preserve">تایید می‌شود و میزان این تاثیر غیر مستقیم، </w:t>
      </w:r>
      <w:r>
        <w:rPr>
          <w:rFonts w:ascii="Times New Roman" w:eastAsia="Calibri" w:hAnsi="Times New Roman" w:cs="B Nazanin" w:hint="cs"/>
          <w:sz w:val="28"/>
          <w:szCs w:val="28"/>
          <w:rtl/>
          <w:lang w:bidi="fa-IR"/>
        </w:rPr>
        <w:t>402</w:t>
      </w:r>
      <w:r w:rsidR="00FB3677" w:rsidRPr="00AC6B01">
        <w:rPr>
          <w:rFonts w:ascii="Times New Roman" w:eastAsia="Calibri" w:hAnsi="Times New Roman" w:cs="B Nazanin" w:hint="cs"/>
          <w:sz w:val="28"/>
          <w:szCs w:val="28"/>
          <w:rtl/>
          <w:lang w:bidi="fa-IR"/>
        </w:rPr>
        <w:t>/0 می باشد.</w:t>
      </w:r>
    </w:p>
    <w:p w:rsidR="00FB3677" w:rsidRDefault="00FB3677" w:rsidP="00FB3677">
      <w:pPr>
        <w:autoSpaceDE w:val="0"/>
        <w:autoSpaceDN w:val="0"/>
        <w:bidi/>
        <w:adjustRightInd w:val="0"/>
        <w:spacing w:after="0" w:line="360" w:lineRule="auto"/>
        <w:jc w:val="both"/>
        <w:rPr>
          <w:rFonts w:ascii="Times New Roman" w:eastAsia="Calibri" w:hAnsi="Times New Roman" w:cs="B Lotus"/>
          <w:sz w:val="28"/>
          <w:szCs w:val="28"/>
          <w:rtl/>
          <w:lang w:bidi="fa-IR"/>
        </w:rPr>
      </w:pPr>
    </w:p>
    <w:p w:rsidR="00C911A9" w:rsidRDefault="00C911A9" w:rsidP="00C911A9">
      <w:pPr>
        <w:autoSpaceDE w:val="0"/>
        <w:autoSpaceDN w:val="0"/>
        <w:bidi/>
        <w:adjustRightInd w:val="0"/>
        <w:spacing w:after="0" w:line="360" w:lineRule="auto"/>
        <w:jc w:val="both"/>
        <w:rPr>
          <w:rFonts w:ascii="Times New Roman" w:eastAsia="Calibri" w:hAnsi="Times New Roman" w:cs="B Lotus"/>
          <w:sz w:val="28"/>
          <w:szCs w:val="28"/>
          <w:rtl/>
          <w:lang w:bidi="fa-IR"/>
        </w:rPr>
        <w:sectPr w:rsidR="00C911A9" w:rsidSect="00976EEC">
          <w:headerReference w:type="default" r:id="rId41"/>
          <w:headerReference w:type="first" r:id="rId42"/>
          <w:footerReference w:type="first" r:id="rId43"/>
          <w:footnotePr>
            <w:numRestart w:val="eachPage"/>
          </w:footnotePr>
          <w:pgSz w:w="11907" w:h="16839" w:code="9"/>
          <w:pgMar w:top="1701" w:right="1701" w:bottom="1418" w:left="1134" w:header="720" w:footer="720" w:gutter="0"/>
          <w:cols w:space="720"/>
          <w:titlePg/>
          <w:docGrid w:linePitch="360"/>
        </w:sect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AC6B01" w:rsidRDefault="00FB3677" w:rsidP="00AC6B01">
      <w:pPr>
        <w:pStyle w:val="10"/>
        <w:rPr>
          <w:rFonts w:cs="B Titr"/>
          <w:sz w:val="40"/>
          <w:szCs w:val="44"/>
          <w:rtl/>
        </w:rPr>
      </w:pPr>
      <w:bookmarkStart w:id="573" w:name="_Toc186469450"/>
      <w:bookmarkStart w:id="574" w:name="_Toc146108366"/>
      <w:bookmarkStart w:id="575" w:name="_Toc175155300"/>
      <w:bookmarkStart w:id="576" w:name="_Toc199779491"/>
      <w:r w:rsidRPr="00AC6B01">
        <w:rPr>
          <w:rFonts w:cs="B Titr" w:hint="cs"/>
          <w:sz w:val="40"/>
          <w:szCs w:val="44"/>
          <w:rtl/>
        </w:rPr>
        <w:t>فصل پنجم:</w:t>
      </w:r>
      <w:bookmarkEnd w:id="573"/>
      <w:r w:rsidRPr="00AC6B01">
        <w:rPr>
          <w:rFonts w:cs="B Titr" w:hint="cs"/>
          <w:sz w:val="40"/>
          <w:szCs w:val="44"/>
          <w:rtl/>
        </w:rPr>
        <w:t xml:space="preserve"> </w:t>
      </w:r>
      <w:bookmarkStart w:id="577" w:name="_Toc182150434"/>
      <w:bookmarkStart w:id="578" w:name="_Toc186469451"/>
      <w:r w:rsidRPr="00AC6B01">
        <w:rPr>
          <w:rFonts w:cs="B Titr" w:hint="cs"/>
          <w:sz w:val="40"/>
          <w:szCs w:val="44"/>
          <w:rtl/>
        </w:rPr>
        <w:t>بحث و نتیجه گیری</w:t>
      </w:r>
      <w:bookmarkEnd w:id="574"/>
      <w:bookmarkEnd w:id="575"/>
      <w:bookmarkEnd w:id="576"/>
      <w:bookmarkEnd w:id="577"/>
      <w:bookmarkEnd w:id="578"/>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r w:rsidRPr="00FB3677">
        <w:rPr>
          <w:rFonts w:ascii="Calibri" w:eastAsia="Calibri" w:hAnsi="Calibri" w:cs="B Nazanin"/>
          <w:noProof/>
          <w:sz w:val="28"/>
          <w:szCs w:val="28"/>
          <w:rtl/>
        </w:rPr>
        <mc:AlternateContent>
          <mc:Choice Requires="wps">
            <w:drawing>
              <wp:anchor distT="0" distB="0" distL="114300" distR="114300" simplePos="0" relativeHeight="251671552" behindDoc="0" locked="0" layoutInCell="1" allowOverlap="1" wp14:anchorId="4F434ED5" wp14:editId="64341539">
                <wp:simplePos x="0" y="0"/>
                <wp:positionH relativeFrom="column">
                  <wp:posOffset>2428875</wp:posOffset>
                </wp:positionH>
                <wp:positionV relativeFrom="paragraph">
                  <wp:posOffset>1316990</wp:posOffset>
                </wp:positionV>
                <wp:extent cx="1038225" cy="647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91.25pt;margin-top:103.7pt;width:81.7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" fillcolor="window" strokecolor="window" strokeweight="1pt">
                <v:stroke joinstyle="miter"/>
              </v:oval>
            </w:pict>
          </mc:Fallback>
        </mc:AlternateContent>
      </w:r>
    </w:p>
    <w:p w:rsidR="00FB3677" w:rsidRPr="00FB3677" w:rsidRDefault="00FB3677" w:rsidP="00FB3677">
      <w:pPr>
        <w:bidi/>
        <w:spacing w:after="0" w:line="360" w:lineRule="auto"/>
        <w:jc w:val="both"/>
        <w:rPr>
          <w:rFonts w:ascii="Calibri" w:eastAsia="Calibri" w:hAnsi="Calibri" w:cs="B Lotus"/>
          <w:sz w:val="28"/>
          <w:szCs w:val="28"/>
          <w:rtl/>
          <w:lang w:bidi="fa-IR"/>
        </w:rPr>
      </w:pPr>
      <w:bookmarkStart w:id="579" w:name="_Toc437788784"/>
    </w:p>
    <w:p w:rsidR="00FB3677" w:rsidRPr="00FB3677" w:rsidRDefault="00FB3677" w:rsidP="00FB3677">
      <w:pPr>
        <w:bidi/>
        <w:spacing w:after="0" w:line="360" w:lineRule="auto"/>
        <w:jc w:val="both"/>
        <w:rPr>
          <w:rFonts w:ascii="Calibri" w:eastAsia="Calibri" w:hAnsi="Calibri" w:cs="B Lotus"/>
          <w:sz w:val="28"/>
          <w:szCs w:val="28"/>
          <w:rtl/>
          <w:lang w:bidi="fa-IR"/>
        </w:rPr>
      </w:pPr>
    </w:p>
    <w:p w:rsidR="00FB3677" w:rsidRPr="00FB3677" w:rsidRDefault="00FB3677" w:rsidP="00FB3677">
      <w:pPr>
        <w:bidi/>
        <w:spacing w:after="0" w:line="360" w:lineRule="auto"/>
        <w:jc w:val="both"/>
        <w:rPr>
          <w:rFonts w:ascii="Calibri" w:eastAsia="Calibri" w:hAnsi="Calibri" w:cs="B Lotus"/>
          <w:sz w:val="28"/>
          <w:szCs w:val="28"/>
          <w:rtl/>
          <w:lang w:bidi="fa-IR"/>
        </w:rPr>
      </w:pPr>
    </w:p>
    <w:p w:rsidR="002C2682" w:rsidRPr="002C2682" w:rsidRDefault="00C911A9" w:rsidP="002C2682">
      <w:pPr>
        <w:pStyle w:val="10"/>
        <w:jc w:val="left"/>
        <w:rPr>
          <w:rFonts w:cs="B Nazanin"/>
          <w:rtl/>
        </w:rPr>
      </w:pPr>
      <w:bookmarkStart w:id="580" w:name="_Toc199779492"/>
      <w:r w:rsidRPr="00C911A9">
        <w:rPr>
          <w:rFonts w:cs="B Nazanin" w:hint="cs"/>
          <w:rtl/>
        </w:rPr>
        <w:lastRenderedPageBreak/>
        <w:t>مقدمه</w:t>
      </w:r>
      <w:bookmarkEnd w:id="579"/>
      <w:bookmarkEnd w:id="580"/>
    </w:p>
    <w:p w:rsidR="002C2682" w:rsidRPr="002C2682" w:rsidRDefault="002C2682" w:rsidP="002C2682">
      <w:pPr>
        <w:bidi/>
        <w:spacing w:after="0" w:line="360" w:lineRule="auto"/>
        <w:jc w:val="both"/>
        <w:rPr>
          <w:rFonts w:ascii="Calibri" w:eastAsia="Calibri" w:hAnsi="Calibri" w:cs="B Nazanin"/>
          <w:lang w:bidi="fa-IR"/>
        </w:rPr>
      </w:pPr>
      <w:r w:rsidRPr="002C2682">
        <w:rPr>
          <w:rFonts w:ascii="Calibri" w:eastAsia="Calibri" w:hAnsi="Calibri" w:cs="B Nazanin" w:hint="cs"/>
          <w:sz w:val="28"/>
          <w:szCs w:val="28"/>
          <w:rtl/>
          <w:lang w:bidi="fa-IR"/>
        </w:rPr>
        <w:t>مطالب این فصل به نتایج و یافته</w:t>
      </w:r>
      <w:r w:rsidRPr="002C2682">
        <w:rPr>
          <w:rFonts w:ascii="Calibri" w:eastAsia="Calibri" w:hAnsi="Calibri" w:cs="B Nazanin"/>
          <w:sz w:val="28"/>
          <w:szCs w:val="28"/>
          <w:rtl/>
          <w:lang w:bidi="fa-IR"/>
        </w:rPr>
        <w:softHyphen/>
      </w:r>
      <w:r w:rsidRPr="002C2682">
        <w:rPr>
          <w:rFonts w:ascii="Calibri" w:eastAsia="Calibri" w:hAnsi="Calibri" w:cs="B Nazanin" w:hint="cs"/>
          <w:sz w:val="28"/>
          <w:szCs w:val="28"/>
          <w:rtl/>
          <w:lang w:bidi="fa-IR"/>
        </w:rPr>
        <w:t>های پژوهش، محدودیت</w:t>
      </w:r>
      <w:r w:rsidRPr="002C2682">
        <w:rPr>
          <w:rFonts w:ascii="Calibri" w:eastAsia="Calibri" w:hAnsi="Calibri" w:cs="B Nazanin"/>
          <w:sz w:val="28"/>
          <w:szCs w:val="28"/>
          <w:rtl/>
          <w:lang w:bidi="fa-IR"/>
        </w:rPr>
        <w:softHyphen/>
      </w:r>
      <w:r w:rsidRPr="002C2682">
        <w:rPr>
          <w:rFonts w:ascii="Calibri" w:eastAsia="Calibri" w:hAnsi="Calibri" w:cs="B Nazanin" w:hint="cs"/>
          <w:sz w:val="28"/>
          <w:szCs w:val="28"/>
          <w:rtl/>
          <w:lang w:bidi="fa-IR"/>
        </w:rPr>
        <w:t xml:space="preserve">های پژوهش و ارائه پیشنهاد‌هایی برای پژوهش‌های آتی اختصاص ‌یافته است. در این فصل نتایج حاصل از تجزیه‌وتحلیل </w:t>
      </w:r>
      <w:r w:rsidRPr="002C2682">
        <w:rPr>
          <w:rFonts w:ascii="Calibri" w:eastAsia="Calibri" w:hAnsi="Calibri" w:cs="B Nazanin"/>
          <w:sz w:val="28"/>
          <w:szCs w:val="28"/>
          <w:rtl/>
          <w:lang w:bidi="fa-IR"/>
        </w:rPr>
        <w:t>داده‌ها</w:t>
      </w:r>
      <w:r w:rsidRPr="002C2682">
        <w:rPr>
          <w:rFonts w:ascii="Calibri" w:eastAsia="Calibri" w:hAnsi="Calibri" w:cs="B Nazanin" w:hint="cs"/>
          <w:sz w:val="28"/>
          <w:szCs w:val="28"/>
          <w:rtl/>
          <w:lang w:bidi="fa-IR"/>
        </w:rPr>
        <w:t xml:space="preserve"> </w:t>
      </w:r>
      <w:r w:rsidRPr="002C2682">
        <w:rPr>
          <w:rFonts w:ascii="Calibri" w:eastAsia="Calibri" w:hAnsi="Calibri" w:cs="B Nazanin"/>
          <w:sz w:val="28"/>
          <w:szCs w:val="28"/>
          <w:rtl/>
          <w:lang w:bidi="fa-IR"/>
        </w:rPr>
        <w:t>خلاصه‌شده</w:t>
      </w:r>
      <w:r w:rsidRPr="002C2682">
        <w:rPr>
          <w:rFonts w:ascii="Calibri" w:eastAsia="Calibri" w:hAnsi="Calibri" w:cs="B Nazanin" w:hint="cs"/>
          <w:sz w:val="28"/>
          <w:szCs w:val="28"/>
          <w:rtl/>
          <w:lang w:bidi="fa-IR"/>
        </w:rPr>
        <w:t xml:space="preserve"> و با تحلیل </w:t>
      </w:r>
      <w:r w:rsidRPr="002C2682">
        <w:rPr>
          <w:rFonts w:ascii="Calibri" w:eastAsia="Calibri" w:hAnsi="Calibri" w:cs="B Nazanin"/>
          <w:sz w:val="28"/>
          <w:szCs w:val="28"/>
          <w:rtl/>
          <w:lang w:bidi="fa-IR"/>
        </w:rPr>
        <w:t>آن‌ها</w:t>
      </w:r>
      <w:r w:rsidRPr="002C2682">
        <w:rPr>
          <w:rFonts w:ascii="Calibri" w:eastAsia="Calibri" w:hAnsi="Calibri" w:cs="B Nazanin" w:hint="cs"/>
          <w:sz w:val="28"/>
          <w:szCs w:val="28"/>
          <w:rtl/>
          <w:lang w:bidi="fa-IR"/>
        </w:rPr>
        <w:t xml:space="preserve"> سعی </w:t>
      </w:r>
      <w:r w:rsidRPr="002C2682">
        <w:rPr>
          <w:rFonts w:ascii="Calibri" w:eastAsia="Calibri" w:hAnsi="Calibri" w:cs="B Nazanin"/>
          <w:sz w:val="28"/>
          <w:szCs w:val="28"/>
          <w:rtl/>
          <w:lang w:bidi="fa-IR"/>
        </w:rPr>
        <w:t>می‌شود</w:t>
      </w:r>
      <w:r w:rsidRPr="002C2682">
        <w:rPr>
          <w:rFonts w:ascii="Calibri" w:eastAsia="Calibri" w:hAnsi="Calibri" w:cs="B Nazanin" w:hint="cs"/>
          <w:sz w:val="28"/>
          <w:szCs w:val="28"/>
          <w:rtl/>
          <w:lang w:bidi="fa-IR"/>
        </w:rPr>
        <w:t xml:space="preserve"> به </w:t>
      </w:r>
      <w:r w:rsidRPr="002C2682">
        <w:rPr>
          <w:rFonts w:ascii="Calibri" w:eastAsia="Calibri" w:hAnsi="Calibri" w:cs="B Nazanin"/>
          <w:sz w:val="28"/>
          <w:szCs w:val="28"/>
          <w:rtl/>
          <w:lang w:bidi="fa-IR"/>
        </w:rPr>
        <w:t>سؤالات</w:t>
      </w:r>
      <w:r w:rsidRPr="002C2682">
        <w:rPr>
          <w:rFonts w:ascii="Calibri" w:eastAsia="Calibri" w:hAnsi="Calibri" w:cs="B Nazanin" w:hint="cs"/>
          <w:sz w:val="28"/>
          <w:szCs w:val="28"/>
          <w:rtl/>
          <w:lang w:bidi="fa-IR"/>
        </w:rPr>
        <w:t>ی که در فصل اول از سوی محقق مطرح‌شده بود پاسخ داده شود؛</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 xml:space="preserve">بنابراین در ابتدا پس از بیان نتایج حاصل از بررسی </w:t>
      </w:r>
      <w:r w:rsidRPr="002C2682">
        <w:rPr>
          <w:rFonts w:ascii="Calibri" w:eastAsia="Calibri" w:hAnsi="Calibri" w:cs="B Nazanin"/>
          <w:sz w:val="28"/>
          <w:szCs w:val="28"/>
          <w:rtl/>
          <w:lang w:bidi="fa-IR"/>
        </w:rPr>
        <w:t xml:space="preserve">هر </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ک</w:t>
      </w:r>
      <w:r w:rsidRPr="002C2682">
        <w:rPr>
          <w:rFonts w:ascii="Calibri" w:eastAsia="Calibri" w:hAnsi="Calibri" w:cs="B Nazanin" w:hint="cs"/>
          <w:sz w:val="28"/>
          <w:szCs w:val="28"/>
          <w:rtl/>
          <w:lang w:bidi="fa-IR"/>
        </w:rPr>
        <w:t xml:space="preserve"> از فرضیات پژوهش، نتایج </w:t>
      </w:r>
      <w:r w:rsidRPr="002C2682">
        <w:rPr>
          <w:rFonts w:ascii="Calibri" w:eastAsia="Calibri" w:hAnsi="Calibri" w:cs="B Nazanin"/>
          <w:sz w:val="28"/>
          <w:szCs w:val="28"/>
          <w:rtl/>
          <w:lang w:bidi="fa-IR"/>
        </w:rPr>
        <w:t>به‌دست‌آمده</w:t>
      </w:r>
      <w:r w:rsidRPr="002C2682">
        <w:rPr>
          <w:rFonts w:ascii="Calibri" w:eastAsia="Calibri" w:hAnsi="Calibri" w:cs="B Nazanin" w:hint="cs"/>
          <w:sz w:val="28"/>
          <w:szCs w:val="28"/>
          <w:rtl/>
          <w:lang w:bidi="fa-IR"/>
        </w:rPr>
        <w:t xml:space="preserve"> با سایر </w:t>
      </w:r>
      <w:r w:rsidRPr="002C2682">
        <w:rPr>
          <w:rFonts w:ascii="Calibri" w:eastAsia="Calibri" w:hAnsi="Calibri" w:cs="B Nazanin"/>
          <w:sz w:val="28"/>
          <w:szCs w:val="28"/>
          <w:rtl/>
          <w:lang w:bidi="fa-IR"/>
        </w:rPr>
        <w:t>پژوهش‌ها</w:t>
      </w:r>
      <w:r w:rsidRPr="002C2682">
        <w:rPr>
          <w:rFonts w:ascii="Calibri" w:eastAsia="Calibri" w:hAnsi="Calibri" w:cs="B Nazanin" w:hint="cs"/>
          <w:sz w:val="28"/>
          <w:szCs w:val="28"/>
          <w:rtl/>
          <w:lang w:bidi="fa-IR"/>
        </w:rPr>
        <w:t xml:space="preserve">ی </w:t>
      </w:r>
      <w:r w:rsidRPr="002C2682">
        <w:rPr>
          <w:rFonts w:ascii="Calibri" w:eastAsia="Calibri" w:hAnsi="Calibri" w:cs="B Nazanin"/>
          <w:sz w:val="28"/>
          <w:szCs w:val="28"/>
          <w:rtl/>
          <w:lang w:bidi="fa-IR"/>
        </w:rPr>
        <w:t>انجام‌شده</w:t>
      </w:r>
      <w:r w:rsidRPr="002C2682">
        <w:rPr>
          <w:rFonts w:ascii="Calibri" w:eastAsia="Calibri" w:hAnsi="Calibri" w:cs="B Nazanin" w:hint="cs"/>
          <w:sz w:val="28"/>
          <w:szCs w:val="28"/>
          <w:rtl/>
          <w:lang w:bidi="fa-IR"/>
        </w:rPr>
        <w:t xml:space="preserve"> در این حوزه مقایسه شده و </w:t>
      </w:r>
      <w:r w:rsidRPr="002C2682">
        <w:rPr>
          <w:rFonts w:ascii="Calibri" w:eastAsia="Calibri" w:hAnsi="Calibri" w:cs="B Nazanin"/>
          <w:sz w:val="28"/>
          <w:szCs w:val="28"/>
          <w:rtl/>
          <w:lang w:bidi="fa-IR"/>
        </w:rPr>
        <w:t>بر ا</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ن</w:t>
      </w:r>
      <w:r w:rsidRPr="002C2682">
        <w:rPr>
          <w:rFonts w:ascii="Calibri" w:eastAsia="Calibri" w:hAnsi="Calibri" w:cs="B Nazanin" w:hint="cs"/>
          <w:sz w:val="28"/>
          <w:szCs w:val="28"/>
          <w:rtl/>
          <w:lang w:bidi="fa-IR"/>
        </w:rPr>
        <w:t xml:space="preserve"> اساس </w:t>
      </w:r>
      <w:r w:rsidRPr="002C2682">
        <w:rPr>
          <w:rFonts w:ascii="Calibri" w:eastAsia="Calibri" w:hAnsi="Calibri" w:cs="B Nazanin"/>
          <w:sz w:val="28"/>
          <w:szCs w:val="28"/>
          <w:rtl/>
          <w:lang w:bidi="fa-IR"/>
        </w:rPr>
        <w:t>پ</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شنهاد‌ها</w:t>
      </w:r>
      <w:r w:rsidRPr="002C2682">
        <w:rPr>
          <w:rFonts w:ascii="Calibri" w:eastAsia="Calibri" w:hAnsi="Calibri" w:cs="B Nazanin" w:hint="cs"/>
          <w:sz w:val="28"/>
          <w:szCs w:val="28"/>
          <w:rtl/>
          <w:lang w:bidi="fa-IR"/>
        </w:rPr>
        <w:t xml:space="preserve">یی کاربردی و مطالعاتی از سوی محقق ارائه </w:t>
      </w:r>
      <w:r w:rsidRPr="002C2682">
        <w:rPr>
          <w:rFonts w:ascii="Calibri" w:eastAsia="Calibri" w:hAnsi="Calibri" w:cs="B Nazanin"/>
          <w:sz w:val="28"/>
          <w:szCs w:val="28"/>
          <w:rtl/>
          <w:lang w:bidi="fa-IR"/>
        </w:rPr>
        <w:t>می‌شود</w:t>
      </w:r>
      <w:r w:rsidRPr="002C2682">
        <w:rPr>
          <w:rFonts w:ascii="Calibri" w:eastAsia="Calibri" w:hAnsi="Calibri" w:cs="B Nazanin" w:hint="cs"/>
          <w:rtl/>
          <w:lang w:bidi="fa-IR"/>
        </w:rPr>
        <w:t>.</w:t>
      </w:r>
    </w:p>
    <w:p w:rsidR="002C2682" w:rsidRPr="002C2682" w:rsidRDefault="002C2682" w:rsidP="002C2682">
      <w:pPr>
        <w:pStyle w:val="10"/>
        <w:jc w:val="left"/>
        <w:rPr>
          <w:rFonts w:cs="B Nazanin"/>
        </w:rPr>
      </w:pPr>
      <w:bookmarkStart w:id="581" w:name="_Toc437788783"/>
      <w:bookmarkStart w:id="582" w:name="_Toc455427544"/>
      <w:bookmarkStart w:id="583" w:name="_Toc491711483"/>
      <w:bookmarkStart w:id="584" w:name="_Toc491963532"/>
      <w:bookmarkStart w:id="585" w:name="_Toc492218735"/>
      <w:bookmarkStart w:id="586" w:name="_Toc492374726"/>
      <w:bookmarkStart w:id="587" w:name="_Toc517358824"/>
      <w:bookmarkStart w:id="588" w:name="_Toc15225435"/>
      <w:bookmarkStart w:id="589" w:name="_Toc18859043"/>
      <w:bookmarkStart w:id="590" w:name="_Toc47016327"/>
      <w:bookmarkStart w:id="591" w:name="_Toc72772500"/>
      <w:bookmarkStart w:id="592" w:name="_Toc74059846"/>
      <w:bookmarkStart w:id="593" w:name="_Toc74675061"/>
      <w:bookmarkStart w:id="594" w:name="_Toc75796385"/>
      <w:bookmarkStart w:id="595" w:name="_Toc81839086"/>
      <w:bookmarkStart w:id="596" w:name="_Toc146108368"/>
      <w:bookmarkStart w:id="597" w:name="_Toc199779493"/>
      <w:r w:rsidRPr="002C2682">
        <w:rPr>
          <w:rFonts w:cs="B Nazanin" w:hint="cs"/>
          <w:rtl/>
        </w:rPr>
        <w:t>نتایج در راستای یافته‌های تحقیق</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2C2682" w:rsidRPr="002C2682" w:rsidRDefault="002C2682" w:rsidP="002C2682">
      <w:pPr>
        <w:rPr>
          <w:rFonts w:ascii="Calibri" w:eastAsia="Calibri" w:hAnsi="Calibri" w:cs="Arial"/>
          <w:sz w:val="2"/>
          <w:szCs w:val="2"/>
          <w:rtl/>
        </w:rPr>
      </w:pPr>
    </w:p>
    <w:p w:rsidR="002C2682" w:rsidRPr="002C2682" w:rsidRDefault="002C2682" w:rsidP="005F5476">
      <w:pPr>
        <w:bidi/>
        <w:spacing w:after="0" w:line="360" w:lineRule="auto"/>
        <w:jc w:val="both"/>
        <w:rPr>
          <w:rFonts w:ascii="Calibri" w:eastAsia="Calibri" w:hAnsi="Calibri" w:cs="B Nazanin"/>
          <w:b/>
          <w:bCs/>
          <w:sz w:val="28"/>
          <w:szCs w:val="28"/>
          <w:lang w:bidi="fa-IR"/>
        </w:rPr>
      </w:pPr>
      <w:r w:rsidRPr="002C2682">
        <w:rPr>
          <w:rFonts w:ascii="Calibri" w:eastAsia="Calibri" w:hAnsi="Calibri" w:cs="B Nazanin" w:hint="cs"/>
          <w:b/>
          <w:bCs/>
          <w:sz w:val="28"/>
          <w:szCs w:val="28"/>
          <w:rtl/>
          <w:lang w:bidi="fa-IR"/>
        </w:rPr>
        <w:t xml:space="preserve">فرضیه 1: </w:t>
      </w:r>
      <w:bookmarkStart w:id="598" w:name="OLE_LINK23"/>
      <w:r w:rsidR="005F5476" w:rsidRPr="005F5476">
        <w:rPr>
          <w:rFonts w:ascii="Calibri" w:eastAsia="Calibri" w:hAnsi="Calibri" w:cs="B Nazanin"/>
          <w:b/>
          <w:bCs/>
          <w:sz w:val="28"/>
          <w:szCs w:val="28"/>
          <w:rtl/>
          <w:lang w:bidi="fa-IR"/>
        </w:rPr>
        <w:t>ب</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ن</w:t>
      </w:r>
      <w:r w:rsidR="005F5476" w:rsidRPr="005F5476">
        <w:rPr>
          <w:rFonts w:ascii="Calibri" w:eastAsia="Calibri" w:hAnsi="Calibri" w:cs="B Nazanin"/>
          <w:b/>
          <w:bCs/>
          <w:sz w:val="28"/>
          <w:szCs w:val="28"/>
          <w:rtl/>
          <w:lang w:bidi="fa-IR"/>
        </w:rPr>
        <w:t xml:space="preserve"> رفتار وارس</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با عدم تحمل پر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شان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در افراد مبتلا به نشانه ها</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خت</w:t>
      </w:r>
      <w:r w:rsidR="005F5476" w:rsidRPr="005F5476">
        <w:rPr>
          <w:rFonts w:ascii="Calibri" w:eastAsia="Calibri" w:hAnsi="Calibri" w:cs="B Nazanin"/>
          <w:b/>
          <w:bCs/>
          <w:sz w:val="28"/>
          <w:szCs w:val="28"/>
          <w:rtl/>
          <w:lang w:bidi="fa-IR"/>
        </w:rPr>
        <w:t xml:space="preserve"> انگار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w:t>
      </w:r>
      <w:bookmarkEnd w:id="598"/>
      <w:r w:rsidR="005F5476" w:rsidRPr="005F5476">
        <w:rPr>
          <w:rFonts w:ascii="Calibri" w:eastAsia="Calibri" w:hAnsi="Calibri" w:cs="B Nazanin"/>
          <w:b/>
          <w:bCs/>
          <w:sz w:val="28"/>
          <w:szCs w:val="28"/>
          <w:rtl/>
          <w:lang w:bidi="fa-IR"/>
        </w:rPr>
        <w:t>رابطه مستق</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م</w:t>
      </w:r>
      <w:r w:rsidR="005F5476" w:rsidRPr="005F5476">
        <w:rPr>
          <w:rFonts w:ascii="Calibri" w:eastAsia="Calibri" w:hAnsi="Calibri" w:cs="B Nazanin"/>
          <w:b/>
          <w:bCs/>
          <w:sz w:val="28"/>
          <w:szCs w:val="28"/>
          <w:rtl/>
          <w:lang w:bidi="fa-IR"/>
        </w:rPr>
        <w:t xml:space="preserve"> وجود دارد.</w:t>
      </w:r>
    </w:p>
    <w:p w:rsidR="005F5476" w:rsidRPr="002C2682" w:rsidRDefault="002C2682" w:rsidP="006A077D">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تحلیل 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نشان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ضریب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sz w:val="28"/>
          <w:szCs w:val="28"/>
          <w:lang w:bidi="fa-IR"/>
        </w:rPr>
        <w:t xml:space="preserve"> </w:t>
      </w:r>
      <w:r w:rsidR="005F5476">
        <w:rPr>
          <w:rFonts w:ascii="Calibri" w:eastAsia="Calibri" w:hAnsi="Calibri" w:cs="B Nazanin" w:hint="cs"/>
          <w:sz w:val="28"/>
          <w:szCs w:val="28"/>
          <w:rtl/>
        </w:rPr>
        <w:t>رفتاروارسی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w:t>
      </w:r>
      <w:r w:rsidRPr="002C2682">
        <w:rPr>
          <w:rFonts w:ascii="Calibri" w:eastAsia="Calibri" w:hAnsi="Calibri" w:cs="B Nazanin"/>
          <w:sz w:val="28"/>
          <w:szCs w:val="28"/>
          <w:lang w:bidi="fa-IR"/>
        </w:rPr>
        <w:t xml:space="preserve"> </w:t>
      </w:r>
      <w:r w:rsidR="005F5476">
        <w:rPr>
          <w:rFonts w:ascii="Calibri" w:eastAsia="Calibri" w:hAnsi="Calibri" w:cs="B Nazanin" w:hint="cs"/>
          <w:sz w:val="28"/>
          <w:szCs w:val="28"/>
          <w:rtl/>
        </w:rPr>
        <w:t>عدم تحمل پریشانی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5F5476">
        <w:rPr>
          <w:rFonts w:ascii="Calibri" w:eastAsia="Calibri" w:hAnsi="Calibri" w:cs="B Nazanin" w:hint="cs"/>
          <w:sz w:val="28"/>
          <w:szCs w:val="28"/>
          <w:rtl/>
        </w:rPr>
        <w:t>رفتاروارسی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نمرات</w:t>
      </w:r>
      <w:r w:rsidRPr="002C2682">
        <w:rPr>
          <w:rFonts w:ascii="Calibri" w:eastAsia="Calibri" w:hAnsi="Calibri" w:cs="B Nazanin"/>
          <w:sz w:val="28"/>
          <w:szCs w:val="28"/>
          <w:lang w:bidi="fa-IR"/>
        </w:rPr>
        <w:t xml:space="preserve"> </w:t>
      </w:r>
      <w:r w:rsidR="005F5476">
        <w:rPr>
          <w:rFonts w:ascii="Calibri" w:eastAsia="Calibri" w:hAnsi="Calibri" w:cs="B Nazanin" w:hint="cs"/>
          <w:sz w:val="28"/>
          <w:szCs w:val="28"/>
          <w:rtl/>
        </w:rPr>
        <w:t>عدم تحمل پریشانی</w:t>
      </w:r>
      <w:r w:rsidRPr="002C2682">
        <w:rPr>
          <w:rFonts w:ascii="Calibri" w:eastAsia="Calibri" w:hAnsi="Calibri" w:cs="B Nazanin" w:hint="cs"/>
          <w:sz w:val="28"/>
          <w:szCs w:val="28"/>
          <w:rtl/>
        </w:rPr>
        <w:t xml:space="preserve"> در </w:t>
      </w:r>
      <w:r w:rsidR="005F5476" w:rsidRPr="005F5476">
        <w:rPr>
          <w:rFonts w:ascii="Calibri" w:eastAsia="Calibri" w:hAnsi="Calibri" w:cs="B Nazanin"/>
          <w:sz w:val="28"/>
          <w:szCs w:val="28"/>
          <w:rtl/>
        </w:rPr>
        <w:t>افراد مبتلا به نشانه ها</w:t>
      </w:r>
      <w:r w:rsidR="005F5476" w:rsidRPr="005F5476">
        <w:rPr>
          <w:rFonts w:ascii="Calibri" w:eastAsia="Calibri" w:hAnsi="Calibri" w:cs="B Nazanin" w:hint="cs"/>
          <w:sz w:val="28"/>
          <w:szCs w:val="28"/>
          <w:rtl/>
        </w:rPr>
        <w:t>ی</w:t>
      </w:r>
      <w:r w:rsidR="005F5476" w:rsidRPr="005F5476">
        <w:rPr>
          <w:rFonts w:ascii="Calibri" w:eastAsia="Calibri" w:hAnsi="Calibri" w:cs="B Nazanin"/>
          <w:sz w:val="28"/>
          <w:szCs w:val="28"/>
          <w:rtl/>
        </w:rPr>
        <w:t xml:space="preserve"> بدر</w:t>
      </w:r>
      <w:r w:rsidR="005F5476" w:rsidRPr="005F5476">
        <w:rPr>
          <w:rFonts w:ascii="Calibri" w:eastAsia="Calibri" w:hAnsi="Calibri" w:cs="B Nazanin" w:hint="cs"/>
          <w:sz w:val="28"/>
          <w:szCs w:val="28"/>
          <w:rtl/>
        </w:rPr>
        <w:t>ی</w:t>
      </w:r>
      <w:r w:rsidR="005F5476" w:rsidRPr="005F5476">
        <w:rPr>
          <w:rFonts w:ascii="Calibri" w:eastAsia="Calibri" w:hAnsi="Calibri" w:cs="B Nazanin" w:hint="eastAsia"/>
          <w:sz w:val="28"/>
          <w:szCs w:val="28"/>
          <w:rtl/>
        </w:rPr>
        <w:t>خت</w:t>
      </w:r>
      <w:r w:rsidR="005F5476" w:rsidRPr="005F5476">
        <w:rPr>
          <w:rFonts w:ascii="Calibri" w:eastAsia="Calibri" w:hAnsi="Calibri" w:cs="B Nazanin"/>
          <w:sz w:val="28"/>
          <w:szCs w:val="28"/>
          <w:rtl/>
        </w:rPr>
        <w:t xml:space="preserve"> انگار</w:t>
      </w:r>
      <w:r w:rsidR="005F5476" w:rsidRPr="005F5476">
        <w:rPr>
          <w:rFonts w:ascii="Calibri" w:eastAsia="Calibri" w:hAnsi="Calibri" w:cs="B Nazanin" w:hint="cs"/>
          <w:sz w:val="28"/>
          <w:szCs w:val="28"/>
          <w:rtl/>
        </w:rPr>
        <w:t>ی</w:t>
      </w:r>
      <w:r w:rsidR="005F5476" w:rsidRPr="005F5476">
        <w:rPr>
          <w:rFonts w:ascii="Calibri" w:eastAsia="Calibri" w:hAnsi="Calibri" w:cs="B Nazanin"/>
          <w:sz w:val="28"/>
          <w:szCs w:val="28"/>
          <w:rtl/>
        </w:rPr>
        <w:t xml:space="preserve"> بدن</w:t>
      </w:r>
      <w:r w:rsidR="005F5476" w:rsidRPr="005F5476">
        <w:rPr>
          <w:rFonts w:ascii="Calibri" w:eastAsia="Calibri" w:hAnsi="Calibri" w:cs="B Nazanin" w:hint="cs"/>
          <w:sz w:val="28"/>
          <w:szCs w:val="28"/>
          <w:rtl/>
        </w:rPr>
        <w:t>ی</w:t>
      </w:r>
      <w:r w:rsidR="005F5476" w:rsidRPr="005F5476">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عبارت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دیگر،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5F5476">
        <w:rPr>
          <w:rFonts w:ascii="Calibri" w:eastAsia="Calibri" w:hAnsi="Calibri" w:cs="B Nazanin" w:hint="cs"/>
          <w:sz w:val="28"/>
          <w:szCs w:val="28"/>
          <w:rtl/>
        </w:rPr>
        <w:t>عدم تحمل پریشانی</w:t>
      </w:r>
      <w:r w:rsidRPr="002C2682">
        <w:rPr>
          <w:rFonts w:ascii="Calibri" w:eastAsia="Calibri" w:hAnsi="Calibri" w:cs="B Nazanin" w:hint="cs"/>
          <w:sz w:val="28"/>
          <w:szCs w:val="28"/>
          <w:rtl/>
        </w:rPr>
        <w:t xml:space="preserve"> تحت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تاثیر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hint="cs"/>
          <w:sz w:val="28"/>
          <w:szCs w:val="28"/>
          <w:rtl/>
          <w:lang w:bidi="fa-IR"/>
        </w:rPr>
        <w:t xml:space="preserve"> </w:t>
      </w:r>
      <w:r w:rsidR="005F5476">
        <w:rPr>
          <w:rFonts w:ascii="Calibri" w:eastAsia="Calibri" w:hAnsi="Calibri" w:cs="B Nazanin" w:hint="cs"/>
          <w:sz w:val="28"/>
          <w:szCs w:val="28"/>
          <w:rtl/>
        </w:rPr>
        <w:t>رفتاروارسی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قرار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دارد</w:t>
      </w:r>
      <w:r w:rsidRPr="002C2682">
        <w:rPr>
          <w:rFonts w:ascii="Calibri" w:eastAsia="Calibri" w:hAnsi="Calibri" w:cs="B Nazanin"/>
          <w:sz w:val="28"/>
          <w:szCs w:val="28"/>
          <w:lang w:bidi="fa-IR"/>
        </w:rPr>
        <w:t>.</w:t>
      </w:r>
      <w:r w:rsidRPr="002C2682">
        <w:rPr>
          <w:rFonts w:ascii="Calibri" w:eastAsia="Calibri" w:hAnsi="Calibri" w:cs="B Nazanin" w:hint="cs"/>
          <w:sz w:val="28"/>
          <w:szCs w:val="28"/>
          <w:rtl/>
          <w:lang w:bidi="fa-IR"/>
        </w:rPr>
        <w:t xml:space="preserve"> در این زم</w:t>
      </w:r>
      <w:r w:rsidR="00C85709">
        <w:rPr>
          <w:rFonts w:ascii="Calibri" w:eastAsia="Calibri" w:hAnsi="Calibri" w:cs="B Nazanin" w:hint="cs"/>
          <w:sz w:val="28"/>
          <w:szCs w:val="28"/>
          <w:rtl/>
          <w:lang w:bidi="fa-IR"/>
        </w:rPr>
        <w:t xml:space="preserve">ینه و همسو با نتایج این فرضیه، </w:t>
      </w:r>
      <w:r w:rsidR="00C85709" w:rsidRPr="00C85709">
        <w:rPr>
          <w:rFonts w:ascii="Calibri" w:eastAsia="Calibri" w:hAnsi="Calibri" w:cs="B Nazanin"/>
          <w:sz w:val="28"/>
          <w:szCs w:val="28"/>
          <w:rtl/>
          <w:lang w:bidi="fa-IR"/>
        </w:rPr>
        <w:t>الطفا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فرکوش و قربان ش</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رود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(1401) 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ضر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ب</w:t>
      </w:r>
      <w:r w:rsidR="00C85709" w:rsidRPr="00C85709">
        <w:rPr>
          <w:rFonts w:ascii="Calibri" w:eastAsia="Calibri" w:hAnsi="Calibri" w:cs="B Nazanin"/>
          <w:sz w:val="28"/>
          <w:szCs w:val="28"/>
          <w:rtl/>
          <w:lang w:bidi="fa-IR"/>
        </w:rPr>
        <w:t xml:space="preserve"> همبستگ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پ</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رسون</w:t>
      </w:r>
      <w:r w:rsidR="00C85709" w:rsidRPr="00C85709">
        <w:rPr>
          <w:rFonts w:ascii="Calibri" w:eastAsia="Calibri" w:hAnsi="Calibri" w:cs="B Nazanin"/>
          <w:sz w:val="28"/>
          <w:szCs w:val="28"/>
          <w:rtl/>
          <w:lang w:bidi="fa-IR"/>
        </w:rPr>
        <w:t xml:space="preserve">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دشوار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تنظ</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sz w:val="28"/>
          <w:szCs w:val="28"/>
          <w:rtl/>
          <w:lang w:bidi="fa-IR"/>
        </w:rPr>
        <w:t xml:space="preserve"> با تصو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معن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دار است.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خت‌انگار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تنظ</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sz w:val="28"/>
          <w:szCs w:val="28"/>
          <w:rtl/>
          <w:lang w:bidi="fa-IR"/>
        </w:rPr>
        <w:t xml:space="preserve"> و 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w:t>
      </w:r>
      <w:r w:rsidR="00C85709" w:rsidRPr="00C85709">
        <w:rPr>
          <w:rFonts w:ascii="Calibri" w:eastAsia="Calibri" w:hAnsi="Calibri" w:cs="B Nazanin"/>
          <w:sz w:val="28"/>
          <w:szCs w:val="28"/>
          <w:rtl/>
          <w:lang w:bidi="fa-IR"/>
        </w:rPr>
        <w:t xml:space="preserve">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عدم تحمل بلاتکل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دشوار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تنظ</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sz w:val="28"/>
          <w:szCs w:val="28"/>
          <w:rtl/>
          <w:lang w:bidi="fa-IR"/>
        </w:rPr>
        <w:t xml:space="preserve"> رابطه معن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وجود داشت.</w:t>
      </w:r>
      <w:r w:rsidR="00C85709" w:rsidRPr="00C85709">
        <w:rPr>
          <w:rtl/>
        </w:rPr>
        <w:t xml:space="preserve"> </w:t>
      </w:r>
      <w:r w:rsidR="00C85709" w:rsidRPr="00C85709">
        <w:rPr>
          <w:rFonts w:cs="B Nazanin" w:hint="cs"/>
          <w:sz w:val="28"/>
          <w:szCs w:val="28"/>
          <w:rtl/>
        </w:rPr>
        <w:t xml:space="preserve">در تحقیقی دیگر </w:t>
      </w:r>
      <w:r w:rsidR="00C85709" w:rsidRPr="00C85709">
        <w:rPr>
          <w:rFonts w:ascii="Calibri" w:eastAsia="Calibri" w:hAnsi="Calibri" w:cs="B Nazanin"/>
          <w:sz w:val="28"/>
          <w:szCs w:val="28"/>
          <w:rtl/>
          <w:lang w:bidi="fa-IR"/>
        </w:rPr>
        <w:t>خوش</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همکاران (1400)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متغ</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تصو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بدن مختل شده به عنوان متغ</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ر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در رابطه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طرحواره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ناسازگار اول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ه</w:t>
      </w:r>
      <w:r w:rsidR="00C85709" w:rsidRPr="00C85709">
        <w:rPr>
          <w:rFonts w:ascii="Calibri" w:eastAsia="Calibri" w:hAnsi="Calibri" w:cs="B Nazanin"/>
          <w:sz w:val="28"/>
          <w:szCs w:val="28"/>
          <w:rtl/>
          <w:lang w:bidi="fa-IR"/>
        </w:rPr>
        <w:t xml:space="preserve"> و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اعتبارساز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ادراک شده با علا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نقش برجسته و مهم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را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فا</w:t>
      </w:r>
      <w:r w:rsidR="00C85709" w:rsidRPr="00C85709">
        <w:rPr>
          <w:rFonts w:ascii="Calibri" w:eastAsia="Calibri" w:hAnsi="Calibri" w:cs="B Nazanin"/>
          <w:sz w:val="28"/>
          <w:szCs w:val="28"/>
          <w:rtl/>
          <w:lang w:bidi="fa-IR"/>
        </w:rPr>
        <w:t xml:space="preserve"> کردند, علاوه بر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متغ</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در رابطه با طرحواره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ناسازگار اول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ه</w:t>
      </w:r>
      <w:r w:rsidR="00C85709" w:rsidRPr="00C85709">
        <w:rPr>
          <w:rFonts w:ascii="Calibri" w:eastAsia="Calibri" w:hAnsi="Calibri" w:cs="B Nazanin"/>
          <w:sz w:val="28"/>
          <w:szCs w:val="28"/>
          <w:rtl/>
          <w:lang w:bidi="fa-IR"/>
        </w:rPr>
        <w:t xml:space="preserve"> و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دارد. به طور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که رابطه مستق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طرحواره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ناسازگار </w:t>
      </w:r>
      <w:r w:rsidR="00C85709" w:rsidRPr="00C85709">
        <w:rPr>
          <w:rFonts w:ascii="Calibri" w:eastAsia="Calibri" w:hAnsi="Calibri" w:cs="B Nazanin"/>
          <w:sz w:val="28"/>
          <w:szCs w:val="28"/>
          <w:rtl/>
          <w:lang w:bidi="fa-IR"/>
        </w:rPr>
        <w:lastRenderedPageBreak/>
        <w:t>اول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ه</w:t>
      </w:r>
      <w:r w:rsidR="00C85709" w:rsidRPr="00C85709">
        <w:rPr>
          <w:rFonts w:ascii="Calibri" w:eastAsia="Calibri" w:hAnsi="Calibri" w:cs="B Nazanin"/>
          <w:sz w:val="28"/>
          <w:szCs w:val="28"/>
          <w:rtl/>
          <w:lang w:bidi="fa-IR"/>
        </w:rPr>
        <w:t xml:space="preserve"> و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اعتبارساز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ادراک شده با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با در نظر گرفتن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متغ</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مذکور معنادار نبود. به عبارت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گر،</w:t>
      </w:r>
      <w:r w:rsidR="00C85709" w:rsidRPr="00C85709">
        <w:rPr>
          <w:rFonts w:ascii="Calibri" w:eastAsia="Calibri" w:hAnsi="Calibri" w:cs="B Nazanin"/>
          <w:sz w:val="28"/>
          <w:szCs w:val="28"/>
          <w:rtl/>
          <w:lang w:bidi="fa-IR"/>
        </w:rPr>
        <w:t xml:space="preserve">  نتا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w:t>
      </w:r>
      <w:r w:rsidR="00C85709" w:rsidRPr="00C85709">
        <w:rPr>
          <w:rFonts w:ascii="Calibri" w:eastAsia="Calibri" w:hAnsi="Calibri" w:cs="B Nazanin"/>
          <w:sz w:val="28"/>
          <w:szCs w:val="28"/>
          <w:rtl/>
          <w:lang w:bidi="fa-IR"/>
        </w:rPr>
        <w:t xml:space="preserve">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پژوهش از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کامل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تصو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بدن مخت</w:t>
      </w:r>
      <w:r w:rsidR="00C85709" w:rsidRPr="00C85709">
        <w:rPr>
          <w:rFonts w:ascii="Calibri" w:eastAsia="Calibri" w:hAnsi="Calibri" w:cs="B Nazanin" w:hint="eastAsia"/>
          <w:sz w:val="28"/>
          <w:szCs w:val="28"/>
          <w:rtl/>
          <w:lang w:bidi="fa-IR"/>
        </w:rPr>
        <w:t>ل</w:t>
      </w:r>
      <w:r w:rsidR="00C85709" w:rsidRPr="00C85709">
        <w:rPr>
          <w:rFonts w:ascii="Calibri" w:eastAsia="Calibri" w:hAnsi="Calibri" w:cs="B Nazanin"/>
          <w:sz w:val="28"/>
          <w:szCs w:val="28"/>
          <w:rtl/>
          <w:lang w:bidi="fa-IR"/>
        </w:rPr>
        <w:t xml:space="preserve"> شده در ارتباط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طرحواره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ناسازگار اول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ه</w:t>
      </w:r>
      <w:r w:rsidR="00C85709" w:rsidRPr="00C85709">
        <w:rPr>
          <w:rFonts w:ascii="Calibri" w:eastAsia="Calibri" w:hAnsi="Calibri" w:cs="B Nazanin"/>
          <w:sz w:val="28"/>
          <w:szCs w:val="28"/>
          <w:rtl/>
          <w:lang w:bidi="fa-IR"/>
        </w:rPr>
        <w:t xml:space="preserve"> و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اعتبارساز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ادراک شده با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حما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ت</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کند.</w:t>
      </w:r>
      <w:r w:rsidR="00C85709">
        <w:rPr>
          <w:rFonts w:ascii="Calibri" w:eastAsia="Calibri" w:hAnsi="Calibri" w:cs="B Nazanin"/>
          <w:sz w:val="28"/>
          <w:szCs w:val="28"/>
          <w:rtl/>
          <w:lang w:bidi="fa-IR"/>
        </w:rPr>
        <w:t xml:space="preserve"> </w:t>
      </w:r>
      <w:r w:rsidR="00C85709" w:rsidRPr="00C85709">
        <w:rPr>
          <w:rFonts w:ascii="Calibri" w:eastAsia="Calibri" w:hAnsi="Calibri" w:cs="B Nazanin"/>
          <w:sz w:val="28"/>
          <w:szCs w:val="28"/>
          <w:rtl/>
          <w:lang w:bidi="fa-IR"/>
        </w:rPr>
        <w:t xml:space="preserve">شادگهراز (1400) </w:t>
      </w:r>
      <w:r w:rsidR="00C85709">
        <w:rPr>
          <w:rFonts w:ascii="Calibri" w:eastAsia="Calibri" w:hAnsi="Calibri" w:cs="B Nazanin" w:hint="cs"/>
          <w:sz w:val="28"/>
          <w:szCs w:val="28"/>
          <w:rtl/>
          <w:lang w:bidi="fa-IR"/>
        </w:rPr>
        <w:t xml:space="preserve">نیز </w:t>
      </w:r>
      <w:r w:rsidR="00C85709" w:rsidRPr="00C85709">
        <w:rPr>
          <w:rFonts w:ascii="Calibri" w:eastAsia="Calibri" w:hAnsi="Calibri" w:cs="B Nazanin"/>
          <w:sz w:val="28"/>
          <w:szCs w:val="28"/>
          <w:rtl/>
          <w:lang w:bidi="fa-IR"/>
        </w:rPr>
        <w:t>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که سرسخت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روانشناخت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،حما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ت</w:t>
      </w:r>
      <w:r w:rsidR="00C85709" w:rsidRPr="00C85709">
        <w:rPr>
          <w:rFonts w:ascii="Calibri" w:eastAsia="Calibri" w:hAnsi="Calibri" w:cs="B Nazanin"/>
          <w:sz w:val="28"/>
          <w:szCs w:val="28"/>
          <w:rtl/>
          <w:lang w:bidi="fa-IR"/>
        </w:rPr>
        <w:t xml:space="preserve">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w:t>
      </w:r>
      <w:r w:rsidR="00C85709" w:rsidRPr="00C85709">
        <w:rPr>
          <w:rFonts w:ascii="Calibri" w:eastAsia="Calibri" w:hAnsi="Calibri" w:cs="B Nazanin" w:hint="eastAsia"/>
          <w:sz w:val="28"/>
          <w:szCs w:val="28"/>
          <w:rtl/>
          <w:lang w:bidi="fa-IR"/>
        </w:rPr>
        <w:t>دراک</w:t>
      </w:r>
      <w:r w:rsidR="00C85709" w:rsidRPr="00C85709">
        <w:rPr>
          <w:rFonts w:ascii="Calibri" w:eastAsia="Calibri" w:hAnsi="Calibri" w:cs="B Nazanin"/>
          <w:sz w:val="28"/>
          <w:szCs w:val="28"/>
          <w:rtl/>
          <w:lang w:bidi="fa-IR"/>
        </w:rPr>
        <w:t xml:space="preserve"> شده و نگران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از تصو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نقش معنادار در پ</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آشفتگ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روانشناخت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داشته است.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ادراک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w:t>
      </w:r>
      <w:r w:rsidR="00C85709" w:rsidRPr="00C85709">
        <w:rPr>
          <w:rFonts w:ascii="Calibri" w:eastAsia="Calibri" w:hAnsi="Calibri" w:cs="B Nazanin"/>
          <w:sz w:val="28"/>
          <w:szCs w:val="28"/>
          <w:rtl/>
          <w:lang w:bidi="fa-IR"/>
        </w:rPr>
        <w:t xml:space="preserve"> تا</w:t>
      </w:r>
      <w:r w:rsidR="00C85709" w:rsidRPr="00C85709">
        <w:rPr>
          <w:rFonts w:ascii="Calibri" w:eastAsia="Calibri" w:hAnsi="Calibri" w:cs="B Nazanin" w:hint="cs"/>
          <w:sz w:val="28"/>
          <w:szCs w:val="28"/>
          <w:rtl/>
          <w:lang w:bidi="fa-IR"/>
        </w:rPr>
        <w:t>یی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شد.</w:t>
      </w:r>
      <w:r w:rsidR="006A077D">
        <w:rPr>
          <w:rFonts w:ascii="Calibri" w:eastAsia="Calibri" w:hAnsi="Calibri" w:cs="B Nazanin" w:hint="cs"/>
          <w:sz w:val="28"/>
          <w:szCs w:val="28"/>
          <w:rtl/>
          <w:lang w:bidi="fa-IR"/>
        </w:rPr>
        <w:t xml:space="preserve"> در تحقیقات خارجی نیز،</w:t>
      </w:r>
      <w:r w:rsidR="006A077D" w:rsidRPr="006A077D">
        <w:rPr>
          <w:rFonts w:ascii="Calibri" w:eastAsia="Calibri" w:hAnsi="Calibri" w:cs="B Nazanin"/>
          <w:sz w:val="28"/>
          <w:szCs w:val="28"/>
          <w:rtl/>
          <w:lang w:bidi="fa-IR"/>
        </w:rPr>
        <w:t xml:space="preserve">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جستربوش</w:t>
      </w:r>
      <w:r w:rsidR="006A077D" w:rsidRPr="006A077D">
        <w:rPr>
          <w:rFonts w:ascii="Calibri" w:eastAsia="Calibri" w:hAnsi="Calibri" w:cs="B Nazanin"/>
          <w:sz w:val="28"/>
          <w:szCs w:val="28"/>
          <w:rtl/>
          <w:lang w:bidi="fa-IR"/>
        </w:rPr>
        <w:t xml:space="preserve">  و همکاران (2023)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آگاه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تعامل</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نارضا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از بدن رابطه معنادار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وجود داشته است.</w:t>
      </w:r>
      <w:r w:rsidR="006A077D">
        <w:rPr>
          <w:rFonts w:ascii="Calibri" w:eastAsia="Calibri" w:hAnsi="Calibri" w:cs="B Nazanin"/>
          <w:sz w:val="28"/>
          <w:szCs w:val="28"/>
          <w:rtl/>
          <w:lang w:bidi="fa-IR"/>
        </w:rPr>
        <w:t xml:space="preserve"> </w:t>
      </w:r>
      <w:r w:rsidR="006A077D">
        <w:rPr>
          <w:rFonts w:ascii="Calibri" w:eastAsia="Calibri" w:hAnsi="Calibri" w:cs="B Nazanin" w:hint="cs"/>
          <w:sz w:val="28"/>
          <w:szCs w:val="28"/>
          <w:rtl/>
          <w:lang w:bidi="fa-IR"/>
        </w:rPr>
        <w:t xml:space="preserve">همچنین </w:t>
      </w:r>
      <w:r w:rsidR="006A077D" w:rsidRPr="006A077D">
        <w:rPr>
          <w:rFonts w:ascii="Calibri" w:eastAsia="Calibri" w:hAnsi="Calibri" w:cs="B Nazanin"/>
          <w:sz w:val="28"/>
          <w:szCs w:val="28"/>
          <w:rtl/>
          <w:lang w:bidi="fa-IR"/>
        </w:rPr>
        <w:t>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جستربوش</w:t>
      </w:r>
      <w:r w:rsidR="006A077D" w:rsidRPr="006A077D">
        <w:rPr>
          <w:rFonts w:ascii="Calibri" w:eastAsia="Calibri" w:hAnsi="Calibri" w:cs="B Nazanin"/>
          <w:sz w:val="28"/>
          <w:szCs w:val="28"/>
          <w:rtl/>
          <w:lang w:bidi="fa-IR"/>
        </w:rPr>
        <w:t xml:space="preserve"> و همکاران (2020) در تحق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اضطراب اجتماع</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نارضا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در زنان رابطه معنادار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وجود داشته است.</w:t>
      </w:r>
      <w:r w:rsidR="006A077D">
        <w:rPr>
          <w:rFonts w:ascii="Calibri" w:eastAsia="Calibri" w:hAnsi="Calibri" w:cs="B Nazanin"/>
          <w:sz w:val="28"/>
          <w:szCs w:val="28"/>
          <w:rtl/>
          <w:lang w:bidi="fa-IR"/>
        </w:rPr>
        <w:t xml:space="preserve">  </w:t>
      </w:r>
      <w:r w:rsidR="006A077D" w:rsidRPr="006A077D">
        <w:rPr>
          <w:rFonts w:ascii="Calibri" w:eastAsia="Calibri" w:hAnsi="Calibri" w:cs="B Nazanin"/>
          <w:sz w:val="28"/>
          <w:szCs w:val="28"/>
          <w:rtl/>
          <w:lang w:bidi="fa-IR"/>
        </w:rPr>
        <w:t>طبق پژوهشها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صورت گرفته توسط مادن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همکاران (۲۰۱۷) علائم اختلال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انکار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 با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همراه بوده است. افراد 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اختلال برا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جلوگ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w:t>
      </w:r>
      <w:r w:rsidR="006A077D" w:rsidRPr="006A077D">
        <w:rPr>
          <w:rFonts w:ascii="Calibri" w:eastAsia="Calibri" w:hAnsi="Calibri" w:cs="B Nazanin"/>
          <w:sz w:val="28"/>
          <w:szCs w:val="28"/>
          <w:rtl/>
          <w:lang w:bidi="fa-IR"/>
        </w:rPr>
        <w:t xml:space="preserve"> کاهش پ</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دا</w:t>
      </w:r>
      <w:r w:rsidR="006A077D" w:rsidRPr="006A077D">
        <w:rPr>
          <w:rFonts w:ascii="Calibri" w:eastAsia="Calibri" w:hAnsi="Calibri" w:cs="B Nazanin"/>
          <w:sz w:val="28"/>
          <w:szCs w:val="28"/>
          <w:rtl/>
          <w:lang w:bidi="fa-IR"/>
        </w:rPr>
        <w:t xml:space="preserve"> کردن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ناش</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از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ظاهر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خود درگ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اجتناب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w:t>
      </w:r>
      <w:r w:rsidR="006A077D" w:rsidRPr="006A077D">
        <w:rPr>
          <w:rFonts w:ascii="Calibri" w:eastAsia="Calibri" w:hAnsi="Calibri" w:cs="B Nazanin"/>
          <w:sz w:val="28"/>
          <w:szCs w:val="28"/>
          <w:rtl/>
          <w:lang w:bidi="fa-IR"/>
        </w:rPr>
        <w:t xml:space="preserve"> اجبار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شوند</w:t>
      </w:r>
      <w:r w:rsidR="006A077D">
        <w:rPr>
          <w:rFonts w:ascii="Calibri" w:eastAsia="Calibri" w:hAnsi="Calibri" w:cs="B Nazanin" w:hint="cs"/>
          <w:sz w:val="28"/>
          <w:szCs w:val="28"/>
          <w:rtl/>
          <w:lang w:bidi="fa-IR"/>
        </w:rPr>
        <w:t>. در تحقیقی دیگر</w:t>
      </w:r>
      <w:r w:rsidR="006A077D" w:rsidRPr="006A077D">
        <w:rPr>
          <w:rFonts w:ascii="Calibri" w:eastAsia="Calibri" w:hAnsi="Calibri" w:cs="B Nazanin"/>
          <w:sz w:val="28"/>
          <w:szCs w:val="28"/>
          <w:rtl/>
          <w:lang w:bidi="fa-IR"/>
        </w:rPr>
        <w:t xml:space="preserve"> سومرز (2016)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در افراد مبتلا به اختلال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 نسبت به افراد سالم سطوح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استرس عموم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طور قابل توجه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شتر</w:t>
      </w:r>
      <w:r w:rsidR="006A077D" w:rsidRPr="006A077D">
        <w:rPr>
          <w:rFonts w:ascii="Calibri" w:eastAsia="Calibri" w:hAnsi="Calibri" w:cs="B Nazanin"/>
          <w:sz w:val="28"/>
          <w:szCs w:val="28"/>
          <w:rtl/>
          <w:lang w:bidi="fa-IR"/>
        </w:rPr>
        <w:t xml:space="preserve"> است.</w:t>
      </w:r>
    </w:p>
    <w:p w:rsidR="002C2682" w:rsidRPr="006A077D" w:rsidRDefault="006A077D" w:rsidP="009F0A8D">
      <w:pPr>
        <w:bidi/>
        <w:spacing w:after="0" w:line="360" w:lineRule="auto"/>
        <w:jc w:val="both"/>
        <w:rPr>
          <w:rFonts w:ascii="Calibri" w:eastAsia="Calibri" w:hAnsi="Calibri" w:cs="Times New Roman"/>
          <w:sz w:val="28"/>
          <w:szCs w:val="28"/>
          <w:rtl/>
          <w:lang w:bidi="fa-IR"/>
        </w:rPr>
      </w:pPr>
      <w:r>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در تبیین نتایج</w:t>
      </w:r>
      <w:r w:rsidR="005F5476">
        <w:rPr>
          <w:rFonts w:ascii="Calibri" w:eastAsia="Calibri" w:hAnsi="Calibri" w:cs="B Nazanin" w:hint="cs"/>
          <w:sz w:val="28"/>
          <w:szCs w:val="28"/>
          <w:rtl/>
          <w:lang w:bidi="fa-IR"/>
        </w:rPr>
        <w:t xml:space="preserve"> این فرضیه می توان بیان کرد که، </w:t>
      </w:r>
      <w:r w:rsidRPr="006A077D">
        <w:rPr>
          <w:rFonts w:ascii="Calibri" w:eastAsia="Calibri" w:hAnsi="Calibri" w:cs="B Nazanin"/>
          <w:sz w:val="28"/>
          <w:szCs w:val="28"/>
          <w:rtl/>
          <w:lang w:bidi="fa-IR"/>
        </w:rPr>
        <w:t>رفتار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تواند</w:t>
      </w:r>
      <w:r w:rsidRPr="006A077D">
        <w:rPr>
          <w:rFonts w:ascii="Calibri" w:eastAsia="Calibri" w:hAnsi="Calibri" w:cs="B Nazanin"/>
          <w:sz w:val="28"/>
          <w:szCs w:val="28"/>
          <w:rtl/>
          <w:lang w:bidi="fa-IR"/>
        </w:rPr>
        <w:t xml:space="preserve"> </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ک</w:t>
      </w:r>
      <w:r w:rsidRPr="006A077D">
        <w:rPr>
          <w:rFonts w:ascii="Calibri" w:eastAsia="Calibri" w:hAnsi="Calibri" w:cs="B Nazanin"/>
          <w:sz w:val="28"/>
          <w:szCs w:val="28"/>
          <w:rtl/>
          <w:lang w:bidi="fa-IR"/>
        </w:rPr>
        <w:t xml:space="preserve"> مکان</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زم</w:t>
      </w:r>
      <w:r w:rsidRPr="006A077D">
        <w:rPr>
          <w:rFonts w:ascii="Calibri" w:eastAsia="Calibri" w:hAnsi="Calibri" w:cs="B Nazanin"/>
          <w:sz w:val="28"/>
          <w:szCs w:val="28"/>
          <w:rtl/>
          <w:lang w:bidi="fa-IR"/>
        </w:rPr>
        <w:t xml:space="preserve"> مقابله‌ا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ناسازگار باشد که دانشجو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ان</w:t>
      </w:r>
      <w:r w:rsidRPr="006A077D">
        <w:rPr>
          <w:rFonts w:ascii="Calibri" w:eastAsia="Calibri" w:hAnsi="Calibri" w:cs="B Nazanin"/>
          <w:sz w:val="28"/>
          <w:szCs w:val="28"/>
          <w:rtl/>
          <w:lang w:bidi="fa-IR"/>
        </w:rPr>
        <w:t xml:space="preserve"> از آن برا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کاهش اضطراب و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ناش</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از بدر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خت</w:t>
      </w:r>
      <w:r w:rsidRPr="006A077D">
        <w:rPr>
          <w:rFonts w:ascii="Calibri" w:eastAsia="Calibri" w:hAnsi="Calibri" w:cs="B Nazanin"/>
          <w:sz w:val="28"/>
          <w:szCs w:val="28"/>
          <w:rtl/>
          <w:lang w:bidi="fa-IR"/>
        </w:rPr>
        <w:t xml:space="preserve"> انگار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استفاده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کنند</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مداوم بدن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تواند</w:t>
      </w:r>
      <w:r w:rsidRPr="006A077D">
        <w:rPr>
          <w:rFonts w:ascii="Calibri" w:eastAsia="Calibri" w:hAnsi="Calibri" w:cs="B Nazanin"/>
          <w:sz w:val="28"/>
          <w:szCs w:val="28"/>
          <w:rtl/>
          <w:lang w:bidi="fa-IR"/>
        </w:rPr>
        <w:t xml:space="preserve"> اضطراب و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را افزا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w:t>
      </w:r>
      <w:r w:rsidRPr="006A077D">
        <w:rPr>
          <w:rFonts w:ascii="Calibri" w:eastAsia="Calibri" w:hAnsi="Calibri" w:cs="B Nazanin"/>
          <w:sz w:val="28"/>
          <w:szCs w:val="28"/>
          <w:rtl/>
          <w:lang w:bidi="fa-IR"/>
        </w:rPr>
        <w:t xml:space="preserve"> دهد.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رفتار ممکن است به تقو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افکار و احساسات منف</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درباره بدن منجر شود</w:t>
      </w:r>
      <w:r>
        <w:rPr>
          <w:rFonts w:ascii="Calibri" w:eastAsia="Calibri" w:hAnsi="Calibri" w:cs="B Nazanin" w:hint="cs"/>
          <w:sz w:val="28"/>
          <w:szCs w:val="28"/>
          <w:rtl/>
          <w:lang w:bidi="fa-IR"/>
        </w:rPr>
        <w:t xml:space="preserve"> (</w:t>
      </w:r>
      <w:r w:rsidR="009F0A8D">
        <w:rPr>
          <w:rFonts w:ascii="Calibri" w:eastAsia="Calibri" w:hAnsi="Calibri" w:cs="B Nazanin" w:hint="cs"/>
          <w:sz w:val="28"/>
          <w:szCs w:val="28"/>
          <w:rtl/>
          <w:lang w:bidi="fa-IR"/>
        </w:rPr>
        <w:t>جمشیدی فر، 1396</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دانشجو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که از بدر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خت</w:t>
      </w:r>
      <w:r w:rsidRPr="006A077D">
        <w:rPr>
          <w:rFonts w:ascii="Calibri" w:eastAsia="Calibri" w:hAnsi="Calibri" w:cs="B Nazanin"/>
          <w:sz w:val="28"/>
          <w:szCs w:val="28"/>
          <w:rtl/>
          <w:lang w:bidi="fa-IR"/>
        </w:rPr>
        <w:t xml:space="preserve"> انگار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رنج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برند،</w:t>
      </w:r>
      <w:r w:rsidRPr="006A077D">
        <w:rPr>
          <w:rFonts w:ascii="Calibri" w:eastAsia="Calibri" w:hAnsi="Calibri" w:cs="B Nazanin"/>
          <w:sz w:val="28"/>
          <w:szCs w:val="28"/>
          <w:rtl/>
          <w:lang w:bidi="fa-IR"/>
        </w:rPr>
        <w:t xml:space="preserve"> ممکن است تحمل کمتر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برا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داشته باشند. آنها ممکن است تلاش کنند با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خود، احساسات ناخوشا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ند</w:t>
      </w:r>
      <w:r w:rsidRPr="006A077D">
        <w:rPr>
          <w:rFonts w:ascii="Calibri" w:eastAsia="Calibri" w:hAnsi="Calibri" w:cs="B Nazanin"/>
          <w:sz w:val="28"/>
          <w:szCs w:val="28"/>
          <w:rtl/>
          <w:lang w:bidi="fa-IR"/>
        </w:rPr>
        <w:t xml:space="preserve"> را کنترل کنند</w:t>
      </w:r>
      <w:r w:rsidR="009F0A8D">
        <w:rPr>
          <w:rFonts w:ascii="Calibri" w:eastAsia="Calibri" w:hAnsi="Calibri" w:cs="B Nazanin" w:hint="cs"/>
          <w:sz w:val="28"/>
          <w:szCs w:val="28"/>
          <w:rtl/>
          <w:lang w:bidi="fa-IR"/>
        </w:rPr>
        <w:t xml:space="preserve"> (مادنی و همکاران، 2017)</w:t>
      </w:r>
      <w:r w:rsidRPr="006A077D">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هر بار که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انجام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شود،</w:t>
      </w:r>
      <w:r w:rsidRPr="006A077D">
        <w:rPr>
          <w:rFonts w:ascii="Calibri" w:eastAsia="Calibri" w:hAnsi="Calibri" w:cs="B Nazanin"/>
          <w:sz w:val="28"/>
          <w:szCs w:val="28"/>
          <w:rtl/>
          <w:lang w:bidi="fa-IR"/>
        </w:rPr>
        <w:t xml:space="preserve"> ممکن است به طور موقت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کاهش </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ابد،</w:t>
      </w:r>
      <w:r w:rsidRPr="006A077D">
        <w:rPr>
          <w:rFonts w:ascii="Calibri" w:eastAsia="Calibri" w:hAnsi="Calibri" w:cs="B Nazanin"/>
          <w:sz w:val="28"/>
          <w:szCs w:val="28"/>
          <w:rtl/>
          <w:lang w:bidi="fa-IR"/>
        </w:rPr>
        <w:t xml:space="preserve"> اما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کاهش موقت</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است و در نها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به تقو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رفتار و وابستگ</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شتر</w:t>
      </w:r>
      <w:r w:rsidRPr="006A077D">
        <w:rPr>
          <w:rFonts w:ascii="Calibri" w:eastAsia="Calibri" w:hAnsi="Calibri" w:cs="B Nazanin"/>
          <w:sz w:val="28"/>
          <w:szCs w:val="28"/>
          <w:rtl/>
          <w:lang w:bidi="fa-IR"/>
        </w:rPr>
        <w:t xml:space="preserve"> به آن منجر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شود</w:t>
      </w:r>
      <w:r w:rsidRPr="006A077D">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به مرور زمان، چرخه‌ا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مع</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وب</w:t>
      </w:r>
      <w:r w:rsidRPr="006A077D">
        <w:rPr>
          <w:rFonts w:ascii="Calibri" w:eastAsia="Calibri" w:hAnsi="Calibri" w:cs="B Nazanin"/>
          <w:sz w:val="28"/>
          <w:szCs w:val="28"/>
          <w:rtl/>
          <w:lang w:bidi="fa-IR"/>
        </w:rPr>
        <w:t xml:space="preserve"> از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و </w:t>
      </w:r>
      <w:r w:rsidRPr="006A077D">
        <w:rPr>
          <w:rFonts w:ascii="Calibri" w:eastAsia="Calibri" w:hAnsi="Calibri" w:cs="B Nazanin"/>
          <w:sz w:val="28"/>
          <w:szCs w:val="28"/>
          <w:rtl/>
          <w:lang w:bidi="fa-IR"/>
        </w:rPr>
        <w:lastRenderedPageBreak/>
        <w:t>افزا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w:t>
      </w:r>
      <w:r w:rsidRPr="006A077D">
        <w:rPr>
          <w:rFonts w:ascii="Calibri" w:eastAsia="Calibri" w:hAnsi="Calibri" w:cs="B Nazanin"/>
          <w:sz w:val="28"/>
          <w:szCs w:val="28"/>
          <w:rtl/>
          <w:lang w:bidi="fa-IR"/>
        </w:rPr>
        <w:t xml:space="preserve"> اضطراب شکل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گ</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رد</w:t>
      </w:r>
      <w:r w:rsidRPr="006A077D">
        <w:rPr>
          <w:rFonts w:ascii="Calibri" w:eastAsia="Calibri" w:hAnsi="Calibri" w:cs="B Nazanin"/>
          <w:sz w:val="28"/>
          <w:szCs w:val="28"/>
          <w:rtl/>
          <w:lang w:bidi="fa-IR"/>
        </w:rPr>
        <w:t xml:space="preserve"> که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تواند</w:t>
      </w:r>
      <w:r w:rsidRPr="006A077D">
        <w:rPr>
          <w:rFonts w:ascii="Calibri" w:eastAsia="Calibri" w:hAnsi="Calibri" w:cs="B Nazanin"/>
          <w:sz w:val="28"/>
          <w:szCs w:val="28"/>
          <w:rtl/>
          <w:lang w:bidi="fa-IR"/>
        </w:rPr>
        <w:t xml:space="preserve"> به شدت به سلامت روان فرد آس</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ب</w:t>
      </w:r>
      <w:r w:rsidRPr="006A077D">
        <w:rPr>
          <w:rFonts w:ascii="Calibri" w:eastAsia="Calibri" w:hAnsi="Calibri" w:cs="B Nazanin"/>
          <w:sz w:val="28"/>
          <w:szCs w:val="28"/>
          <w:rtl/>
          <w:lang w:bidi="fa-IR"/>
        </w:rPr>
        <w:t xml:space="preserve"> برساند</w:t>
      </w:r>
      <w:r w:rsidR="009F0A8D">
        <w:rPr>
          <w:rFonts w:ascii="Calibri" w:eastAsia="Calibri" w:hAnsi="Calibri" w:cs="B Nazanin" w:hint="cs"/>
          <w:sz w:val="28"/>
          <w:szCs w:val="28"/>
          <w:rtl/>
          <w:lang w:bidi="fa-IR"/>
        </w:rPr>
        <w:t xml:space="preserve"> (</w:t>
      </w:r>
      <w:r w:rsidR="008208E2">
        <w:rPr>
          <w:rFonts w:ascii="Calibri" w:eastAsia="Calibri" w:hAnsi="Calibri" w:cs="B Nazanin" w:hint="cs"/>
          <w:sz w:val="28"/>
          <w:szCs w:val="28"/>
          <w:rtl/>
          <w:lang w:bidi="fa-IR"/>
        </w:rPr>
        <w:t>کالوگی و همکاران، 2017</w:t>
      </w:r>
      <w:r w:rsidR="009F0A8D">
        <w:rPr>
          <w:rFonts w:ascii="Calibri" w:eastAsia="Calibri" w:hAnsi="Calibri" w:cs="B Nazanin" w:hint="cs"/>
          <w:sz w:val="28"/>
          <w:szCs w:val="28"/>
          <w:rtl/>
          <w:lang w:bidi="fa-IR"/>
        </w:rPr>
        <w:t>).</w:t>
      </w:r>
      <w:r>
        <w:rPr>
          <w:rFonts w:ascii="Calibri" w:eastAsia="Calibri" w:hAnsi="Calibri" w:cs="Times New Roman" w:hint="cs"/>
          <w:sz w:val="28"/>
          <w:szCs w:val="28"/>
          <w:rtl/>
          <w:lang w:bidi="fa-IR"/>
        </w:rPr>
        <w:t xml:space="preserve"> </w:t>
      </w:r>
      <w:r w:rsidR="002C2682" w:rsidRPr="002C2682">
        <w:rPr>
          <w:rFonts w:ascii="Calibri" w:eastAsia="Calibri" w:hAnsi="Calibri" w:cs="B Nazanin" w:hint="cs"/>
          <w:sz w:val="28"/>
          <w:szCs w:val="28"/>
          <w:rtl/>
          <w:lang w:bidi="fa-IR"/>
        </w:rPr>
        <w:t xml:space="preserve">بنابراین با توجه به مطالب ذکرشده، نتایج این فرضیه و استناد به تحقیقات انجام شده قبلی می توان بیان کرد که هرچه میزان </w:t>
      </w:r>
      <w:r w:rsidR="005F5476">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در افراد </w:t>
      </w:r>
      <w:r w:rsidR="005F5476" w:rsidRPr="005F5476">
        <w:rPr>
          <w:rFonts w:ascii="Calibri" w:eastAsia="Calibri" w:hAnsi="Calibri" w:cs="B Nazanin"/>
          <w:sz w:val="28"/>
          <w:szCs w:val="28"/>
          <w:rtl/>
          <w:lang w:bidi="fa-IR"/>
        </w:rPr>
        <w:t>مبتلا به نشانه ها</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بدر</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hint="eastAsia"/>
          <w:sz w:val="28"/>
          <w:szCs w:val="28"/>
          <w:rtl/>
          <w:lang w:bidi="fa-IR"/>
        </w:rPr>
        <w:t>خت</w:t>
      </w:r>
      <w:r w:rsidR="005F5476" w:rsidRPr="005F5476">
        <w:rPr>
          <w:rFonts w:ascii="Calibri" w:eastAsia="Calibri" w:hAnsi="Calibri" w:cs="B Nazanin"/>
          <w:sz w:val="28"/>
          <w:szCs w:val="28"/>
          <w:rtl/>
          <w:lang w:bidi="fa-IR"/>
        </w:rPr>
        <w:t xml:space="preserve"> انگار</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بدن</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بیشتر باشد، میزان </w:t>
      </w:r>
      <w:r w:rsidR="005F5476">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نیز افزایش خواهد یافت.</w:t>
      </w:r>
    </w:p>
    <w:p w:rsidR="002C2682" w:rsidRPr="002C2682" w:rsidRDefault="002C2682" w:rsidP="005F5476">
      <w:pPr>
        <w:bidi/>
        <w:spacing w:after="0" w:line="360" w:lineRule="auto"/>
        <w:jc w:val="both"/>
        <w:rPr>
          <w:rFonts w:ascii="Calibri" w:eastAsia="Calibri" w:hAnsi="Calibri" w:cs="B Nazanin"/>
          <w:b/>
          <w:bCs/>
          <w:sz w:val="28"/>
          <w:szCs w:val="28"/>
          <w:rtl/>
          <w:lang w:bidi="fa-IR"/>
        </w:rPr>
      </w:pPr>
      <w:r w:rsidRPr="002C2682">
        <w:rPr>
          <w:rFonts w:ascii="Calibri" w:eastAsia="Calibri" w:hAnsi="Calibri" w:cs="B Nazanin" w:hint="cs"/>
          <w:b/>
          <w:bCs/>
          <w:sz w:val="28"/>
          <w:szCs w:val="28"/>
          <w:rtl/>
          <w:lang w:bidi="fa-IR"/>
        </w:rPr>
        <w:t xml:space="preserve">فرضیه 2: </w:t>
      </w:r>
      <w:r w:rsidR="005F5476" w:rsidRPr="005F5476">
        <w:rPr>
          <w:rFonts w:ascii="Calibri" w:eastAsia="Calibri" w:hAnsi="Calibri" w:cs="B Nazanin"/>
          <w:b/>
          <w:bCs/>
          <w:sz w:val="28"/>
          <w:szCs w:val="28"/>
          <w:rtl/>
          <w:lang w:bidi="fa-IR"/>
        </w:rPr>
        <w:t>ب</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ن</w:t>
      </w:r>
      <w:r w:rsidR="005F5476" w:rsidRPr="005F5476">
        <w:rPr>
          <w:rFonts w:ascii="Calibri" w:eastAsia="Calibri" w:hAnsi="Calibri" w:cs="B Nazanin"/>
          <w:b/>
          <w:bCs/>
          <w:sz w:val="28"/>
          <w:szCs w:val="28"/>
          <w:rtl/>
          <w:lang w:bidi="fa-IR"/>
        </w:rPr>
        <w:t xml:space="preserve"> سوء تعب</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ر</w:t>
      </w:r>
      <w:r w:rsidR="005F5476" w:rsidRPr="005F5476">
        <w:rPr>
          <w:rFonts w:ascii="Calibri" w:eastAsia="Calibri" w:hAnsi="Calibri" w:cs="B Nazanin"/>
          <w:b/>
          <w:bCs/>
          <w:sz w:val="28"/>
          <w:szCs w:val="28"/>
          <w:rtl/>
          <w:lang w:bidi="fa-IR"/>
        </w:rPr>
        <w:t xml:space="preserve"> منف</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نشانه ها</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با عدم تحمل پر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شان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در افراد مبتلا به نشانه ها</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خت</w:t>
      </w:r>
      <w:r w:rsidR="005F5476" w:rsidRPr="005F5476">
        <w:rPr>
          <w:rFonts w:ascii="Calibri" w:eastAsia="Calibri" w:hAnsi="Calibri" w:cs="B Nazanin"/>
          <w:b/>
          <w:bCs/>
          <w:sz w:val="28"/>
          <w:szCs w:val="28"/>
          <w:rtl/>
          <w:lang w:bidi="fa-IR"/>
        </w:rPr>
        <w:t xml:space="preserve"> انگار</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بدن</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b/>
          <w:bCs/>
          <w:sz w:val="28"/>
          <w:szCs w:val="28"/>
          <w:rtl/>
          <w:lang w:bidi="fa-IR"/>
        </w:rPr>
        <w:t xml:space="preserve"> رابطه مستق</w:t>
      </w:r>
      <w:r w:rsidR="005F5476" w:rsidRPr="005F5476">
        <w:rPr>
          <w:rFonts w:ascii="Calibri" w:eastAsia="Calibri" w:hAnsi="Calibri" w:cs="B Nazanin" w:hint="cs"/>
          <w:b/>
          <w:bCs/>
          <w:sz w:val="28"/>
          <w:szCs w:val="28"/>
          <w:rtl/>
          <w:lang w:bidi="fa-IR"/>
        </w:rPr>
        <w:t>ی</w:t>
      </w:r>
      <w:r w:rsidR="005F5476" w:rsidRPr="005F5476">
        <w:rPr>
          <w:rFonts w:ascii="Calibri" w:eastAsia="Calibri" w:hAnsi="Calibri" w:cs="B Nazanin" w:hint="eastAsia"/>
          <w:b/>
          <w:bCs/>
          <w:sz w:val="28"/>
          <w:szCs w:val="28"/>
          <w:rtl/>
          <w:lang w:bidi="fa-IR"/>
        </w:rPr>
        <w:t>م</w:t>
      </w:r>
      <w:r w:rsidR="005F5476" w:rsidRPr="005F5476">
        <w:rPr>
          <w:rFonts w:ascii="Calibri" w:eastAsia="Calibri" w:hAnsi="Calibri" w:cs="B Nazanin"/>
          <w:b/>
          <w:bCs/>
          <w:sz w:val="28"/>
          <w:szCs w:val="28"/>
          <w:rtl/>
          <w:lang w:bidi="fa-IR"/>
        </w:rPr>
        <w:t xml:space="preserve"> وجود دارد.</w:t>
      </w:r>
    </w:p>
    <w:p w:rsidR="005F5476" w:rsidRPr="002C2682" w:rsidRDefault="002C2682" w:rsidP="0075095C">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تحلیل 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نشان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ضریب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 xml:space="preserve">سوء تعبیر منفی </w:t>
      </w:r>
      <w:r w:rsidRPr="002C2682">
        <w:rPr>
          <w:rFonts w:ascii="Calibri" w:eastAsia="Calibri" w:hAnsi="Calibri" w:cs="B Nazanin" w:hint="cs"/>
          <w:sz w:val="28"/>
          <w:szCs w:val="28"/>
          <w:rtl/>
        </w:rPr>
        <w:t>بر</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 xml:space="preserve">عدم تحمل پریشانی </w:t>
      </w:r>
      <w:r w:rsidRPr="002C2682">
        <w:rPr>
          <w:rFonts w:ascii="Calibri" w:eastAsia="Calibri" w:hAnsi="Calibri" w:cs="B Nazanin" w:hint="cs"/>
          <w:sz w:val="28"/>
          <w:szCs w:val="28"/>
          <w:rtl/>
        </w:rPr>
        <w:t>معنی</w:t>
      </w:r>
      <w:r w:rsidR="004D423D">
        <w:rPr>
          <w:rFonts w:ascii="Calibri" w:eastAsia="Calibri" w:hAnsi="Calibri" w:cs="B Nazanin" w:hint="cs"/>
          <w:sz w:val="28"/>
          <w:szCs w:val="28"/>
          <w:rtl/>
          <w:lang w:bidi="fa-IR"/>
        </w:rPr>
        <w:t>‌</w:t>
      </w:r>
      <w:r w:rsidRPr="002C2682">
        <w:rPr>
          <w:rFonts w:ascii="Calibri" w:eastAsia="Calibri" w:hAnsi="Calibri" w:cs="B Nazanin" w:hint="cs"/>
          <w:sz w:val="28"/>
          <w:szCs w:val="28"/>
          <w:rtl/>
        </w:rPr>
        <w:t>دار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سوء تعبیر منفی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نمرات</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عدم تحمل پریشانی</w:t>
      </w:r>
      <w:r w:rsidRPr="002C2682">
        <w:rPr>
          <w:rFonts w:ascii="Calibri" w:eastAsia="Calibri" w:hAnsi="Calibri" w:cs="B Nazanin" w:hint="cs"/>
          <w:sz w:val="28"/>
          <w:szCs w:val="28"/>
          <w:rtl/>
        </w:rPr>
        <w:t xml:space="preserve"> در </w:t>
      </w:r>
      <w:r w:rsidR="004D423D" w:rsidRPr="004D423D">
        <w:rPr>
          <w:rFonts w:ascii="Calibri" w:eastAsia="Calibri" w:hAnsi="Calibri" w:cs="B Nazanin"/>
          <w:sz w:val="28"/>
          <w:szCs w:val="28"/>
          <w:rtl/>
        </w:rPr>
        <w:t>افراد مبتلا به نشانه 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بدر</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خت</w:t>
      </w:r>
      <w:r w:rsidR="004D423D" w:rsidRPr="004D423D">
        <w:rPr>
          <w:rFonts w:ascii="Calibri" w:eastAsia="Calibri" w:hAnsi="Calibri" w:cs="B Nazanin"/>
          <w:sz w:val="28"/>
          <w:szCs w:val="28"/>
          <w:rtl/>
        </w:rPr>
        <w:t xml:space="preserve"> انگار</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عبارت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دیگر،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عدم تحمل پریشانی</w:t>
      </w:r>
      <w:r w:rsidRPr="002C2682">
        <w:rPr>
          <w:rFonts w:ascii="Calibri" w:eastAsia="Calibri" w:hAnsi="Calibri" w:cs="B Nazanin" w:hint="cs"/>
          <w:sz w:val="28"/>
          <w:szCs w:val="28"/>
          <w:rtl/>
        </w:rPr>
        <w:t xml:space="preserve"> تحت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تاثیر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hint="cs"/>
          <w:sz w:val="28"/>
          <w:szCs w:val="28"/>
          <w:rtl/>
          <w:lang w:bidi="fa-IR"/>
        </w:rPr>
        <w:t xml:space="preserve"> </w:t>
      </w:r>
      <w:r w:rsidR="004D423D">
        <w:rPr>
          <w:rFonts w:ascii="Calibri" w:eastAsia="Calibri" w:hAnsi="Calibri" w:cs="B Nazanin" w:hint="cs"/>
          <w:sz w:val="28"/>
          <w:szCs w:val="28"/>
          <w:rtl/>
        </w:rPr>
        <w:t>سوء تعبیر منفی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قرار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دارد</w:t>
      </w:r>
      <w:r w:rsidRPr="002C2682">
        <w:rPr>
          <w:rFonts w:ascii="Calibri" w:eastAsia="Calibri" w:hAnsi="Calibri" w:cs="B Nazanin"/>
          <w:sz w:val="28"/>
          <w:szCs w:val="28"/>
          <w:lang w:bidi="fa-IR"/>
        </w:rPr>
        <w:t>.</w:t>
      </w:r>
      <w:r w:rsidRPr="002C2682">
        <w:rPr>
          <w:rFonts w:ascii="Calibri" w:eastAsia="Calibri" w:hAnsi="Calibri" w:cs="B Nazanin" w:hint="cs"/>
          <w:sz w:val="28"/>
          <w:szCs w:val="28"/>
          <w:rtl/>
          <w:lang w:bidi="fa-IR"/>
        </w:rPr>
        <w:t xml:space="preserve"> در این زمینه و همسو با نتایج این فرضیه، </w:t>
      </w:r>
      <w:r w:rsidR="00C85709" w:rsidRPr="00C85709">
        <w:rPr>
          <w:rFonts w:ascii="Calibri" w:eastAsia="Calibri" w:hAnsi="Calibri" w:cs="B Nazanin"/>
          <w:sz w:val="28"/>
          <w:szCs w:val="28"/>
          <w:rtl/>
          <w:lang w:bidi="fa-IR"/>
        </w:rPr>
        <w:t>خلف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زاده</w:t>
      </w:r>
      <w:r w:rsidR="00C85709" w:rsidRPr="00C85709">
        <w:rPr>
          <w:rFonts w:ascii="Calibri" w:eastAsia="Calibri" w:hAnsi="Calibri" w:cs="B Nazanin"/>
          <w:sz w:val="28"/>
          <w:szCs w:val="28"/>
          <w:rtl/>
          <w:lang w:bidi="fa-IR"/>
        </w:rPr>
        <w:t xml:space="preserve"> (1397) 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که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ادراک از خود، ترس از ارز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گران</w:t>
      </w:r>
      <w:r w:rsidR="00C85709" w:rsidRPr="00C85709">
        <w:rPr>
          <w:rFonts w:ascii="Calibri" w:eastAsia="Calibri" w:hAnsi="Calibri" w:cs="B Nazanin"/>
          <w:sz w:val="28"/>
          <w:szCs w:val="28"/>
          <w:rtl/>
          <w:lang w:bidi="fa-IR"/>
        </w:rPr>
        <w:t xml:space="preserve"> و حما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ت</w:t>
      </w:r>
      <w:r w:rsidR="00C85709" w:rsidRPr="00C85709">
        <w:rPr>
          <w:rFonts w:ascii="Calibri" w:eastAsia="Calibri" w:hAnsi="Calibri" w:cs="B Nazanin"/>
          <w:sz w:val="28"/>
          <w:szCs w:val="28"/>
          <w:rtl/>
          <w:lang w:bidi="fa-IR"/>
        </w:rPr>
        <w:t xml:space="preserve">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با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افراد رابطه معنا</w:t>
      </w:r>
      <w:r w:rsidR="00C85709" w:rsidRPr="00C85709">
        <w:rPr>
          <w:rFonts w:ascii="Calibri" w:eastAsia="Calibri" w:hAnsi="Calibri" w:cs="B Nazanin" w:hint="eastAsia"/>
          <w:sz w:val="28"/>
          <w:szCs w:val="28"/>
          <w:rtl/>
          <w:lang w:bidi="fa-IR"/>
        </w:rPr>
        <w:t>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وجود دارد</w:t>
      </w:r>
      <w:r w:rsidR="00C85709" w:rsidRPr="00C85709">
        <w:rPr>
          <w:rFonts w:ascii="Calibri" w:eastAsia="Calibri" w:hAnsi="Calibri" w:cs="B Nazanin"/>
          <w:sz w:val="28"/>
          <w:szCs w:val="28"/>
          <w:lang w:bidi="fa-IR"/>
        </w:rPr>
        <w:t>.</w:t>
      </w:r>
      <w:r w:rsidR="00C85709">
        <w:rPr>
          <w:rFonts w:ascii="Calibri" w:eastAsia="Calibri" w:hAnsi="Calibri" w:cs="B Nazanin"/>
          <w:sz w:val="28"/>
          <w:szCs w:val="28"/>
          <w:rtl/>
          <w:lang w:bidi="fa-IR"/>
        </w:rPr>
        <w:t xml:space="preserve"> </w:t>
      </w:r>
      <w:r w:rsidR="00C85709">
        <w:rPr>
          <w:rFonts w:ascii="Calibri" w:eastAsia="Calibri" w:hAnsi="Calibri" w:cs="B Nazanin" w:hint="cs"/>
          <w:sz w:val="28"/>
          <w:szCs w:val="28"/>
          <w:rtl/>
          <w:lang w:bidi="fa-IR"/>
        </w:rPr>
        <w:t>همچنین</w:t>
      </w:r>
      <w:r w:rsidR="00C85709" w:rsidRPr="00C85709">
        <w:rPr>
          <w:rFonts w:ascii="Calibri" w:eastAsia="Calibri" w:hAnsi="Calibri" w:cs="B Nazanin"/>
          <w:sz w:val="28"/>
          <w:szCs w:val="28"/>
          <w:rtl/>
          <w:lang w:bidi="fa-IR"/>
        </w:rPr>
        <w:t xml:space="preserve"> حمداله زاده (1400) 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که ناا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ناهمخوان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خود، به واسطه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وسواس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قادر است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تغ</w:t>
      </w:r>
      <w:r w:rsidR="00C85709" w:rsidRPr="00C85709">
        <w:rPr>
          <w:rFonts w:ascii="Calibri" w:eastAsia="Calibri" w:hAnsi="Calibri" w:cs="B Nazanin" w:hint="cs"/>
          <w:sz w:val="28"/>
          <w:szCs w:val="28"/>
          <w:rtl/>
          <w:lang w:bidi="fa-IR"/>
        </w:rPr>
        <w:t>یی</w:t>
      </w:r>
      <w:r w:rsidR="00C85709" w:rsidRPr="00C85709">
        <w:rPr>
          <w:rFonts w:ascii="Calibri" w:eastAsia="Calibri" w:hAnsi="Calibri" w:cs="B Nazanin" w:hint="eastAsia"/>
          <w:sz w:val="28"/>
          <w:szCs w:val="28"/>
          <w:rtl/>
          <w:lang w:bidi="fa-IR"/>
        </w:rPr>
        <w:t>رات</w:t>
      </w:r>
      <w:r w:rsidR="00C85709" w:rsidRPr="00C85709">
        <w:rPr>
          <w:rFonts w:ascii="Calibri" w:eastAsia="Calibri" w:hAnsi="Calibri" w:cs="B Nazanin"/>
          <w:sz w:val="28"/>
          <w:szCs w:val="28"/>
          <w:rtl/>
          <w:lang w:bidi="fa-IR"/>
        </w:rPr>
        <w:t xml:space="preserve"> مثبت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w:t>
      </w:r>
      <w:r w:rsidR="00C85709" w:rsidRPr="00C85709">
        <w:rPr>
          <w:rFonts w:ascii="Calibri" w:eastAsia="Calibri" w:hAnsi="Calibri" w:cs="B Nazanin" w:hint="eastAsia"/>
          <w:sz w:val="28"/>
          <w:szCs w:val="28"/>
          <w:rtl/>
          <w:lang w:bidi="fa-IR"/>
        </w:rPr>
        <w:t>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را پ</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نما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افته</w:t>
      </w:r>
      <w:r w:rsidR="00C85709" w:rsidRPr="00C85709">
        <w:rPr>
          <w:rFonts w:ascii="Calibri" w:eastAsia="Calibri" w:hAnsi="Calibri" w:cs="B Nazanin"/>
          <w:sz w:val="28"/>
          <w:szCs w:val="28"/>
          <w:rtl/>
          <w:lang w:bidi="fa-IR"/>
        </w:rPr>
        <w:t xml:space="preserve"> ها نشان داد با افزا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ناهمخوان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خود،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وسواس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جبر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بطور معن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افزا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ابد</w:t>
      </w:r>
      <w:r w:rsidR="00C85709" w:rsidRPr="00C85709">
        <w:rPr>
          <w:rFonts w:ascii="Calibri" w:eastAsia="Calibri" w:hAnsi="Calibri" w:cs="B Nazanin"/>
          <w:sz w:val="28"/>
          <w:szCs w:val="28"/>
          <w:rtl/>
          <w:lang w:bidi="fa-IR"/>
        </w:rPr>
        <w:t>. 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گر</w:t>
      </w:r>
      <w:r w:rsidR="00C85709" w:rsidRPr="00C85709">
        <w:rPr>
          <w:rFonts w:ascii="Calibri" w:eastAsia="Calibri" w:hAnsi="Calibri" w:cs="B Nazanin"/>
          <w:sz w:val="28"/>
          <w:szCs w:val="28"/>
          <w:rtl/>
          <w:lang w:bidi="fa-IR"/>
        </w:rPr>
        <w:t xml:space="preserve"> </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افته</w:t>
      </w:r>
      <w:r w:rsidR="00C85709" w:rsidRPr="00C85709">
        <w:rPr>
          <w:rFonts w:ascii="Calibri" w:eastAsia="Calibri" w:hAnsi="Calibri" w:cs="B Nazanin"/>
          <w:sz w:val="28"/>
          <w:szCs w:val="28"/>
          <w:rtl/>
          <w:lang w:bidi="fa-IR"/>
        </w:rPr>
        <w:t xml:space="preserve"> ها نشان داد با افزا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وسو</w:t>
      </w:r>
      <w:r w:rsidR="00C85709" w:rsidRPr="00C85709">
        <w:rPr>
          <w:rFonts w:ascii="Calibri" w:eastAsia="Calibri" w:hAnsi="Calibri" w:cs="B Nazanin" w:hint="eastAsia"/>
          <w:sz w:val="28"/>
          <w:szCs w:val="28"/>
          <w:rtl/>
          <w:lang w:bidi="fa-IR"/>
        </w:rPr>
        <w:t>اس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جبر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بطور معن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کاهش م</w:t>
      </w:r>
      <w:r w:rsidR="00C85709" w:rsidRPr="00C85709">
        <w:rPr>
          <w:rFonts w:ascii="Calibri" w:eastAsia="Calibri" w:hAnsi="Calibri" w:cs="B Nazanin" w:hint="cs"/>
          <w:sz w:val="28"/>
          <w:szCs w:val="28"/>
          <w:rtl/>
          <w:lang w:bidi="fa-IR"/>
        </w:rPr>
        <w:t>ی‌ی</w:t>
      </w:r>
      <w:r w:rsidR="00C85709" w:rsidRPr="00C85709">
        <w:rPr>
          <w:rFonts w:ascii="Calibri" w:eastAsia="Calibri" w:hAnsi="Calibri" w:cs="B Nazanin" w:hint="eastAsia"/>
          <w:sz w:val="28"/>
          <w:szCs w:val="28"/>
          <w:rtl/>
          <w:lang w:bidi="fa-IR"/>
        </w:rPr>
        <w:t>ابد</w:t>
      </w:r>
      <w:r w:rsidR="00C85709" w:rsidRPr="00C85709">
        <w:rPr>
          <w:rFonts w:ascii="Calibri" w:eastAsia="Calibri" w:hAnsi="Calibri" w:cs="B Nazanin"/>
          <w:sz w:val="28"/>
          <w:szCs w:val="28"/>
          <w:rtl/>
          <w:lang w:bidi="fa-IR"/>
        </w:rPr>
        <w:t>. در نها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ت</w:t>
      </w:r>
      <w:r w:rsidR="00C85709" w:rsidRPr="00C85709">
        <w:rPr>
          <w:rFonts w:ascii="Calibri" w:eastAsia="Calibri" w:hAnsi="Calibri" w:cs="B Nazanin"/>
          <w:sz w:val="28"/>
          <w:szCs w:val="28"/>
          <w:rtl/>
          <w:lang w:bidi="fa-IR"/>
        </w:rPr>
        <w:t xml:space="preserve"> مشاهده گرد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با افزا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sz w:val="28"/>
          <w:szCs w:val="28"/>
          <w:rtl/>
          <w:lang w:bidi="fa-IR"/>
        </w:rPr>
        <w:t xml:space="preserve">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وسواس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جبر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w:t>
      </w:r>
      <w:r w:rsidR="00C85709" w:rsidRPr="00C85709">
        <w:rPr>
          <w:rFonts w:ascii="Calibri" w:eastAsia="Calibri" w:hAnsi="Calibri" w:cs="B Nazanin"/>
          <w:sz w:val="28"/>
          <w:szCs w:val="28"/>
          <w:rtl/>
          <w:lang w:bidi="fa-IR"/>
        </w:rPr>
        <w:t xml:space="preserve"> بر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زان</w:t>
      </w:r>
      <w:r w:rsidR="00C85709" w:rsidRPr="00C85709">
        <w:rPr>
          <w:rFonts w:ascii="Calibri" w:eastAsia="Calibri" w:hAnsi="Calibri" w:cs="B Nazanin"/>
          <w:sz w:val="28"/>
          <w:szCs w:val="28"/>
          <w:rtl/>
          <w:lang w:bidi="fa-IR"/>
        </w:rPr>
        <w:t xml:space="preserve"> نشانه 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افزوده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شود</w:t>
      </w:r>
      <w:r w:rsidR="00C85709" w:rsidRPr="00C85709">
        <w:rPr>
          <w:rFonts w:ascii="Calibri" w:eastAsia="Calibri" w:hAnsi="Calibri" w:cs="B Nazanin"/>
          <w:sz w:val="28"/>
          <w:szCs w:val="28"/>
          <w:lang w:bidi="fa-IR"/>
        </w:rPr>
        <w:t>.</w:t>
      </w:r>
      <w:r w:rsidR="00C85709">
        <w:rPr>
          <w:rFonts w:ascii="Calibri" w:eastAsia="Calibri" w:hAnsi="Calibri" w:cs="B Nazanin" w:hint="cs"/>
          <w:sz w:val="28"/>
          <w:szCs w:val="28"/>
          <w:rtl/>
          <w:lang w:bidi="fa-IR"/>
        </w:rPr>
        <w:t xml:space="preserve"> در تحقیقی دیگر </w:t>
      </w:r>
      <w:r w:rsidR="00C85709" w:rsidRPr="00C85709">
        <w:rPr>
          <w:rFonts w:ascii="Calibri" w:eastAsia="Calibri" w:hAnsi="Calibri" w:cs="B Nazanin"/>
          <w:sz w:val="28"/>
          <w:szCs w:val="28"/>
          <w:rtl/>
          <w:lang w:bidi="fa-IR"/>
        </w:rPr>
        <w:t>دمرچل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همکاران (1396)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ترس از ارز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مثبت و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w:t>
      </w:r>
      <w:r w:rsidR="00C85709" w:rsidRPr="00C85709">
        <w:rPr>
          <w:rFonts w:ascii="Calibri" w:eastAsia="Calibri" w:hAnsi="Calibri" w:cs="B Nazanin"/>
          <w:sz w:val="28"/>
          <w:szCs w:val="28"/>
          <w:rtl/>
          <w:lang w:bidi="fa-IR"/>
        </w:rPr>
        <w:t xml:space="preserve"> ارتباط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را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کنند.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اثر مستق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م</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بر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تا</w:t>
      </w:r>
      <w:r w:rsidR="00C85709" w:rsidRPr="00C85709">
        <w:rPr>
          <w:rFonts w:ascii="Calibri" w:eastAsia="Calibri" w:hAnsi="Calibri" w:cs="B Nazanin" w:hint="cs"/>
          <w:sz w:val="28"/>
          <w:szCs w:val="28"/>
          <w:rtl/>
          <w:lang w:bidi="fa-IR"/>
        </w:rPr>
        <w:t>یی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شد.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Pr>
          <w:rFonts w:ascii="Calibri" w:eastAsia="Calibri" w:hAnsi="Calibri" w:cs="B Nazanin" w:hint="cs"/>
          <w:sz w:val="28"/>
          <w:szCs w:val="28"/>
          <w:rtl/>
          <w:lang w:bidi="fa-IR"/>
        </w:rPr>
        <w:t>ات خارجی</w:t>
      </w:r>
      <w:r w:rsidR="00C85709" w:rsidRPr="00C85709">
        <w:rPr>
          <w:rFonts w:ascii="Calibri" w:eastAsia="Calibri" w:hAnsi="Calibri" w:cs="B Nazanin"/>
          <w:sz w:val="28"/>
          <w:szCs w:val="28"/>
          <w:rtl/>
          <w:lang w:bidi="fa-IR"/>
        </w:rPr>
        <w:t xml:space="preserve"> 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کاوا</w:t>
      </w:r>
      <w:r w:rsidR="00C85709" w:rsidRPr="00C85709">
        <w:rPr>
          <w:rFonts w:ascii="Calibri" w:eastAsia="Calibri" w:hAnsi="Calibri" w:cs="B Nazanin"/>
          <w:sz w:val="28"/>
          <w:szCs w:val="28"/>
          <w:rtl/>
          <w:lang w:bidi="fa-IR"/>
        </w:rPr>
        <w:t xml:space="preserve"> و همکاران (2022)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عدم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با سوء تعب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از رو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دادها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رابطه </w:t>
      </w:r>
      <w:r w:rsidR="00C85709" w:rsidRPr="00C85709">
        <w:rPr>
          <w:rFonts w:ascii="Calibri" w:eastAsia="Calibri" w:hAnsi="Calibri" w:cs="B Nazanin"/>
          <w:sz w:val="28"/>
          <w:szCs w:val="28"/>
          <w:rtl/>
          <w:lang w:bidi="fa-IR"/>
        </w:rPr>
        <w:lastRenderedPageBreak/>
        <w:t>مثبت و معنادار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وجود دارد.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عدم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در رابطه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سوء تعب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داشته است.</w:t>
      </w:r>
    </w:p>
    <w:p w:rsidR="002C2682" w:rsidRPr="002C2682" w:rsidRDefault="0075095C" w:rsidP="0075095C">
      <w:pPr>
        <w:bidi/>
        <w:spacing w:after="0" w:line="360"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در تبیین یافته های این فرضیه می توان بیان کرد که</w:t>
      </w:r>
      <w:r w:rsidR="005F5476">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ممکن است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منجر شود. فرد ممکن است علائم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عاد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عنوان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نگران‌کننده تلق</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کند، که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خود منجر به اضطراب و استرس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شود</w:t>
      </w:r>
      <w:r>
        <w:rPr>
          <w:rFonts w:ascii="Calibri" w:eastAsia="Calibri" w:hAnsi="Calibri" w:cs="B Nazanin" w:hint="cs"/>
          <w:sz w:val="28"/>
          <w:szCs w:val="28"/>
          <w:rtl/>
          <w:lang w:bidi="fa-IR"/>
        </w:rPr>
        <w:t xml:space="preserve"> (دمرچلی و همکاران، 1396). </w:t>
      </w:r>
      <w:r w:rsidRPr="0075095C">
        <w:rPr>
          <w:rFonts w:ascii="Calibri" w:eastAsia="Calibri" w:hAnsi="Calibri" w:cs="B Nazanin"/>
          <w:sz w:val="28"/>
          <w:szCs w:val="28"/>
          <w:rtl/>
          <w:lang w:bidi="fa-IR"/>
        </w:rPr>
        <w:t>افراد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که تحمل کمتر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برا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دارند، ممکن است تما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ل</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داشته باشند.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افراد به جا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مواجهه و مد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w:t>
      </w:r>
      <w:r w:rsidRPr="0075095C">
        <w:rPr>
          <w:rFonts w:ascii="Calibri" w:eastAsia="Calibri" w:hAnsi="Calibri" w:cs="B Nazanin"/>
          <w:sz w:val="28"/>
          <w:szCs w:val="28"/>
          <w:rtl/>
          <w:lang w:bidi="fa-IR"/>
        </w:rPr>
        <w:t xml:space="preserve"> موثر احساسات منف</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w:t>
      </w:r>
      <w:r w:rsidRPr="0075095C">
        <w:rPr>
          <w:rFonts w:ascii="Calibri" w:eastAsia="Calibri" w:hAnsi="Calibri" w:cs="B Nazanin"/>
          <w:sz w:val="28"/>
          <w:szCs w:val="28"/>
          <w:rtl/>
          <w:lang w:bidi="fa-IR"/>
        </w:rPr>
        <w:t xml:space="preserve"> از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عنوان مکان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سم</w:t>
      </w:r>
      <w:r w:rsidRPr="0075095C">
        <w:rPr>
          <w:rFonts w:ascii="Calibri" w:eastAsia="Calibri" w:hAnsi="Calibri" w:cs="B Nazanin"/>
          <w:sz w:val="28"/>
          <w:szCs w:val="28"/>
          <w:rtl/>
          <w:lang w:bidi="fa-IR"/>
        </w:rPr>
        <w:t xml:space="preserve"> مقابله‌ا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استفاده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کنند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رها</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w:t>
      </w:r>
      <w:r w:rsidRPr="0075095C">
        <w:rPr>
          <w:rFonts w:ascii="Calibri" w:eastAsia="Calibri" w:hAnsi="Calibri" w:cs="B Nazanin"/>
          <w:sz w:val="28"/>
          <w:szCs w:val="28"/>
          <w:rtl/>
          <w:lang w:bidi="fa-IR"/>
        </w:rPr>
        <w:t xml:space="preserve"> چرخه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جاد</w:t>
      </w:r>
      <w:r w:rsidRPr="0075095C">
        <w:rPr>
          <w:rFonts w:ascii="Calibri" w:eastAsia="Calibri" w:hAnsi="Calibri" w:cs="B Nazanin"/>
          <w:sz w:val="28"/>
          <w:szCs w:val="28"/>
          <w:rtl/>
          <w:lang w:bidi="fa-IR"/>
        </w:rPr>
        <w:t xml:space="preserve"> کند، که در آن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در نت</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جه</w:t>
      </w:r>
      <w:r w:rsidRPr="0075095C">
        <w:rPr>
          <w:rFonts w:ascii="Calibri" w:eastAsia="Calibri" w:hAnsi="Calibri" w:cs="B Nazanin"/>
          <w:sz w:val="28"/>
          <w:szCs w:val="28"/>
          <w:rtl/>
          <w:lang w:bidi="fa-IR"/>
        </w:rPr>
        <w:t xml:space="preserve">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انجامد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هرچه فرد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بپردازد، اضطراب و استرس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تجربه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کند،</w:t>
      </w:r>
      <w:r w:rsidRPr="0075095C">
        <w:rPr>
          <w:rFonts w:ascii="Calibri" w:eastAsia="Calibri" w:hAnsi="Calibri" w:cs="B Nazanin"/>
          <w:sz w:val="28"/>
          <w:szCs w:val="28"/>
          <w:rtl/>
          <w:lang w:bidi="fa-IR"/>
        </w:rPr>
        <w:t xml:space="preserve"> که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امر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مشکلات روان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تر</w:t>
      </w:r>
      <w:r>
        <w:rPr>
          <w:rFonts w:ascii="Calibri" w:eastAsia="Calibri" w:hAnsi="Calibri" w:cs="B Nazanin"/>
          <w:sz w:val="28"/>
          <w:szCs w:val="28"/>
          <w:rtl/>
          <w:lang w:bidi="fa-IR"/>
        </w:rPr>
        <w:t xml:space="preserve"> منجر شود</w:t>
      </w:r>
      <w:r>
        <w:rPr>
          <w:rFonts w:ascii="Calibri" w:eastAsia="Calibri" w:hAnsi="Calibri" w:cs="B Nazanin" w:hint="cs"/>
          <w:sz w:val="28"/>
          <w:szCs w:val="28"/>
          <w:rtl/>
          <w:lang w:bidi="fa-IR"/>
        </w:rPr>
        <w:t xml:space="preserve"> (نیشیکاوا و همکاران، 2022). </w:t>
      </w:r>
      <w:r w:rsidR="002C2682" w:rsidRPr="002C2682">
        <w:rPr>
          <w:rFonts w:ascii="Calibri" w:eastAsia="Calibri" w:hAnsi="Calibri" w:cs="B Nazanin" w:hint="cs"/>
          <w:sz w:val="28"/>
          <w:szCs w:val="28"/>
          <w:rtl/>
          <w:lang w:bidi="fa-IR"/>
        </w:rPr>
        <w:t xml:space="preserve">بنابراین باتوجه به نتایج این فرضیه و استناد بر پژوهش‌ها و مطالعات پیشین، می توان دریافت که </w:t>
      </w:r>
      <w:r w:rsidR="004D423D">
        <w:rPr>
          <w:rFonts w:ascii="Calibri" w:eastAsia="Calibri" w:hAnsi="Calibri" w:cs="B Nazanin" w:hint="cs"/>
          <w:sz w:val="28"/>
          <w:szCs w:val="28"/>
          <w:rtl/>
          <w:lang w:bidi="fa-IR"/>
        </w:rPr>
        <w:t>سوء تعبیر منفی نشانه های بدنی</w:t>
      </w:r>
      <w:r w:rsidR="002C2682" w:rsidRPr="002C2682">
        <w:rPr>
          <w:rFonts w:ascii="Calibri" w:eastAsia="Calibri" w:hAnsi="Calibri" w:cs="B Nazanin" w:hint="cs"/>
          <w:sz w:val="28"/>
          <w:szCs w:val="28"/>
          <w:rtl/>
          <w:lang w:bidi="fa-IR"/>
        </w:rPr>
        <w:t xml:space="preserve"> می تواند در افزایش </w:t>
      </w:r>
      <w:r w:rsidR="004D423D">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افراد </w:t>
      </w:r>
      <w:r w:rsidR="004D423D" w:rsidRPr="004D423D">
        <w:rPr>
          <w:rFonts w:ascii="Calibri" w:eastAsia="Calibri" w:hAnsi="Calibri" w:cs="B Nazanin"/>
          <w:sz w:val="28"/>
          <w:szCs w:val="28"/>
          <w:rtl/>
          <w:lang w:bidi="fa-IR"/>
        </w:rPr>
        <w:t>مبتلا به نشانه ها</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sz w:val="28"/>
          <w:szCs w:val="28"/>
          <w:rtl/>
          <w:lang w:bidi="fa-IR"/>
        </w:rPr>
        <w:t xml:space="preserve"> بدر</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hint="eastAsia"/>
          <w:sz w:val="28"/>
          <w:szCs w:val="28"/>
          <w:rtl/>
          <w:lang w:bidi="fa-IR"/>
        </w:rPr>
        <w:t>خت</w:t>
      </w:r>
      <w:r w:rsidR="004D423D" w:rsidRPr="004D423D">
        <w:rPr>
          <w:rFonts w:ascii="Calibri" w:eastAsia="Calibri" w:hAnsi="Calibri" w:cs="B Nazanin"/>
          <w:sz w:val="28"/>
          <w:szCs w:val="28"/>
          <w:rtl/>
          <w:lang w:bidi="fa-IR"/>
        </w:rPr>
        <w:t xml:space="preserve"> انگار</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sz w:val="28"/>
          <w:szCs w:val="28"/>
          <w:rtl/>
          <w:lang w:bidi="fa-IR"/>
        </w:rPr>
        <w:t xml:space="preserve"> بدن</w:t>
      </w:r>
      <w:r w:rsidR="004D423D" w:rsidRPr="004D423D">
        <w:rPr>
          <w:rFonts w:ascii="Calibri" w:eastAsia="Calibri" w:hAnsi="Calibri" w:cs="B Nazanin" w:hint="cs"/>
          <w:sz w:val="28"/>
          <w:szCs w:val="28"/>
          <w:rtl/>
          <w:lang w:bidi="fa-IR"/>
        </w:rPr>
        <w:t xml:space="preserve">ی </w:t>
      </w:r>
      <w:r w:rsidR="002C2682" w:rsidRPr="002C2682">
        <w:rPr>
          <w:rFonts w:ascii="Calibri" w:eastAsia="Calibri" w:hAnsi="Calibri" w:cs="B Nazanin" w:hint="cs"/>
          <w:sz w:val="28"/>
          <w:szCs w:val="28"/>
          <w:rtl/>
          <w:lang w:bidi="fa-IR"/>
        </w:rPr>
        <w:t xml:space="preserve">موثر باشند. به عبارتی کسانیکه دارای </w:t>
      </w:r>
      <w:r w:rsidR="004D423D">
        <w:rPr>
          <w:rFonts w:ascii="Calibri" w:eastAsia="Calibri" w:hAnsi="Calibri" w:cs="B Nazanin" w:hint="cs"/>
          <w:sz w:val="28"/>
          <w:szCs w:val="28"/>
          <w:rtl/>
          <w:lang w:bidi="fa-IR"/>
        </w:rPr>
        <w:t>سوء تعبیر منفی نشانه های بدنی</w:t>
      </w:r>
      <w:r w:rsidR="002C2682" w:rsidRPr="002C2682">
        <w:rPr>
          <w:rFonts w:ascii="Calibri" w:eastAsia="Calibri" w:hAnsi="Calibri" w:cs="B Nazanin" w:hint="cs"/>
          <w:sz w:val="28"/>
          <w:szCs w:val="28"/>
          <w:rtl/>
          <w:lang w:bidi="fa-IR"/>
        </w:rPr>
        <w:t xml:space="preserve"> باشند، میزان </w:t>
      </w:r>
      <w:r w:rsidR="004D423D">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در آن ها بیشتر می تواند باشد.  </w:t>
      </w:r>
    </w:p>
    <w:p w:rsidR="002C2682" w:rsidRPr="002C2682" w:rsidRDefault="002C2682" w:rsidP="004D423D">
      <w:pPr>
        <w:bidi/>
        <w:spacing w:after="0" w:line="360" w:lineRule="auto"/>
        <w:jc w:val="both"/>
        <w:rPr>
          <w:rFonts w:ascii="Calibri" w:eastAsia="Calibri" w:hAnsi="Calibri" w:cs="B Nazanin"/>
          <w:b/>
          <w:bCs/>
          <w:sz w:val="28"/>
          <w:szCs w:val="28"/>
          <w:rtl/>
          <w:lang w:bidi="fa-IR"/>
        </w:rPr>
      </w:pPr>
      <w:r w:rsidRPr="002C2682">
        <w:rPr>
          <w:rFonts w:ascii="Calibri" w:eastAsia="Calibri" w:hAnsi="Calibri" w:cs="B Nazanin" w:hint="cs"/>
          <w:b/>
          <w:bCs/>
          <w:sz w:val="28"/>
          <w:szCs w:val="28"/>
          <w:rtl/>
          <w:lang w:bidi="fa-IR"/>
        </w:rPr>
        <w:t xml:space="preserve">فرضیه 3: </w:t>
      </w:r>
      <w:r w:rsidR="004D423D" w:rsidRPr="004D423D">
        <w:rPr>
          <w:rFonts w:ascii="Calibri" w:eastAsia="Calibri" w:hAnsi="Calibri" w:cs="B Nazanin"/>
          <w:b/>
          <w:bCs/>
          <w:sz w:val="28"/>
          <w:szCs w:val="28"/>
          <w:rtl/>
          <w:lang w:bidi="fa-IR"/>
        </w:rPr>
        <w:t>ب</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hint="eastAsia"/>
          <w:b/>
          <w:bCs/>
          <w:sz w:val="28"/>
          <w:szCs w:val="28"/>
          <w:rtl/>
          <w:lang w:bidi="fa-IR"/>
        </w:rPr>
        <w:t>ن</w:t>
      </w:r>
      <w:r w:rsidR="004D423D" w:rsidRPr="004D423D">
        <w:rPr>
          <w:rFonts w:ascii="Calibri" w:eastAsia="Calibri" w:hAnsi="Calibri" w:cs="B Nazanin"/>
          <w:b/>
          <w:bCs/>
          <w:sz w:val="28"/>
          <w:szCs w:val="28"/>
          <w:rtl/>
          <w:lang w:bidi="fa-IR"/>
        </w:rPr>
        <w:t xml:space="preserve"> رفتار وارس</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بدن</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با سوء تعب</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hint="eastAsia"/>
          <w:b/>
          <w:bCs/>
          <w:sz w:val="28"/>
          <w:szCs w:val="28"/>
          <w:rtl/>
          <w:lang w:bidi="fa-IR"/>
        </w:rPr>
        <w:t>ر</w:t>
      </w:r>
      <w:r w:rsidR="004D423D" w:rsidRPr="004D423D">
        <w:rPr>
          <w:rFonts w:ascii="Calibri" w:eastAsia="Calibri" w:hAnsi="Calibri" w:cs="B Nazanin"/>
          <w:b/>
          <w:bCs/>
          <w:sz w:val="28"/>
          <w:szCs w:val="28"/>
          <w:rtl/>
          <w:lang w:bidi="fa-IR"/>
        </w:rPr>
        <w:t xml:space="preserve"> منف</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نشانه ها</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بدن</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در افراد مبتلا به نشانه‌ها</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بدر</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hint="eastAsia"/>
          <w:b/>
          <w:bCs/>
          <w:sz w:val="28"/>
          <w:szCs w:val="28"/>
          <w:rtl/>
          <w:lang w:bidi="fa-IR"/>
        </w:rPr>
        <w:t>خت‌انگار</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بدن</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b/>
          <w:bCs/>
          <w:sz w:val="28"/>
          <w:szCs w:val="28"/>
          <w:rtl/>
          <w:lang w:bidi="fa-IR"/>
        </w:rPr>
        <w:t xml:space="preserve"> رابطه مستق</w:t>
      </w:r>
      <w:r w:rsidR="004D423D" w:rsidRPr="004D423D">
        <w:rPr>
          <w:rFonts w:ascii="Calibri" w:eastAsia="Calibri" w:hAnsi="Calibri" w:cs="B Nazanin" w:hint="cs"/>
          <w:b/>
          <w:bCs/>
          <w:sz w:val="28"/>
          <w:szCs w:val="28"/>
          <w:rtl/>
          <w:lang w:bidi="fa-IR"/>
        </w:rPr>
        <w:t>ی</w:t>
      </w:r>
      <w:r w:rsidR="004D423D" w:rsidRPr="004D423D">
        <w:rPr>
          <w:rFonts w:ascii="Calibri" w:eastAsia="Calibri" w:hAnsi="Calibri" w:cs="B Nazanin" w:hint="eastAsia"/>
          <w:b/>
          <w:bCs/>
          <w:sz w:val="28"/>
          <w:szCs w:val="28"/>
          <w:rtl/>
          <w:lang w:bidi="fa-IR"/>
        </w:rPr>
        <w:t>م</w:t>
      </w:r>
      <w:r w:rsidR="004D423D" w:rsidRPr="004D423D">
        <w:rPr>
          <w:rFonts w:ascii="Calibri" w:eastAsia="Calibri" w:hAnsi="Calibri" w:cs="B Nazanin"/>
          <w:b/>
          <w:bCs/>
          <w:sz w:val="28"/>
          <w:szCs w:val="28"/>
          <w:rtl/>
          <w:lang w:bidi="fa-IR"/>
        </w:rPr>
        <w:t xml:space="preserve"> وجود دارد.</w:t>
      </w:r>
    </w:p>
    <w:p w:rsidR="004D423D" w:rsidRDefault="002C2682" w:rsidP="0075095C">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تحلیل 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نشان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ضریب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رفتاروارسی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سوء تعبیر منفی نشانه های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رفتار وارسی بدنی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نمرات</w:t>
      </w:r>
      <w:r w:rsidRPr="002C2682">
        <w:rPr>
          <w:rFonts w:ascii="Calibri" w:eastAsia="Calibri" w:hAnsi="Calibri" w:cs="B Nazanin"/>
          <w:sz w:val="28"/>
          <w:szCs w:val="28"/>
          <w:lang w:bidi="fa-IR"/>
        </w:rPr>
        <w:t xml:space="preserve"> </w:t>
      </w:r>
      <w:r w:rsidR="004D423D" w:rsidRPr="004D423D">
        <w:rPr>
          <w:rFonts w:ascii="Calibri" w:eastAsia="Calibri" w:hAnsi="Calibri" w:cs="B Nazanin"/>
          <w:sz w:val="28"/>
          <w:szCs w:val="28"/>
          <w:rtl/>
        </w:rPr>
        <w:t>سوء تعب</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ر</w:t>
      </w:r>
      <w:r w:rsidR="004D423D" w:rsidRPr="004D423D">
        <w:rPr>
          <w:rFonts w:ascii="Calibri" w:eastAsia="Calibri" w:hAnsi="Calibri" w:cs="B Nazanin"/>
          <w:sz w:val="28"/>
          <w:szCs w:val="28"/>
          <w:rtl/>
        </w:rPr>
        <w:t xml:space="preserve"> منف</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نشانه 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در افراد مبتلا به نشانه‌ها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بدر</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خت‌انگار</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عبارت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دیگر،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lang w:bidi="fa-IR"/>
        </w:rPr>
        <w:t>سوء تعبیر منفی</w:t>
      </w:r>
      <w:r w:rsidRPr="002C2682">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rPr>
        <w:t>تحت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تاثیر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hint="cs"/>
          <w:sz w:val="28"/>
          <w:szCs w:val="28"/>
          <w:rtl/>
          <w:lang w:bidi="fa-IR"/>
        </w:rPr>
        <w:t xml:space="preserve"> </w:t>
      </w:r>
      <w:r w:rsidR="004D423D">
        <w:rPr>
          <w:rFonts w:ascii="Calibri" w:eastAsia="Calibri" w:hAnsi="Calibri" w:cs="B Nazanin" w:hint="cs"/>
          <w:sz w:val="28"/>
          <w:szCs w:val="28"/>
          <w:rtl/>
        </w:rPr>
        <w:t>رفتار وارسی بدنی</w:t>
      </w:r>
      <w:r w:rsidRPr="002C2682">
        <w:rPr>
          <w:rFonts w:ascii="Calibri" w:eastAsia="Calibri" w:hAnsi="Calibri" w:cs="B Nazanin"/>
          <w:sz w:val="28"/>
          <w:szCs w:val="28"/>
          <w:rtl/>
        </w:rPr>
        <w:t xml:space="preserve"> </w:t>
      </w:r>
      <w:r w:rsidRPr="002C2682">
        <w:rPr>
          <w:rFonts w:ascii="Calibri" w:eastAsia="Calibri" w:hAnsi="Calibri" w:cs="B Nazanin" w:hint="cs"/>
          <w:sz w:val="28"/>
          <w:szCs w:val="28"/>
          <w:rtl/>
        </w:rPr>
        <w:t>قرار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دارد</w:t>
      </w:r>
      <w:r w:rsidRPr="002C2682">
        <w:rPr>
          <w:rFonts w:ascii="Calibri" w:eastAsia="Calibri" w:hAnsi="Calibri" w:cs="B Nazanin"/>
          <w:sz w:val="28"/>
          <w:szCs w:val="28"/>
          <w:lang w:bidi="fa-IR"/>
        </w:rPr>
        <w:t>.</w:t>
      </w:r>
      <w:r w:rsidRPr="002C2682">
        <w:rPr>
          <w:rFonts w:ascii="Calibri" w:eastAsia="Calibri" w:hAnsi="Calibri" w:cs="B Nazanin" w:hint="cs"/>
          <w:sz w:val="28"/>
          <w:szCs w:val="28"/>
          <w:rtl/>
          <w:lang w:bidi="fa-IR"/>
        </w:rPr>
        <w:t xml:space="preserve"> در این زمینه و همسو با نتایج این فرضیه،</w:t>
      </w:r>
      <w:r w:rsidR="006A077D">
        <w:rPr>
          <w:rFonts w:ascii="Calibri" w:eastAsia="Calibri" w:hAnsi="Calibri" w:cs="B Nazanin"/>
          <w:sz w:val="28"/>
          <w:szCs w:val="28"/>
          <w:rtl/>
          <w:lang w:bidi="fa-IR"/>
        </w:rPr>
        <w:t xml:space="preserve"> </w:t>
      </w:r>
      <w:r w:rsidR="006A077D" w:rsidRPr="006A077D">
        <w:rPr>
          <w:rFonts w:ascii="Calibri" w:eastAsia="Calibri" w:hAnsi="Calibri" w:cs="B Nazanin"/>
          <w:sz w:val="28"/>
          <w:szCs w:val="28"/>
          <w:rtl/>
          <w:lang w:bidi="fa-IR"/>
        </w:rPr>
        <w:t>جمش</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فر (1396) در تحق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w:t>
      </w:r>
      <w:r w:rsidR="006A077D" w:rsidRPr="006A077D">
        <w:rPr>
          <w:rFonts w:ascii="Calibri" w:eastAsia="Calibri" w:hAnsi="Calibri" w:cs="B Nazanin"/>
          <w:sz w:val="28"/>
          <w:szCs w:val="28"/>
          <w:rtl/>
          <w:lang w:bidi="fa-IR"/>
        </w:rPr>
        <w:t xml:space="preserve"> که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فراشناخت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در قالب روابط ساختار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به واسطه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قادرند تغ</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رات</w:t>
      </w:r>
      <w:r w:rsidR="006A077D" w:rsidRPr="006A077D">
        <w:rPr>
          <w:rFonts w:ascii="Calibri" w:eastAsia="Calibri" w:hAnsi="Calibri" w:cs="B Nazanin"/>
          <w:sz w:val="28"/>
          <w:szCs w:val="28"/>
          <w:rtl/>
          <w:lang w:bidi="fa-IR"/>
        </w:rPr>
        <w:t xml:space="preserve">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اشتها</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sz w:val="28"/>
          <w:szCs w:val="28"/>
          <w:rtl/>
          <w:lang w:bidi="fa-IR"/>
        </w:rPr>
        <w:t xml:space="preserve"> عصب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را </w:t>
      </w:r>
      <w:r w:rsidR="006A077D" w:rsidRPr="006A077D">
        <w:rPr>
          <w:rFonts w:ascii="Calibri" w:eastAsia="Calibri" w:hAnsi="Calibri" w:cs="B Nazanin"/>
          <w:sz w:val="28"/>
          <w:szCs w:val="28"/>
          <w:rtl/>
          <w:lang w:bidi="fa-IR"/>
        </w:rPr>
        <w:lastRenderedPageBreak/>
        <w:t>تب</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نما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ند،</w:t>
      </w:r>
      <w:r w:rsidR="006A077D" w:rsidRPr="006A077D">
        <w:rPr>
          <w:rFonts w:ascii="Calibri" w:eastAsia="Calibri" w:hAnsi="Calibri" w:cs="B Nazanin"/>
          <w:sz w:val="28"/>
          <w:szCs w:val="28"/>
          <w:rtl/>
          <w:lang w:bidi="fa-IR"/>
        </w:rPr>
        <w:t xml:space="preserve"> به نحو</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که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مثبت به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کنترل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خطر افکار اطم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نان</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از</w:t>
      </w:r>
      <w:r w:rsidR="006A077D" w:rsidRPr="006A077D">
        <w:rPr>
          <w:rFonts w:ascii="Calibri" w:eastAsia="Calibri" w:hAnsi="Calibri" w:cs="B Nazanin"/>
          <w:sz w:val="28"/>
          <w:szCs w:val="28"/>
          <w:rtl/>
          <w:lang w:bidi="fa-IR"/>
        </w:rPr>
        <w:t xml:space="preserve"> به کنترل افکار و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صورت مستق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م</w:t>
      </w:r>
      <w:r w:rsidR="006A077D" w:rsidRPr="006A077D">
        <w:rPr>
          <w:rFonts w:ascii="Calibri" w:eastAsia="Calibri" w:hAnsi="Calibri" w:cs="B Nazanin"/>
          <w:sz w:val="28"/>
          <w:szCs w:val="28"/>
          <w:rtl/>
          <w:lang w:bidi="fa-IR"/>
        </w:rPr>
        <w:t xml:space="preserve"> و مثبت قادر به تب</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تغ</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رات</w:t>
      </w:r>
      <w:r w:rsidR="006A077D" w:rsidRPr="006A077D">
        <w:rPr>
          <w:rFonts w:ascii="Calibri" w:eastAsia="Calibri" w:hAnsi="Calibri" w:cs="B Nazanin"/>
          <w:sz w:val="28"/>
          <w:szCs w:val="28"/>
          <w:rtl/>
          <w:lang w:bidi="fa-IR"/>
        </w:rPr>
        <w:t xml:space="preserve"> اختلال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اشتها</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sz w:val="28"/>
          <w:szCs w:val="28"/>
          <w:rtl/>
          <w:lang w:bidi="fa-IR"/>
        </w:rPr>
        <w:t xml:space="preserve"> عصب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ب</w:t>
      </w:r>
      <w:r w:rsidR="006A077D" w:rsidRPr="006A077D">
        <w:rPr>
          <w:rFonts w:ascii="Calibri" w:eastAsia="Calibri" w:hAnsi="Calibri" w:cs="B Nazanin" w:hint="eastAsia"/>
          <w:sz w:val="28"/>
          <w:szCs w:val="28"/>
          <w:rtl/>
          <w:lang w:bidi="fa-IR"/>
        </w:rPr>
        <w:t>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بودند. اثر مستق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م</w:t>
      </w:r>
      <w:r w:rsidR="006A077D" w:rsidRPr="006A077D">
        <w:rPr>
          <w:rFonts w:ascii="Calibri" w:eastAsia="Calibri" w:hAnsi="Calibri" w:cs="B Nazanin"/>
          <w:sz w:val="28"/>
          <w:szCs w:val="28"/>
          <w:rtl/>
          <w:lang w:bidi="fa-IR"/>
        </w:rPr>
        <w:t xml:space="preserve"> خودآگاه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بر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اشتها</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sz w:val="28"/>
          <w:szCs w:val="28"/>
          <w:rtl/>
          <w:lang w:bidi="fa-IR"/>
        </w:rPr>
        <w:t xml:space="preserve"> عصب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معن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دار نبود اثر غ</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مستق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م</w:t>
      </w:r>
      <w:r w:rsidR="006A077D" w:rsidRPr="006A077D">
        <w:rPr>
          <w:rFonts w:ascii="Calibri" w:eastAsia="Calibri" w:hAnsi="Calibri" w:cs="B Nazanin"/>
          <w:sz w:val="28"/>
          <w:szCs w:val="28"/>
          <w:rtl/>
          <w:lang w:bidi="fa-IR"/>
        </w:rPr>
        <w:t xml:space="preserve">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مثبت به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کنترل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خطر افکار، اطم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نان</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از</w:t>
      </w:r>
      <w:r w:rsidR="006A077D" w:rsidRPr="006A077D">
        <w:rPr>
          <w:rFonts w:ascii="Calibri" w:eastAsia="Calibri" w:hAnsi="Calibri" w:cs="B Nazanin"/>
          <w:sz w:val="28"/>
          <w:szCs w:val="28"/>
          <w:rtl/>
          <w:lang w:bidi="fa-IR"/>
        </w:rPr>
        <w:t xml:space="preserve"> به کنترل افکار و خودآگاه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بر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اشتها</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sz w:val="28"/>
          <w:szCs w:val="28"/>
          <w:rtl/>
          <w:lang w:bidi="fa-IR"/>
        </w:rPr>
        <w:t xml:space="preserve"> عصب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واسطه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مثبت و معن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دار بود. اثر غ</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مستق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م</w:t>
      </w:r>
      <w:r w:rsidR="006A077D" w:rsidRPr="006A077D">
        <w:rPr>
          <w:rFonts w:ascii="Calibri" w:eastAsia="Calibri" w:hAnsi="Calibri" w:cs="B Nazanin"/>
          <w:sz w:val="28"/>
          <w:szCs w:val="28"/>
          <w:rtl/>
          <w:lang w:bidi="fa-IR"/>
        </w:rPr>
        <w:t xml:space="preserve">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مثبت به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اطم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نان</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از</w:t>
      </w:r>
      <w:r w:rsidR="006A077D" w:rsidRPr="006A077D">
        <w:rPr>
          <w:rFonts w:ascii="Calibri" w:eastAsia="Calibri" w:hAnsi="Calibri" w:cs="B Nazanin"/>
          <w:sz w:val="28"/>
          <w:szCs w:val="28"/>
          <w:rtl/>
          <w:lang w:bidi="fa-IR"/>
        </w:rPr>
        <w:t xml:space="preserve"> به کنترل افکار بر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واسطه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معن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دار ول</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اثر کنترل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خطر افکار و خودآگاه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بر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واسطه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معن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دار نبود.</w:t>
      </w:r>
    </w:p>
    <w:p w:rsidR="002C2682" w:rsidRPr="002C2682" w:rsidRDefault="0075095C" w:rsidP="00F04122">
      <w:pPr>
        <w:bidi/>
        <w:spacing w:after="0" w:line="360"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در تبیین یافته های این فرضیه می توان بیان کرد که</w:t>
      </w:r>
      <w:r w:rsidR="004D423D">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رفتار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شامل توجه مکرر و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رو</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ه</w:t>
      </w:r>
      <w:r w:rsidRPr="0075095C">
        <w:rPr>
          <w:rFonts w:ascii="Calibri" w:eastAsia="Calibri" w:hAnsi="Calibri" w:cs="B Nazanin"/>
          <w:sz w:val="28"/>
          <w:szCs w:val="28"/>
          <w:rtl/>
          <w:lang w:bidi="fa-IR"/>
        </w:rPr>
        <w:t xml:space="preserve"> به جزئ</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ات</w:t>
      </w:r>
      <w:r w:rsidRPr="0075095C">
        <w:rPr>
          <w:rFonts w:ascii="Calibri" w:eastAsia="Calibri" w:hAnsi="Calibri" w:cs="B Nazanin"/>
          <w:sz w:val="28"/>
          <w:szCs w:val="28"/>
          <w:rtl/>
          <w:lang w:bidi="fa-IR"/>
        </w:rPr>
        <w:t xml:space="preserve"> ظاهر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 است.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آگاه</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از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دهد و باعث شود افراد هر تغ</w:t>
      </w:r>
      <w:r w:rsidRPr="0075095C">
        <w:rPr>
          <w:rFonts w:ascii="Calibri" w:eastAsia="Calibri" w:hAnsi="Calibri" w:cs="B Nazanin" w:hint="cs"/>
          <w:sz w:val="28"/>
          <w:szCs w:val="28"/>
          <w:rtl/>
          <w:lang w:bidi="fa-IR"/>
        </w:rPr>
        <w:t>یی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کوچک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w:t>
      </w:r>
      <w:r w:rsidRPr="0075095C">
        <w:rPr>
          <w:rFonts w:ascii="Calibri" w:eastAsia="Calibri" w:hAnsi="Calibri" w:cs="B Nazanin"/>
          <w:sz w:val="28"/>
          <w:szCs w:val="28"/>
          <w:rtl/>
          <w:lang w:bidi="fa-IR"/>
        </w:rPr>
        <w:t xml:space="preserve"> نقص</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بزرگ‌تر از آنچه هست، درک کنند</w:t>
      </w:r>
      <w:r>
        <w:rPr>
          <w:rFonts w:ascii="Calibri" w:eastAsia="Calibri" w:hAnsi="Calibri" w:cs="B Nazanin" w:hint="cs"/>
          <w:sz w:val="28"/>
          <w:szCs w:val="28"/>
          <w:rtl/>
          <w:lang w:bidi="fa-IR"/>
        </w:rPr>
        <w:t xml:space="preserve"> (</w:t>
      </w:r>
      <w:r w:rsidR="00F04122">
        <w:rPr>
          <w:rFonts w:ascii="Calibri" w:eastAsia="Calibri" w:hAnsi="Calibri" w:cs="B Nazanin" w:hint="cs"/>
          <w:sz w:val="28"/>
          <w:szCs w:val="28"/>
          <w:rtl/>
          <w:lang w:bidi="fa-IR"/>
        </w:rPr>
        <w:t>کالوگی و همکاران، 2017</w:t>
      </w:r>
      <w:r>
        <w:rPr>
          <w:rFonts w:ascii="Calibri" w:eastAsia="Calibri" w:hAnsi="Calibri" w:cs="B Nazanin" w:hint="cs"/>
          <w:sz w:val="28"/>
          <w:szCs w:val="28"/>
          <w:rtl/>
          <w:lang w:bidi="fa-IR"/>
        </w:rPr>
        <w:t xml:space="preserve">). از طرفی دیگر </w:t>
      </w:r>
      <w:r w:rsidRPr="0075095C">
        <w:rPr>
          <w:rFonts w:ascii="Calibri" w:eastAsia="Calibri" w:hAnsi="Calibri" w:cs="B Nazanin"/>
          <w:sz w:val="28"/>
          <w:szCs w:val="28"/>
          <w:rtl/>
          <w:lang w:bidi="fa-IR"/>
        </w:rPr>
        <w:t>افراد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که به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پردازند،</w:t>
      </w:r>
      <w:r w:rsidRPr="0075095C">
        <w:rPr>
          <w:rFonts w:ascii="Calibri" w:eastAsia="Calibri" w:hAnsi="Calibri" w:cs="B Nazanin"/>
          <w:sz w:val="28"/>
          <w:szCs w:val="28"/>
          <w:rtl/>
          <w:lang w:bidi="fa-IR"/>
        </w:rPr>
        <w:t xml:space="preserve"> ممکن است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عاد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طور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کنند. به عنوان مثال، ممکن است لکه‌ها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کوچک پوست</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w:t>
      </w:r>
      <w:r w:rsidRPr="0075095C">
        <w:rPr>
          <w:rFonts w:ascii="Calibri" w:eastAsia="Calibri" w:hAnsi="Calibri" w:cs="B Nazanin"/>
          <w:sz w:val="28"/>
          <w:szCs w:val="28"/>
          <w:rtl/>
          <w:lang w:bidi="fa-IR"/>
        </w:rPr>
        <w:t xml:space="preserve"> 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و چروک‌ها را به عنوان مشکلات جد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نگران‌کننده درک کنند</w:t>
      </w:r>
      <w:r w:rsidR="00F04122">
        <w:rPr>
          <w:rFonts w:ascii="Calibri" w:eastAsia="Calibri" w:hAnsi="Calibri" w:cs="B Nazanin" w:hint="cs"/>
          <w:sz w:val="28"/>
          <w:szCs w:val="28"/>
          <w:rtl/>
          <w:lang w:bidi="fa-IR"/>
        </w:rPr>
        <w:t xml:space="preserve"> (آلفانو و همکاران، 2011)</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عنوان مشکلات بزرگ‌تر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اضطراب منجر شود.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امر ممکن است چرخه‌ا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جاد</w:t>
      </w:r>
      <w:r w:rsidRPr="0075095C">
        <w:rPr>
          <w:rFonts w:ascii="Calibri" w:eastAsia="Calibri" w:hAnsi="Calibri" w:cs="B Nazanin"/>
          <w:sz w:val="28"/>
          <w:szCs w:val="28"/>
          <w:rtl/>
          <w:lang w:bidi="fa-IR"/>
        </w:rPr>
        <w:t xml:space="preserve"> کند که در آن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نشانه‌ها به طور مداوم ادامه پ</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دا</w:t>
      </w:r>
      <w:r w:rsidRPr="0075095C">
        <w:rPr>
          <w:rFonts w:ascii="Calibri" w:eastAsia="Calibri" w:hAnsi="Calibri" w:cs="B Nazanin"/>
          <w:sz w:val="28"/>
          <w:szCs w:val="28"/>
          <w:rtl/>
          <w:lang w:bidi="fa-IR"/>
        </w:rPr>
        <w:t xml:space="preserve"> کند</w:t>
      </w:r>
      <w:r>
        <w:rPr>
          <w:rFonts w:ascii="Calibri" w:eastAsia="Calibri" w:hAnsi="Calibri" w:cs="B Nazanin" w:hint="cs"/>
          <w:sz w:val="28"/>
          <w:szCs w:val="28"/>
          <w:rtl/>
          <w:lang w:bidi="fa-IR"/>
        </w:rPr>
        <w:t xml:space="preserve"> (</w:t>
      </w:r>
      <w:r w:rsidR="00F04122">
        <w:rPr>
          <w:rFonts w:ascii="Calibri" w:eastAsia="Calibri" w:hAnsi="Calibri" w:cs="B Nazanin" w:hint="cs"/>
          <w:sz w:val="28"/>
          <w:szCs w:val="28"/>
          <w:rtl/>
          <w:lang w:bidi="fa-IR"/>
        </w:rPr>
        <w:t>نیشیکاوا و همکاران، 2022</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هر بار که فرد نشانه‌ا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طور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کند،</w:t>
      </w:r>
      <w:r w:rsidRPr="0075095C">
        <w:rPr>
          <w:rFonts w:ascii="Calibri" w:eastAsia="Calibri" w:hAnsi="Calibri" w:cs="B Nazanin"/>
          <w:sz w:val="28"/>
          <w:szCs w:val="28"/>
          <w:rtl/>
          <w:lang w:bidi="fa-IR"/>
        </w:rPr>
        <w:t xml:space="preserve"> احتمال دارد که به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و مکرر بدن بپردازد تا "مشکلات" را پ</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دا</w:t>
      </w:r>
      <w:r w:rsidRPr="0075095C">
        <w:rPr>
          <w:rFonts w:ascii="Calibri" w:eastAsia="Calibri" w:hAnsi="Calibri" w:cs="B Nazanin"/>
          <w:sz w:val="28"/>
          <w:szCs w:val="28"/>
          <w:rtl/>
          <w:lang w:bidi="fa-IR"/>
        </w:rPr>
        <w:t xml:space="preserve"> کند و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رفتار خود را تقو</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w:t>
      </w:r>
      <w:r w:rsidRPr="0075095C">
        <w:rPr>
          <w:rFonts w:ascii="Calibri" w:eastAsia="Calibri" w:hAnsi="Calibri" w:cs="B Nazanin"/>
          <w:sz w:val="28"/>
          <w:szCs w:val="28"/>
          <w:rtl/>
          <w:lang w:bidi="fa-IR"/>
        </w:rPr>
        <w:t xml:space="preserve"> کند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hint="eastAsia"/>
          <w:sz w:val="28"/>
          <w:szCs w:val="28"/>
          <w:rtl/>
          <w:lang w:bidi="fa-IR"/>
        </w:rPr>
        <w:t>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چرخه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نگران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روان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تر</w:t>
      </w:r>
      <w:r>
        <w:rPr>
          <w:rFonts w:ascii="Calibri" w:eastAsia="Calibri" w:hAnsi="Calibri" w:cs="B Nazanin"/>
          <w:sz w:val="28"/>
          <w:szCs w:val="28"/>
          <w:rtl/>
          <w:lang w:bidi="fa-IR"/>
        </w:rPr>
        <w:t xml:space="preserve"> منجر شود</w:t>
      </w:r>
      <w:r w:rsidR="00F04122">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 xml:space="preserve">بنابراین باتوجه به نتایج این فرضیه و استناد بر پژوهش‌ها و مطالعات پیشین، می توان دریافت که </w:t>
      </w:r>
      <w:r w:rsidR="006C5399">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می تواند در افزایش </w:t>
      </w:r>
      <w:r w:rsidR="006C5399" w:rsidRPr="006C5399">
        <w:rPr>
          <w:rFonts w:ascii="Calibri" w:eastAsia="Calibri" w:hAnsi="Calibri" w:cs="B Nazanin"/>
          <w:sz w:val="28"/>
          <w:szCs w:val="28"/>
          <w:rtl/>
          <w:lang w:bidi="fa-IR"/>
        </w:rPr>
        <w:t>سوء تعب</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ر</w:t>
      </w:r>
      <w:r w:rsidR="006C5399" w:rsidRPr="006C5399">
        <w:rPr>
          <w:rFonts w:ascii="Calibri" w:eastAsia="Calibri" w:hAnsi="Calibri" w:cs="B Nazanin"/>
          <w:sz w:val="28"/>
          <w:szCs w:val="28"/>
          <w:rtl/>
          <w:lang w:bidi="fa-IR"/>
        </w:rPr>
        <w:t xml:space="preserve"> منف</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نشانه 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در افراد مبتلا به نشانه‌ها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بدر</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خت‌انگار</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موثر باشند. به عبارتی کسانیکه دارای </w:t>
      </w:r>
      <w:r w:rsidR="006C5399">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بیشتری باشند، میزان </w:t>
      </w:r>
      <w:r w:rsidR="006C5399" w:rsidRPr="006C5399">
        <w:rPr>
          <w:rFonts w:ascii="Calibri" w:eastAsia="Calibri" w:hAnsi="Calibri" w:cs="B Nazanin"/>
          <w:sz w:val="28"/>
          <w:szCs w:val="28"/>
          <w:rtl/>
          <w:lang w:bidi="fa-IR"/>
        </w:rPr>
        <w:t>سوء تعب</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ر</w:t>
      </w:r>
      <w:r w:rsidR="006C5399" w:rsidRPr="006C5399">
        <w:rPr>
          <w:rFonts w:ascii="Calibri" w:eastAsia="Calibri" w:hAnsi="Calibri" w:cs="B Nazanin"/>
          <w:sz w:val="28"/>
          <w:szCs w:val="28"/>
          <w:rtl/>
          <w:lang w:bidi="fa-IR"/>
        </w:rPr>
        <w:t xml:space="preserve"> منف</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نشانه 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در آن ها بیشتر می تواند باشد.  </w:t>
      </w:r>
    </w:p>
    <w:p w:rsidR="002C2682" w:rsidRPr="002C2682" w:rsidRDefault="00440DC1" w:rsidP="00961C45">
      <w:pPr>
        <w:bidi/>
        <w:spacing w:after="0" w:line="360" w:lineRule="auto"/>
        <w:jc w:val="both"/>
        <w:rPr>
          <w:rFonts w:ascii="Calibri" w:eastAsia="Calibri" w:hAnsi="Calibri" w:cs="B Nazanin"/>
          <w:b/>
          <w:bCs/>
          <w:sz w:val="28"/>
          <w:szCs w:val="28"/>
          <w:rtl/>
          <w:lang w:bidi="fa-IR"/>
        </w:rPr>
      </w:pPr>
      <w:r>
        <w:rPr>
          <w:rFonts w:ascii="Calibri" w:eastAsia="Calibri" w:hAnsi="Calibri" w:cs="B Nazanin" w:hint="cs"/>
          <w:b/>
          <w:bCs/>
          <w:sz w:val="28"/>
          <w:szCs w:val="28"/>
          <w:rtl/>
          <w:lang w:bidi="fa-IR"/>
        </w:rPr>
        <w:lastRenderedPageBreak/>
        <w:t>سوال پژوهش</w:t>
      </w:r>
      <w:r w:rsidR="002C2682" w:rsidRPr="002C2682">
        <w:rPr>
          <w:rFonts w:ascii="Calibri" w:eastAsia="Calibri" w:hAnsi="Calibri" w:cs="B Nazanin" w:hint="cs"/>
          <w:b/>
          <w:bCs/>
          <w:sz w:val="28"/>
          <w:szCs w:val="28"/>
          <w:rtl/>
          <w:lang w:bidi="fa-IR"/>
        </w:rPr>
        <w:t xml:space="preserve">: </w:t>
      </w:r>
      <w:r w:rsidRPr="00440DC1">
        <w:rPr>
          <w:rFonts w:ascii="Calibri" w:eastAsia="Calibri" w:hAnsi="Calibri" w:cs="B Nazanin"/>
          <w:b/>
          <w:bCs/>
          <w:sz w:val="28"/>
          <w:szCs w:val="28"/>
          <w:rtl/>
          <w:lang w:bidi="fa-IR"/>
        </w:rPr>
        <w:t>آ</w:t>
      </w:r>
      <w:r w:rsidRPr="00440DC1">
        <w:rPr>
          <w:rFonts w:ascii="Calibri" w:eastAsia="Calibri" w:hAnsi="Calibri" w:cs="B Nazanin" w:hint="cs"/>
          <w:b/>
          <w:bCs/>
          <w:sz w:val="28"/>
          <w:szCs w:val="28"/>
          <w:rtl/>
          <w:lang w:bidi="fa-IR"/>
        </w:rPr>
        <w:t>ی</w:t>
      </w:r>
      <w:r w:rsidRPr="00440DC1">
        <w:rPr>
          <w:rFonts w:ascii="Calibri" w:eastAsia="Calibri" w:hAnsi="Calibri" w:cs="B Nazanin" w:hint="eastAsia"/>
          <w:b/>
          <w:bCs/>
          <w:sz w:val="28"/>
          <w:szCs w:val="28"/>
          <w:rtl/>
          <w:lang w:bidi="fa-IR"/>
        </w:rPr>
        <w:t>ا</w:t>
      </w:r>
      <w:r w:rsidRPr="00440DC1">
        <w:rPr>
          <w:rFonts w:ascii="Calibri" w:eastAsia="Calibri" w:hAnsi="Calibri" w:cs="B Nazanin"/>
          <w:b/>
          <w:bCs/>
          <w:sz w:val="28"/>
          <w:szCs w:val="28"/>
          <w:rtl/>
          <w:lang w:bidi="fa-IR"/>
        </w:rPr>
        <w:t xml:space="preserve"> ب</w:t>
      </w:r>
      <w:r w:rsidRPr="00440DC1">
        <w:rPr>
          <w:rFonts w:ascii="Calibri" w:eastAsia="Calibri" w:hAnsi="Calibri" w:cs="B Nazanin" w:hint="cs"/>
          <w:b/>
          <w:bCs/>
          <w:sz w:val="28"/>
          <w:szCs w:val="28"/>
          <w:rtl/>
          <w:lang w:bidi="fa-IR"/>
        </w:rPr>
        <w:t>ی</w:t>
      </w:r>
      <w:r w:rsidRPr="00440DC1">
        <w:rPr>
          <w:rFonts w:ascii="Calibri" w:eastAsia="Calibri" w:hAnsi="Calibri" w:cs="B Nazanin" w:hint="eastAsia"/>
          <w:b/>
          <w:bCs/>
          <w:sz w:val="28"/>
          <w:szCs w:val="28"/>
          <w:rtl/>
          <w:lang w:bidi="fa-IR"/>
        </w:rPr>
        <w:t>ن</w:t>
      </w:r>
      <w:r w:rsidRPr="00440DC1">
        <w:rPr>
          <w:rFonts w:ascii="Calibri" w:eastAsia="Calibri" w:hAnsi="Calibri" w:cs="B Nazanin"/>
          <w:b/>
          <w:bCs/>
          <w:sz w:val="28"/>
          <w:szCs w:val="28"/>
          <w:rtl/>
          <w:lang w:bidi="fa-IR"/>
        </w:rPr>
        <w:t xml:space="preserve"> رفتار وارس</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بدن</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با عدم تحمل پر</w:t>
      </w:r>
      <w:r w:rsidRPr="00440DC1">
        <w:rPr>
          <w:rFonts w:ascii="Calibri" w:eastAsia="Calibri" w:hAnsi="Calibri" w:cs="B Nazanin" w:hint="cs"/>
          <w:b/>
          <w:bCs/>
          <w:sz w:val="28"/>
          <w:szCs w:val="28"/>
          <w:rtl/>
          <w:lang w:bidi="fa-IR"/>
        </w:rPr>
        <w:t>ی</w:t>
      </w:r>
      <w:r w:rsidRPr="00440DC1">
        <w:rPr>
          <w:rFonts w:ascii="Calibri" w:eastAsia="Calibri" w:hAnsi="Calibri" w:cs="B Nazanin" w:hint="eastAsia"/>
          <w:b/>
          <w:bCs/>
          <w:sz w:val="28"/>
          <w:szCs w:val="28"/>
          <w:rtl/>
          <w:lang w:bidi="fa-IR"/>
        </w:rPr>
        <w:t>شان</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به واسطه سوء تعب</w:t>
      </w:r>
      <w:r w:rsidRPr="00440DC1">
        <w:rPr>
          <w:rFonts w:ascii="Calibri" w:eastAsia="Calibri" w:hAnsi="Calibri" w:cs="B Nazanin" w:hint="cs"/>
          <w:b/>
          <w:bCs/>
          <w:sz w:val="28"/>
          <w:szCs w:val="28"/>
          <w:rtl/>
          <w:lang w:bidi="fa-IR"/>
        </w:rPr>
        <w:t>ی</w:t>
      </w:r>
      <w:r w:rsidRPr="00440DC1">
        <w:rPr>
          <w:rFonts w:ascii="Calibri" w:eastAsia="Calibri" w:hAnsi="Calibri" w:cs="B Nazanin" w:hint="eastAsia"/>
          <w:b/>
          <w:bCs/>
          <w:sz w:val="28"/>
          <w:szCs w:val="28"/>
          <w:rtl/>
          <w:lang w:bidi="fa-IR"/>
        </w:rPr>
        <w:t>ر</w:t>
      </w:r>
      <w:r w:rsidRPr="00440DC1">
        <w:rPr>
          <w:rFonts w:ascii="Calibri" w:eastAsia="Calibri" w:hAnsi="Calibri" w:cs="B Nazanin"/>
          <w:b/>
          <w:bCs/>
          <w:sz w:val="28"/>
          <w:szCs w:val="28"/>
          <w:rtl/>
          <w:lang w:bidi="fa-IR"/>
        </w:rPr>
        <w:t xml:space="preserve"> منف</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نشانه‌ها</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بدن</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در افراد مبتلا به نشانه ها</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بدر</w:t>
      </w:r>
      <w:r w:rsidRPr="00440DC1">
        <w:rPr>
          <w:rFonts w:ascii="Calibri" w:eastAsia="Calibri" w:hAnsi="Calibri" w:cs="B Nazanin" w:hint="cs"/>
          <w:b/>
          <w:bCs/>
          <w:sz w:val="28"/>
          <w:szCs w:val="28"/>
          <w:rtl/>
          <w:lang w:bidi="fa-IR"/>
        </w:rPr>
        <w:t>ی</w:t>
      </w:r>
      <w:r w:rsidRPr="00440DC1">
        <w:rPr>
          <w:rFonts w:ascii="Calibri" w:eastAsia="Calibri" w:hAnsi="Calibri" w:cs="B Nazanin" w:hint="eastAsia"/>
          <w:b/>
          <w:bCs/>
          <w:sz w:val="28"/>
          <w:szCs w:val="28"/>
          <w:rtl/>
          <w:lang w:bidi="fa-IR"/>
        </w:rPr>
        <w:t>خت</w:t>
      </w:r>
      <w:r w:rsidRPr="00440DC1">
        <w:rPr>
          <w:rFonts w:ascii="Calibri" w:eastAsia="Calibri" w:hAnsi="Calibri" w:cs="B Nazanin"/>
          <w:b/>
          <w:bCs/>
          <w:sz w:val="28"/>
          <w:szCs w:val="28"/>
          <w:rtl/>
          <w:lang w:bidi="fa-IR"/>
        </w:rPr>
        <w:t xml:space="preserve"> انگار</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بدن</w:t>
      </w:r>
      <w:r w:rsidRPr="00440DC1">
        <w:rPr>
          <w:rFonts w:ascii="Calibri" w:eastAsia="Calibri" w:hAnsi="Calibri" w:cs="B Nazanin" w:hint="cs"/>
          <w:b/>
          <w:bCs/>
          <w:sz w:val="28"/>
          <w:szCs w:val="28"/>
          <w:rtl/>
          <w:lang w:bidi="fa-IR"/>
        </w:rPr>
        <w:t>ی</w:t>
      </w:r>
      <w:r w:rsidRPr="00440DC1">
        <w:rPr>
          <w:rFonts w:ascii="Calibri" w:eastAsia="Calibri" w:hAnsi="Calibri" w:cs="B Nazanin"/>
          <w:b/>
          <w:bCs/>
          <w:sz w:val="28"/>
          <w:szCs w:val="28"/>
          <w:rtl/>
          <w:lang w:bidi="fa-IR"/>
        </w:rPr>
        <w:t xml:space="preserve"> رابطه وجود دارد؟</w:t>
      </w:r>
    </w:p>
    <w:p w:rsidR="00961C45" w:rsidRPr="002C2682" w:rsidRDefault="002C2682" w:rsidP="00961C45">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تحلیل 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نشان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ضریب غیر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مستقیم</w:t>
      </w:r>
      <w:r w:rsidRPr="002C2682">
        <w:rPr>
          <w:rFonts w:ascii="Calibri" w:eastAsia="Calibri" w:hAnsi="Calibri" w:cs="B Nazanin"/>
          <w:sz w:val="28"/>
          <w:szCs w:val="28"/>
          <w:lang w:bidi="fa-IR"/>
        </w:rPr>
        <w:t xml:space="preserve"> </w:t>
      </w:r>
      <w:r w:rsidR="00440DC1">
        <w:rPr>
          <w:rFonts w:ascii="Calibri" w:eastAsia="Calibri" w:hAnsi="Calibri" w:cs="B Nazanin" w:hint="cs"/>
          <w:sz w:val="28"/>
          <w:szCs w:val="28"/>
          <w:rtl/>
        </w:rPr>
        <w:t>سوء تعبیر منفی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 xml:space="preserve">در رابطه بین </w:t>
      </w:r>
      <w:r w:rsidR="00440DC1">
        <w:rPr>
          <w:rFonts w:ascii="Calibri" w:eastAsia="Calibri" w:hAnsi="Calibri" w:cs="B Nazanin" w:hint="cs"/>
          <w:sz w:val="28"/>
          <w:szCs w:val="28"/>
          <w:rtl/>
        </w:rPr>
        <w:t>رفتار وارسی بدنی و عدم تحمل پریشانی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بود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40DC1">
        <w:rPr>
          <w:rFonts w:ascii="Calibri" w:eastAsia="Calibri" w:hAnsi="Calibri" w:cs="B Nazanin" w:hint="cs"/>
          <w:sz w:val="28"/>
          <w:szCs w:val="28"/>
          <w:rtl/>
        </w:rPr>
        <w:t>سوء تعبیر منفی نشانه های بدنی</w:t>
      </w:r>
      <w:r w:rsidRPr="002C2682">
        <w:rPr>
          <w:rFonts w:ascii="Calibri" w:eastAsia="Calibri" w:hAnsi="Calibri" w:cs="B Nazanin" w:hint="cs"/>
          <w:sz w:val="28"/>
          <w:szCs w:val="28"/>
          <w:rtl/>
        </w:rPr>
        <w:t xml:space="preserve"> به طور غیرمستقیم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 xml:space="preserve">شدت رابطه </w:t>
      </w:r>
      <w:r w:rsidR="00440DC1">
        <w:rPr>
          <w:rFonts w:ascii="Calibri" w:eastAsia="Calibri" w:hAnsi="Calibri" w:cs="B Nazanin" w:hint="cs"/>
          <w:sz w:val="28"/>
          <w:szCs w:val="28"/>
          <w:rtl/>
        </w:rPr>
        <w:t xml:space="preserve">رفتار وارسی بدنی و عدم تحمل پریشانی </w:t>
      </w:r>
      <w:r w:rsidRPr="002C2682">
        <w:rPr>
          <w:rFonts w:ascii="Calibri" w:eastAsia="Calibri" w:hAnsi="Calibri" w:cs="B Nazanin" w:hint="cs"/>
          <w:sz w:val="28"/>
          <w:szCs w:val="28"/>
          <w:rtl/>
        </w:rPr>
        <w:t xml:space="preserve">در </w:t>
      </w:r>
      <w:r w:rsidR="00440DC1" w:rsidRPr="00440DC1">
        <w:rPr>
          <w:rFonts w:ascii="Calibri" w:eastAsia="Calibri" w:hAnsi="Calibri" w:cs="B Nazanin"/>
          <w:sz w:val="28"/>
          <w:szCs w:val="28"/>
          <w:rtl/>
        </w:rPr>
        <w:t>افراد مبتلا به نشانه ها</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بدر</w:t>
      </w:r>
      <w:r w:rsidR="00440DC1" w:rsidRPr="00440DC1">
        <w:rPr>
          <w:rFonts w:ascii="Calibri" w:eastAsia="Calibri" w:hAnsi="Calibri" w:cs="B Nazanin" w:hint="cs"/>
          <w:sz w:val="28"/>
          <w:szCs w:val="28"/>
          <w:rtl/>
        </w:rPr>
        <w:t>ی</w:t>
      </w:r>
      <w:r w:rsidR="00440DC1" w:rsidRPr="00440DC1">
        <w:rPr>
          <w:rFonts w:ascii="Calibri" w:eastAsia="Calibri" w:hAnsi="Calibri" w:cs="B Nazanin" w:hint="eastAsia"/>
          <w:sz w:val="28"/>
          <w:szCs w:val="28"/>
          <w:rtl/>
        </w:rPr>
        <w:t>خت</w:t>
      </w:r>
      <w:r w:rsidR="00440DC1" w:rsidRPr="00440DC1">
        <w:rPr>
          <w:rFonts w:ascii="Calibri" w:eastAsia="Calibri" w:hAnsi="Calibri" w:cs="B Nazanin"/>
          <w:sz w:val="28"/>
          <w:szCs w:val="28"/>
          <w:rtl/>
        </w:rPr>
        <w:t xml:space="preserve"> انگار</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بدن</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hint="cs"/>
          <w:sz w:val="28"/>
          <w:szCs w:val="28"/>
          <w:rtl/>
          <w:lang w:bidi="fa-IR"/>
        </w:rPr>
        <w:t>.</w:t>
      </w:r>
      <w:r w:rsidR="00961C45">
        <w:rPr>
          <w:rFonts w:ascii="Calibri" w:eastAsia="Calibri" w:hAnsi="Calibri" w:cs="B Nazanin" w:hint="cs"/>
          <w:sz w:val="28"/>
          <w:szCs w:val="28"/>
          <w:rtl/>
          <w:lang w:bidi="fa-IR"/>
        </w:rPr>
        <w:t xml:space="preserve"> در تبیین نتایج این فرضیه می توان بیان کرد که </w:t>
      </w:r>
      <w:r w:rsidR="00961C45" w:rsidRPr="00961C45">
        <w:rPr>
          <w:rFonts w:ascii="Calibri" w:eastAsia="Calibri" w:hAnsi="Calibri" w:cs="B Nazanin"/>
          <w:sz w:val="28"/>
          <w:szCs w:val="28"/>
          <w:rtl/>
          <w:lang w:bidi="fa-IR"/>
        </w:rPr>
        <w:t>افراد مبتلا به بدر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خت</w:t>
      </w:r>
      <w:r w:rsidR="00961C45" w:rsidRPr="00961C45">
        <w:rPr>
          <w:rFonts w:ascii="Calibri" w:eastAsia="Calibri" w:hAnsi="Calibri" w:cs="B Nazanin"/>
          <w:sz w:val="28"/>
          <w:szCs w:val="28"/>
          <w:rtl/>
          <w:lang w:bidi="fa-IR"/>
        </w:rPr>
        <w:t xml:space="preserve"> انگار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 به طور مکرر و 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رو</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ه</w:t>
      </w:r>
      <w:r w:rsidR="00961C45" w:rsidRPr="00961C45">
        <w:rPr>
          <w:rFonts w:ascii="Calibri" w:eastAsia="Calibri" w:hAnsi="Calibri" w:cs="B Nazanin"/>
          <w:sz w:val="28"/>
          <w:szCs w:val="28"/>
          <w:rtl/>
          <w:lang w:bidi="fa-IR"/>
        </w:rPr>
        <w:t xml:space="preserve"> بدن خود را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کنند</w:t>
      </w:r>
      <w:r w:rsidR="00961C45" w:rsidRPr="00961C45">
        <w:rPr>
          <w:rFonts w:ascii="Calibri" w:eastAsia="Calibri" w:hAnsi="Calibri" w:cs="B Nazanin"/>
          <w:sz w:val="28"/>
          <w:szCs w:val="28"/>
          <w:rtl/>
          <w:lang w:bidi="fa-IR"/>
        </w:rPr>
        <w:t xml:space="preserve"> تا نقص‌ها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خ</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ال</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را پ</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دا</w:t>
      </w:r>
      <w:r w:rsidR="00961C45" w:rsidRPr="00961C45">
        <w:rPr>
          <w:rFonts w:ascii="Calibri" w:eastAsia="Calibri" w:hAnsi="Calibri" w:cs="B Nazanin"/>
          <w:sz w:val="28"/>
          <w:szCs w:val="28"/>
          <w:rtl/>
          <w:lang w:bidi="fa-IR"/>
        </w:rPr>
        <w:t xml:space="preserve"> کنند.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تواند</w:t>
      </w:r>
      <w:r w:rsidR="00961C45" w:rsidRPr="00961C45">
        <w:rPr>
          <w:rFonts w:ascii="Calibri" w:eastAsia="Calibri" w:hAnsi="Calibri" w:cs="B Nazanin"/>
          <w:sz w:val="28"/>
          <w:szCs w:val="28"/>
          <w:rtl/>
          <w:lang w:bidi="fa-IR"/>
        </w:rPr>
        <w:t xml:space="preserve"> به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آگاه</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منجر شود</w:t>
      </w:r>
      <w:r w:rsidR="00961C45">
        <w:rPr>
          <w:rFonts w:ascii="Calibri" w:eastAsia="Calibri" w:hAnsi="Calibri" w:cs="B Nazanin" w:hint="cs"/>
          <w:sz w:val="28"/>
          <w:szCs w:val="28"/>
          <w:rtl/>
          <w:lang w:bidi="fa-IR"/>
        </w:rPr>
        <w:t xml:space="preserve"> (</w:t>
      </w:r>
      <w:r w:rsidR="00665800">
        <w:rPr>
          <w:rFonts w:ascii="Calibri" w:eastAsia="Calibri" w:hAnsi="Calibri" w:cs="B Nazanin" w:hint="cs"/>
          <w:sz w:val="28"/>
          <w:szCs w:val="28"/>
          <w:rtl/>
          <w:lang w:bidi="fa-IR"/>
        </w:rPr>
        <w:t>کالوگی و همکاران، 2017</w:t>
      </w:r>
      <w:r w:rsidR="00961C45">
        <w:rPr>
          <w:rFonts w:ascii="Calibri" w:eastAsia="Calibri" w:hAnsi="Calibri" w:cs="B Nazanin" w:hint="cs"/>
          <w:sz w:val="28"/>
          <w:szCs w:val="28"/>
          <w:rtl/>
          <w:lang w:bidi="fa-IR"/>
        </w:rPr>
        <w:t xml:space="preserve">). </w:t>
      </w:r>
      <w:r w:rsidR="00961C45" w:rsidRPr="00961C45">
        <w:rPr>
          <w:rFonts w:ascii="Calibri" w:eastAsia="Calibri" w:hAnsi="Calibri" w:cs="B Nazanin"/>
          <w:sz w:val="28"/>
          <w:szCs w:val="28"/>
          <w:rtl/>
          <w:lang w:bidi="fa-IR"/>
        </w:rPr>
        <w:t>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آگاه</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تمرکز ز</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اد</w:t>
      </w:r>
      <w:r w:rsidR="00961C45" w:rsidRPr="00961C45">
        <w:rPr>
          <w:rFonts w:ascii="Calibri" w:eastAsia="Calibri" w:hAnsi="Calibri" w:cs="B Nazanin"/>
          <w:sz w:val="28"/>
          <w:szCs w:val="28"/>
          <w:rtl/>
          <w:lang w:bidi="fa-IR"/>
        </w:rPr>
        <w:t xml:space="preserve"> بر جزئ</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ات</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تواند</w:t>
      </w:r>
      <w:r w:rsidR="00961C45" w:rsidRPr="00961C45">
        <w:rPr>
          <w:rFonts w:ascii="Calibri" w:eastAsia="Calibri" w:hAnsi="Calibri" w:cs="B Nazanin"/>
          <w:sz w:val="28"/>
          <w:szCs w:val="28"/>
          <w:rtl/>
          <w:lang w:bidi="fa-IR"/>
        </w:rPr>
        <w:t xml:space="preserve"> به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نشانه‌ها به عنوان مشکلات جد</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نگران‌کننده منجر شود.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رها</w:t>
      </w:r>
      <w:r w:rsidR="00961C45" w:rsidRPr="00961C45">
        <w:rPr>
          <w:rFonts w:ascii="Calibri" w:eastAsia="Calibri" w:hAnsi="Calibri" w:cs="B Nazanin"/>
          <w:sz w:val="28"/>
          <w:szCs w:val="28"/>
          <w:rtl/>
          <w:lang w:bidi="fa-IR"/>
        </w:rPr>
        <w:t xml:space="preserve"> به نوبه خود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توانند</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اضطراب را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دهند</w:t>
      </w:r>
      <w:r w:rsidR="00961C45">
        <w:rPr>
          <w:rFonts w:ascii="Calibri" w:eastAsia="Calibri" w:hAnsi="Calibri" w:cs="B Nazanin" w:hint="cs"/>
          <w:sz w:val="28"/>
          <w:szCs w:val="28"/>
          <w:rtl/>
          <w:lang w:bidi="fa-IR"/>
        </w:rPr>
        <w:t xml:space="preserve"> (</w:t>
      </w:r>
      <w:r w:rsidR="00665800">
        <w:rPr>
          <w:rFonts w:ascii="Calibri" w:eastAsia="Calibri" w:hAnsi="Calibri" w:cs="B Nazanin" w:hint="cs"/>
          <w:sz w:val="28"/>
          <w:szCs w:val="28"/>
          <w:rtl/>
          <w:lang w:bidi="fa-IR"/>
        </w:rPr>
        <w:t>نیشیکاوا و همکاران، 2022</w:t>
      </w:r>
      <w:r w:rsidR="00961C45">
        <w:rPr>
          <w:rFonts w:ascii="Calibri" w:eastAsia="Calibri" w:hAnsi="Calibri" w:cs="B Nazanin" w:hint="cs"/>
          <w:sz w:val="28"/>
          <w:szCs w:val="28"/>
          <w:rtl/>
          <w:lang w:bidi="fa-IR"/>
        </w:rPr>
        <w:t xml:space="preserve">). همچنین </w:t>
      </w:r>
      <w:r w:rsidR="00961C45" w:rsidRPr="00961C45">
        <w:rPr>
          <w:rFonts w:ascii="Calibri" w:eastAsia="Calibri" w:hAnsi="Calibri" w:cs="B Nazanin"/>
          <w:sz w:val="28"/>
          <w:szCs w:val="28"/>
          <w:rtl/>
          <w:lang w:bidi="fa-IR"/>
        </w:rPr>
        <w:t>با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اضطراب ناش</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w:t>
      </w:r>
      <w:r w:rsidR="00961C45" w:rsidRPr="00961C45">
        <w:rPr>
          <w:rFonts w:ascii="Calibri" w:eastAsia="Calibri" w:hAnsi="Calibri" w:cs="B Nazanin"/>
          <w:sz w:val="28"/>
          <w:szCs w:val="28"/>
          <w:rtl/>
          <w:lang w:bidi="fa-IR"/>
        </w:rPr>
        <w:t xml:space="preserve"> افراد ممکن است تحمل کمتر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برا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داشته باشند.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عدم تحمل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به تلاش برا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کنترل نشانه‌ها و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مداوم بدن منجر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665800">
        <w:rPr>
          <w:rFonts w:ascii="Calibri" w:eastAsia="Calibri" w:hAnsi="Calibri" w:cs="B Nazanin" w:hint="cs"/>
          <w:sz w:val="28"/>
          <w:szCs w:val="28"/>
          <w:rtl/>
          <w:lang w:bidi="fa-IR"/>
        </w:rPr>
        <w:t xml:space="preserve"> (سومرز، 2016)</w:t>
      </w:r>
      <w:r w:rsidR="00961C45" w:rsidRPr="00961C45">
        <w:rPr>
          <w:rFonts w:ascii="Calibri" w:eastAsia="Calibri" w:hAnsi="Calibri" w:cs="B Nazanin"/>
          <w:sz w:val="28"/>
          <w:szCs w:val="28"/>
          <w:lang w:bidi="fa-IR"/>
        </w:rPr>
        <w:t>.</w:t>
      </w:r>
      <w:r w:rsidR="00961C45">
        <w:rPr>
          <w:rFonts w:ascii="Calibri" w:eastAsia="Calibri" w:hAnsi="Calibri" w:cs="B Nazanin" w:hint="cs"/>
          <w:sz w:val="28"/>
          <w:szCs w:val="28"/>
          <w:rtl/>
          <w:lang w:bidi="fa-IR"/>
        </w:rPr>
        <w:t xml:space="preserve"> بنابراین </w:t>
      </w:r>
      <w:r w:rsidR="00961C45" w:rsidRPr="00961C45">
        <w:rPr>
          <w:rFonts w:ascii="Calibri" w:eastAsia="Calibri" w:hAnsi="Calibri" w:cs="B Nazanin"/>
          <w:sz w:val="28"/>
          <w:szCs w:val="28"/>
          <w:rtl/>
          <w:lang w:bidi="fa-IR"/>
        </w:rPr>
        <w:t>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فرآ</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ند</w:t>
      </w:r>
      <w:r w:rsidR="00961C45" w:rsidRPr="00961C45">
        <w:rPr>
          <w:rFonts w:ascii="Calibri" w:eastAsia="Calibri" w:hAnsi="Calibri" w:cs="B Nazanin"/>
          <w:sz w:val="28"/>
          <w:szCs w:val="28"/>
          <w:rtl/>
          <w:lang w:bidi="fa-IR"/>
        </w:rPr>
        <w:t xml:space="preserve"> به </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ک</w:t>
      </w:r>
      <w:r w:rsidR="00961C45" w:rsidRPr="00961C45">
        <w:rPr>
          <w:rFonts w:ascii="Calibri" w:eastAsia="Calibri" w:hAnsi="Calibri" w:cs="B Nazanin"/>
          <w:sz w:val="28"/>
          <w:szCs w:val="28"/>
          <w:rtl/>
          <w:lang w:bidi="fa-IR"/>
        </w:rPr>
        <w:t xml:space="preserve"> چرخه مع</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وب</w:t>
      </w:r>
      <w:r w:rsidR="00961C45" w:rsidRPr="00961C45">
        <w:rPr>
          <w:rFonts w:ascii="Calibri" w:eastAsia="Calibri" w:hAnsi="Calibri" w:cs="B Nazanin"/>
          <w:sz w:val="28"/>
          <w:szCs w:val="28"/>
          <w:rtl/>
          <w:lang w:bidi="fa-IR"/>
        </w:rPr>
        <w:t xml:space="preserve"> تبد</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ل</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961C45" w:rsidRPr="00961C45">
        <w:rPr>
          <w:rFonts w:ascii="Calibri" w:eastAsia="Calibri" w:hAnsi="Calibri" w:cs="B Nazanin"/>
          <w:sz w:val="28"/>
          <w:szCs w:val="28"/>
          <w:rtl/>
          <w:lang w:bidi="fa-IR"/>
        </w:rPr>
        <w:t xml:space="preserve"> که در آن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به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سپس به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عدم تحمل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منجر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961C45" w:rsidRPr="00961C45">
        <w:rPr>
          <w:rFonts w:ascii="Calibri" w:eastAsia="Calibri" w:hAnsi="Calibri" w:cs="B Nazanin"/>
          <w:sz w:val="28"/>
          <w:szCs w:val="28"/>
          <w:rtl/>
          <w:lang w:bidi="fa-IR"/>
        </w:rPr>
        <w:t>.</w:t>
      </w:r>
    </w:p>
    <w:p w:rsidR="002C2682" w:rsidRPr="00440DC1" w:rsidRDefault="002C2682" w:rsidP="00440DC1">
      <w:pPr>
        <w:pStyle w:val="10"/>
        <w:jc w:val="left"/>
        <w:rPr>
          <w:rFonts w:cs="B Nazanin"/>
          <w:rtl/>
        </w:rPr>
      </w:pPr>
      <w:bookmarkStart w:id="599" w:name="_Toc517358825"/>
      <w:bookmarkStart w:id="600" w:name="_Toc455427545"/>
      <w:bookmarkStart w:id="601" w:name="_Toc491711484"/>
      <w:bookmarkStart w:id="602" w:name="_Toc491963533"/>
      <w:bookmarkStart w:id="603" w:name="_Toc492218736"/>
      <w:bookmarkStart w:id="604" w:name="_Toc492374727"/>
      <w:bookmarkStart w:id="605" w:name="_Toc15225436"/>
      <w:bookmarkStart w:id="606" w:name="_Toc18859044"/>
      <w:bookmarkStart w:id="607" w:name="_Toc47016328"/>
      <w:bookmarkStart w:id="608" w:name="_Toc72772501"/>
      <w:bookmarkStart w:id="609" w:name="_Toc74059847"/>
      <w:bookmarkStart w:id="610" w:name="_Toc74675062"/>
      <w:bookmarkStart w:id="611" w:name="_Toc75796386"/>
      <w:bookmarkStart w:id="612" w:name="_Toc81839087"/>
      <w:bookmarkStart w:id="613" w:name="_Toc146108369"/>
      <w:bookmarkStart w:id="614" w:name="_Toc190521419"/>
      <w:bookmarkStart w:id="615" w:name="_Toc199779494"/>
      <w:r w:rsidRPr="00440DC1">
        <w:rPr>
          <w:rFonts w:cs="B Nazanin" w:hint="cs"/>
          <w:rtl/>
        </w:rPr>
        <w:t>نتیجه‌گیری کلی</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2C2682" w:rsidRPr="002C2682" w:rsidRDefault="002C2682" w:rsidP="000A5968">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این تحقیق در چارچوب </w:t>
      </w:r>
      <w:r w:rsidRPr="002C2682">
        <w:rPr>
          <w:rFonts w:ascii="Calibri" w:eastAsia="Calibri" w:hAnsi="Calibri" w:cs="B Nazanin"/>
          <w:sz w:val="28"/>
          <w:szCs w:val="28"/>
          <w:rtl/>
          <w:lang w:bidi="fa-IR"/>
        </w:rPr>
        <w:t>بررس</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 xml:space="preserve"> </w:t>
      </w:r>
      <w:r w:rsidR="00B24FC7" w:rsidRPr="00B24FC7">
        <w:rPr>
          <w:rFonts w:ascii="Calibri" w:eastAsia="Calibri" w:hAnsi="Calibri" w:cs="B Nazanin"/>
          <w:sz w:val="28"/>
          <w:szCs w:val="28"/>
          <w:rtl/>
          <w:lang w:bidi="fa-IR"/>
        </w:rPr>
        <w:t>رابطه رفتار وارس</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با عدم تحمل پر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شان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به واسطه سوء تعب</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ر</w:t>
      </w:r>
      <w:r w:rsidR="00B24FC7" w:rsidRPr="00B24FC7">
        <w:rPr>
          <w:rFonts w:ascii="Calibri" w:eastAsia="Calibri" w:hAnsi="Calibri" w:cs="B Nazanin"/>
          <w:sz w:val="28"/>
          <w:szCs w:val="28"/>
          <w:rtl/>
          <w:lang w:bidi="fa-IR"/>
        </w:rPr>
        <w:t xml:space="preserve"> منف</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نشانه ها</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در افراد مبتلا به نشانه ها</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خت</w:t>
      </w:r>
      <w:r w:rsidR="00B24FC7" w:rsidRPr="00B24FC7">
        <w:rPr>
          <w:rFonts w:ascii="Calibri" w:eastAsia="Calibri" w:hAnsi="Calibri" w:cs="B Nazanin"/>
          <w:sz w:val="28"/>
          <w:szCs w:val="28"/>
          <w:rtl/>
          <w:lang w:bidi="fa-IR"/>
        </w:rPr>
        <w:t xml:space="preserve"> انگار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lang w:bidi="fa-IR"/>
        </w:rPr>
        <w:t xml:space="preserve">تأکید دارد. </w:t>
      </w:r>
      <w:r w:rsidRPr="002C2682">
        <w:rPr>
          <w:rFonts w:ascii="Calibri" w:eastAsia="Calibri" w:hAnsi="Calibri" w:cs="B Nazanin"/>
          <w:sz w:val="28"/>
          <w:szCs w:val="28"/>
          <w:rtl/>
          <w:lang w:bidi="fa-IR"/>
        </w:rPr>
        <w:t>هدف تحق</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ق</w:t>
      </w:r>
      <w:r w:rsidRPr="002C2682">
        <w:rPr>
          <w:rFonts w:ascii="Calibri" w:eastAsia="Calibri" w:hAnsi="Calibri" w:cs="B Nazanin" w:hint="cs"/>
          <w:sz w:val="28"/>
          <w:szCs w:val="28"/>
          <w:rtl/>
          <w:lang w:bidi="fa-IR"/>
        </w:rPr>
        <w:t xml:space="preserve"> حاضر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تعیین</w:t>
      </w:r>
      <w:r w:rsidRPr="002C2682">
        <w:rPr>
          <w:rFonts w:ascii="Calibri" w:eastAsia="Calibri" w:hAnsi="Calibri" w:cs="B Nazanin"/>
          <w:sz w:val="28"/>
          <w:szCs w:val="28"/>
          <w:rtl/>
          <w:lang w:bidi="fa-IR"/>
        </w:rPr>
        <w:t xml:space="preserve"> </w:t>
      </w:r>
      <w:r w:rsidR="00B24FC7" w:rsidRPr="00B24FC7">
        <w:rPr>
          <w:rFonts w:ascii="Calibri" w:eastAsia="Calibri" w:hAnsi="Calibri" w:cs="B Nazanin"/>
          <w:sz w:val="28"/>
          <w:szCs w:val="28"/>
          <w:rtl/>
          <w:lang w:bidi="fa-IR"/>
        </w:rPr>
        <w:t>رابطه رفتار وارس</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با عدم تحمل پر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شان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به واسطه سوء تعب</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ر</w:t>
      </w:r>
      <w:r w:rsidR="00B24FC7" w:rsidRPr="00B24FC7">
        <w:rPr>
          <w:rFonts w:ascii="Calibri" w:eastAsia="Calibri" w:hAnsi="Calibri" w:cs="B Nazanin"/>
          <w:sz w:val="28"/>
          <w:szCs w:val="28"/>
          <w:rtl/>
          <w:lang w:bidi="fa-IR"/>
        </w:rPr>
        <w:t xml:space="preserve"> منف</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نشانه ها</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در افراد مبتلا به نشانه ها</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hint="eastAsia"/>
          <w:sz w:val="28"/>
          <w:szCs w:val="28"/>
          <w:rtl/>
          <w:lang w:bidi="fa-IR"/>
        </w:rPr>
        <w:t>خت</w:t>
      </w:r>
      <w:r w:rsidR="00B24FC7" w:rsidRPr="00B24FC7">
        <w:rPr>
          <w:rFonts w:ascii="Calibri" w:eastAsia="Calibri" w:hAnsi="Calibri" w:cs="B Nazanin"/>
          <w:sz w:val="28"/>
          <w:szCs w:val="28"/>
          <w:rtl/>
          <w:lang w:bidi="fa-IR"/>
        </w:rPr>
        <w:t xml:space="preserve"> انگار</w:t>
      </w:r>
      <w:r w:rsidR="00B24FC7" w:rsidRPr="00B24FC7">
        <w:rPr>
          <w:rFonts w:ascii="Calibri" w:eastAsia="Calibri" w:hAnsi="Calibri" w:cs="B Nazanin" w:hint="cs"/>
          <w:sz w:val="28"/>
          <w:szCs w:val="28"/>
          <w:rtl/>
          <w:lang w:bidi="fa-IR"/>
        </w:rPr>
        <w:t>ی</w:t>
      </w:r>
      <w:r w:rsidR="00B24FC7" w:rsidRPr="00B24FC7">
        <w:rPr>
          <w:rFonts w:ascii="Calibri" w:eastAsia="Calibri" w:hAnsi="Calibri" w:cs="B Nazanin"/>
          <w:sz w:val="28"/>
          <w:szCs w:val="28"/>
          <w:rtl/>
          <w:lang w:bidi="fa-IR"/>
        </w:rPr>
        <w:t xml:space="preserve"> بدن</w:t>
      </w:r>
      <w:r w:rsidR="00B24FC7" w:rsidRPr="00B24FC7">
        <w:rPr>
          <w:rFonts w:ascii="Calibri" w:eastAsia="Calibri" w:hAnsi="Calibri" w:cs="B Nazanin" w:hint="cs"/>
          <w:sz w:val="28"/>
          <w:szCs w:val="28"/>
          <w:rtl/>
          <w:lang w:bidi="fa-IR"/>
        </w:rPr>
        <w:t>ی</w:t>
      </w:r>
      <w:r w:rsidR="00B24FC7">
        <w:rPr>
          <w:rFonts w:ascii="Calibri" w:eastAsia="Calibri" w:hAnsi="Calibri" w:cs="B Nazanin" w:hint="cs"/>
          <w:sz w:val="28"/>
          <w:szCs w:val="28"/>
          <w:rtl/>
          <w:lang w:bidi="fa-IR"/>
        </w:rPr>
        <w:t xml:space="preserve"> </w:t>
      </w:r>
      <w:r w:rsidRPr="002C2682">
        <w:rPr>
          <w:rFonts w:ascii="Calibri" w:eastAsia="Calibri" w:hAnsi="Calibri" w:cs="B Nazanin"/>
          <w:sz w:val="28"/>
          <w:szCs w:val="28"/>
          <w:rtl/>
          <w:lang w:bidi="fa-IR"/>
        </w:rPr>
        <w:t>م</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باشد. جهت بررس</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 xml:space="preserve"> هدف تحق</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ق،</w:t>
      </w:r>
      <w:r w:rsidRPr="002C2682">
        <w:rPr>
          <w:rFonts w:ascii="Calibri" w:eastAsia="Calibri" w:hAnsi="Calibri" w:cs="B Nazanin"/>
          <w:sz w:val="28"/>
          <w:szCs w:val="28"/>
          <w:rtl/>
          <w:lang w:bidi="fa-IR"/>
        </w:rPr>
        <w:t xml:space="preserve"> جامعه آمار</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 xml:space="preserve"> ا</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ن</w:t>
      </w:r>
      <w:r w:rsidRPr="002C2682">
        <w:rPr>
          <w:rFonts w:ascii="Calibri" w:eastAsia="Calibri" w:hAnsi="Calibri" w:cs="B Nazanin"/>
          <w:sz w:val="28"/>
          <w:szCs w:val="28"/>
          <w:rtl/>
          <w:lang w:bidi="fa-IR"/>
        </w:rPr>
        <w:t xml:space="preserve"> پژوهش شامل کل</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ه</w:t>
      </w:r>
      <w:r w:rsidRPr="002C2682">
        <w:rPr>
          <w:rFonts w:ascii="Calibri" w:eastAsia="Calibri" w:hAnsi="Calibri" w:cs="B Nazanin"/>
          <w:sz w:val="28"/>
          <w:szCs w:val="28"/>
          <w:rtl/>
          <w:lang w:bidi="fa-IR"/>
        </w:rPr>
        <w:t xml:space="preserve"> دانشجو</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ان</w:t>
      </w:r>
      <w:r w:rsidRPr="002C2682">
        <w:rPr>
          <w:rFonts w:ascii="Calibri" w:eastAsia="Calibri" w:hAnsi="Calibri" w:cs="B Nazanin"/>
          <w:sz w:val="28"/>
          <w:szCs w:val="28"/>
          <w:rtl/>
          <w:lang w:bidi="fa-IR"/>
        </w:rPr>
        <w:t xml:space="preserve"> دانشگاه تبر</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ز</w:t>
      </w:r>
      <w:r w:rsidRPr="002C2682">
        <w:rPr>
          <w:rFonts w:ascii="Calibri" w:eastAsia="Calibri" w:hAnsi="Calibri" w:cs="B Nazanin"/>
          <w:sz w:val="28"/>
          <w:szCs w:val="28"/>
          <w:rtl/>
          <w:lang w:bidi="fa-IR"/>
        </w:rPr>
        <w:t xml:space="preserve"> </w:t>
      </w:r>
      <w:r w:rsidR="00B24FC7">
        <w:rPr>
          <w:rFonts w:ascii="Calibri" w:eastAsia="Calibri" w:hAnsi="Calibri" w:cs="B Nazanin" w:hint="cs"/>
          <w:sz w:val="28"/>
          <w:szCs w:val="28"/>
          <w:rtl/>
          <w:lang w:bidi="fa-IR"/>
        </w:rPr>
        <w:t>بود که مبتلا به اختلال بدریخت انگاری بدنی</w:t>
      </w:r>
      <w:r w:rsidRPr="002C2682">
        <w:rPr>
          <w:rFonts w:ascii="Calibri" w:eastAsia="Calibri" w:hAnsi="Calibri" w:cs="B Nazanin"/>
          <w:sz w:val="28"/>
          <w:szCs w:val="28"/>
          <w:rtl/>
          <w:lang w:bidi="fa-IR"/>
        </w:rPr>
        <w:t xml:space="preserve"> بود</w:t>
      </w:r>
      <w:r w:rsidR="00B24FC7">
        <w:rPr>
          <w:rFonts w:ascii="Calibri" w:eastAsia="Calibri" w:hAnsi="Calibri" w:cs="B Nazanin" w:hint="cs"/>
          <w:sz w:val="28"/>
          <w:szCs w:val="28"/>
          <w:rtl/>
          <w:lang w:bidi="fa-IR"/>
        </w:rPr>
        <w:t>ند.</w:t>
      </w:r>
      <w:r w:rsidRPr="002C2682">
        <w:rPr>
          <w:rFonts w:ascii="Calibri" w:eastAsia="Calibri" w:hAnsi="Calibri" w:cs="B Nazanin"/>
          <w:sz w:val="28"/>
          <w:szCs w:val="28"/>
          <w:rtl/>
          <w:lang w:bidi="fa-IR"/>
        </w:rPr>
        <w:t xml:space="preserve"> تعداد نمونه آمار</w:t>
      </w:r>
      <w:r w:rsidRPr="002C2682">
        <w:rPr>
          <w:rFonts w:ascii="Calibri" w:eastAsia="Calibri" w:hAnsi="Calibri" w:cs="B Nazanin" w:hint="cs"/>
          <w:sz w:val="28"/>
          <w:szCs w:val="28"/>
          <w:rtl/>
          <w:lang w:bidi="fa-IR"/>
        </w:rPr>
        <w:t xml:space="preserve">ی با استفاده از </w:t>
      </w:r>
      <w:r w:rsidR="00B24FC7" w:rsidRPr="00B24FC7">
        <w:rPr>
          <w:rFonts w:ascii="Calibri" w:eastAsia="Calibri" w:hAnsi="Calibri" w:cs="B Nazanin"/>
          <w:sz w:val="28"/>
          <w:szCs w:val="28"/>
          <w:rtl/>
          <w:lang w:bidi="fa-IR"/>
        </w:rPr>
        <w:t xml:space="preserve">فرمول حجم نمونه هو و بنتلر </w:t>
      </w:r>
      <w:r w:rsidR="00B24FC7">
        <w:rPr>
          <w:rFonts w:ascii="Calibri" w:eastAsia="Calibri" w:hAnsi="Calibri" w:cs="B Nazanin" w:hint="cs"/>
          <w:sz w:val="28"/>
          <w:szCs w:val="28"/>
          <w:rtl/>
          <w:lang w:bidi="fa-IR"/>
        </w:rPr>
        <w:t>145</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 xml:space="preserve">نفر </w:t>
      </w:r>
      <w:r w:rsidRPr="002C2682">
        <w:rPr>
          <w:rFonts w:ascii="Calibri" w:eastAsia="Calibri" w:hAnsi="Calibri" w:cs="B Nazanin"/>
          <w:sz w:val="28"/>
          <w:szCs w:val="28"/>
          <w:rtl/>
          <w:lang w:bidi="fa-IR"/>
        </w:rPr>
        <w:t xml:space="preserve">انتخاب شد. </w:t>
      </w:r>
      <w:r w:rsidRPr="002C2682">
        <w:rPr>
          <w:rFonts w:ascii="Calibri" w:eastAsia="Calibri" w:hAnsi="Calibri" w:cs="B Nazanin" w:hint="cs"/>
          <w:sz w:val="28"/>
          <w:szCs w:val="28"/>
          <w:rtl/>
          <w:lang w:bidi="fa-IR"/>
        </w:rPr>
        <w:t xml:space="preserve">جهت سنجش متغیرهای تحقیق از </w:t>
      </w:r>
      <w:r w:rsidR="000A5968" w:rsidRPr="000A5968">
        <w:rPr>
          <w:rFonts w:ascii="Calibri" w:eastAsia="Calibri" w:hAnsi="Calibri" w:cs="B Nazanin"/>
          <w:sz w:val="28"/>
          <w:szCs w:val="28"/>
          <w:rtl/>
          <w:lang w:bidi="fa-IR"/>
        </w:rPr>
        <w:t xml:space="preserve">پرسشنامه عدم </w:t>
      </w:r>
      <w:r w:rsidR="000A5968" w:rsidRPr="000A5968">
        <w:rPr>
          <w:rFonts w:ascii="Calibri" w:eastAsia="Calibri" w:hAnsi="Calibri" w:cs="B Nazanin"/>
          <w:sz w:val="28"/>
          <w:szCs w:val="28"/>
          <w:rtl/>
          <w:lang w:bidi="fa-IR"/>
        </w:rPr>
        <w:lastRenderedPageBreak/>
        <w:t>تحمل پر</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hint="eastAsia"/>
          <w:sz w:val="28"/>
          <w:szCs w:val="28"/>
          <w:rtl/>
          <w:lang w:bidi="fa-IR"/>
        </w:rPr>
        <w:t>شان</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س</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hint="eastAsia"/>
          <w:sz w:val="28"/>
          <w:szCs w:val="28"/>
          <w:rtl/>
          <w:lang w:bidi="fa-IR"/>
        </w:rPr>
        <w:t>مون</w:t>
      </w:r>
      <w:r w:rsidR="000A5968" w:rsidRPr="000A5968">
        <w:rPr>
          <w:rFonts w:ascii="Calibri" w:eastAsia="Calibri" w:hAnsi="Calibri" w:cs="B Nazanin"/>
          <w:sz w:val="28"/>
          <w:szCs w:val="28"/>
          <w:rtl/>
          <w:lang w:bidi="fa-IR"/>
        </w:rPr>
        <w:t xml:space="preserve"> و گاهر  (</w:t>
      </w:r>
      <w:r w:rsidR="000A5968" w:rsidRPr="000A5968">
        <w:rPr>
          <w:rFonts w:asciiTheme="majorBidi" w:eastAsia="Calibri" w:hAnsiTheme="majorBidi" w:cstheme="majorBidi"/>
          <w:sz w:val="24"/>
          <w:szCs w:val="24"/>
          <w:lang w:bidi="fa-IR"/>
        </w:rPr>
        <w:t>DTS</w:t>
      </w:r>
      <w:r w:rsidR="000A5968">
        <w:rPr>
          <w:rFonts w:ascii="Calibri" w:eastAsia="Calibri" w:hAnsi="Calibri" w:cs="B Nazanin"/>
          <w:sz w:val="28"/>
          <w:szCs w:val="28"/>
          <w:rtl/>
          <w:lang w:bidi="fa-IR"/>
        </w:rPr>
        <w:t>)</w:t>
      </w:r>
      <w:r w:rsidR="000A5968">
        <w:rPr>
          <w:rFonts w:ascii="Calibri" w:eastAsia="Calibri" w:hAnsi="Calibri" w:cs="B Nazanin" w:hint="cs"/>
          <w:sz w:val="28"/>
          <w:szCs w:val="28"/>
          <w:rtl/>
          <w:lang w:bidi="fa-IR"/>
        </w:rPr>
        <w:t xml:space="preserve">، </w:t>
      </w:r>
      <w:r w:rsidR="000A5968" w:rsidRPr="000A5968">
        <w:rPr>
          <w:rFonts w:ascii="Calibri" w:eastAsia="Calibri" w:hAnsi="Calibri" w:cs="B Nazanin"/>
          <w:sz w:val="28"/>
          <w:szCs w:val="28"/>
          <w:rtl/>
          <w:lang w:bidi="fa-IR"/>
        </w:rPr>
        <w:t>پرسشنامه وارس</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بدن</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w:t>
      </w:r>
      <w:r w:rsidR="000A5968" w:rsidRPr="000A5968">
        <w:rPr>
          <w:rFonts w:asciiTheme="majorBidi" w:eastAsia="Calibri" w:hAnsiTheme="majorBidi" w:cstheme="majorBidi"/>
          <w:sz w:val="24"/>
          <w:szCs w:val="24"/>
          <w:lang w:bidi="fa-IR"/>
        </w:rPr>
        <w:t>BCQ</w:t>
      </w:r>
      <w:r w:rsidR="000A5968" w:rsidRPr="000A5968">
        <w:rPr>
          <w:rFonts w:ascii="Calibri" w:eastAsia="Calibri" w:hAnsi="Calibri" w:cs="B Nazanin"/>
          <w:sz w:val="28"/>
          <w:szCs w:val="28"/>
          <w:rtl/>
          <w:lang w:bidi="fa-IR"/>
        </w:rPr>
        <w:t>)</w:t>
      </w:r>
      <w:r w:rsidR="000A5968">
        <w:rPr>
          <w:rFonts w:ascii="Calibri" w:eastAsia="Calibri" w:hAnsi="Calibri" w:cs="B Nazanin" w:hint="cs"/>
          <w:sz w:val="28"/>
          <w:szCs w:val="28"/>
          <w:rtl/>
          <w:lang w:bidi="fa-IR"/>
        </w:rPr>
        <w:t xml:space="preserve">، </w:t>
      </w:r>
      <w:r w:rsidR="000A5968" w:rsidRPr="000A5968">
        <w:rPr>
          <w:rFonts w:ascii="Calibri" w:eastAsia="Calibri" w:hAnsi="Calibri" w:cs="B Nazanin"/>
          <w:sz w:val="28"/>
          <w:szCs w:val="28"/>
          <w:rtl/>
          <w:lang w:bidi="fa-IR"/>
        </w:rPr>
        <w:t>فرم تجد</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hint="eastAsia"/>
          <w:sz w:val="28"/>
          <w:szCs w:val="28"/>
          <w:rtl/>
          <w:lang w:bidi="fa-IR"/>
        </w:rPr>
        <w:t>د</w:t>
      </w:r>
      <w:r w:rsidR="000A5968" w:rsidRPr="000A5968">
        <w:rPr>
          <w:rFonts w:ascii="Calibri" w:eastAsia="Calibri" w:hAnsi="Calibri" w:cs="B Nazanin"/>
          <w:sz w:val="28"/>
          <w:szCs w:val="28"/>
          <w:rtl/>
          <w:lang w:bidi="fa-IR"/>
        </w:rPr>
        <w:t xml:space="preserve"> نظر شده پرسشنامه تعب</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hint="eastAsia"/>
          <w:sz w:val="28"/>
          <w:szCs w:val="28"/>
          <w:rtl/>
          <w:lang w:bidi="fa-IR"/>
        </w:rPr>
        <w:t>ر</w:t>
      </w:r>
      <w:r w:rsidR="000A5968" w:rsidRPr="000A5968">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lang w:bidi="fa-IR"/>
        </w:rPr>
        <w:t xml:space="preserve">و </w:t>
      </w:r>
      <w:r w:rsidR="000A5968" w:rsidRPr="000A5968">
        <w:rPr>
          <w:rFonts w:ascii="Calibri" w:eastAsia="Calibri" w:hAnsi="Calibri" w:cs="B Nazanin"/>
          <w:sz w:val="28"/>
          <w:szCs w:val="28"/>
          <w:rtl/>
          <w:lang w:bidi="fa-IR"/>
        </w:rPr>
        <w:t>مق</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hint="eastAsia"/>
          <w:sz w:val="28"/>
          <w:szCs w:val="28"/>
          <w:rtl/>
          <w:lang w:bidi="fa-IR"/>
        </w:rPr>
        <w:t>اس</w:t>
      </w:r>
      <w:r w:rsidR="000A5968" w:rsidRPr="000A5968">
        <w:rPr>
          <w:rFonts w:ascii="Calibri" w:eastAsia="Calibri" w:hAnsi="Calibri" w:cs="B Nazanin"/>
          <w:sz w:val="28"/>
          <w:szCs w:val="28"/>
          <w:rtl/>
          <w:lang w:bidi="fa-IR"/>
        </w:rPr>
        <w:t xml:space="preserve"> اصلاح شده وسواس فکر</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عمل</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w:t>
      </w:r>
      <w:r w:rsidR="000A5968" w:rsidRPr="000A5968">
        <w:rPr>
          <w:rFonts w:ascii="Calibri" w:eastAsia="Calibri" w:hAnsi="Calibri" w:cs="B Nazanin" w:hint="cs"/>
          <w:sz w:val="28"/>
          <w:szCs w:val="28"/>
          <w:rtl/>
          <w:lang w:bidi="fa-IR"/>
        </w:rPr>
        <w:t>یی</w:t>
      </w:r>
      <w:r w:rsidR="000A5968" w:rsidRPr="000A5968">
        <w:rPr>
          <w:rFonts w:ascii="Calibri" w:eastAsia="Calibri" w:hAnsi="Calibri" w:cs="B Nazanin" w:hint="eastAsia"/>
          <w:sz w:val="28"/>
          <w:szCs w:val="28"/>
          <w:rtl/>
          <w:lang w:bidi="fa-IR"/>
        </w:rPr>
        <w:t>ل</w:t>
      </w:r>
      <w:r w:rsidR="000A5968" w:rsidRPr="000A5968">
        <w:rPr>
          <w:rFonts w:ascii="Calibri" w:eastAsia="Calibri" w:hAnsi="Calibri" w:cs="B Nazanin"/>
          <w:sz w:val="28"/>
          <w:szCs w:val="28"/>
          <w:rtl/>
          <w:lang w:bidi="fa-IR"/>
        </w:rPr>
        <w:t xml:space="preserve"> براون (</w:t>
      </w:r>
      <w:r w:rsidR="000A5968" w:rsidRPr="000A5968">
        <w:rPr>
          <w:rFonts w:asciiTheme="majorBidi" w:eastAsia="Calibri" w:hAnsiTheme="majorBidi" w:cstheme="majorBidi"/>
          <w:sz w:val="24"/>
          <w:szCs w:val="24"/>
          <w:lang w:bidi="fa-IR"/>
        </w:rPr>
        <w:t>YBOCS-BDD</w:t>
      </w:r>
      <w:r w:rsidR="000A5968" w:rsidRPr="000A5968">
        <w:rPr>
          <w:rFonts w:asciiTheme="majorBidi" w:eastAsia="Calibri" w:hAnsiTheme="majorBidi" w:cstheme="majorBidi"/>
          <w:sz w:val="24"/>
          <w:szCs w:val="24"/>
          <w:rtl/>
          <w:lang w:bidi="fa-IR"/>
        </w:rPr>
        <w:t>)</w:t>
      </w:r>
      <w:r w:rsidR="000A5968" w:rsidRPr="000A5968">
        <w:rPr>
          <w:rFonts w:ascii="Calibri" w:eastAsia="Calibri" w:hAnsi="Calibri" w:cs="B Nazanin"/>
          <w:sz w:val="28"/>
          <w:szCs w:val="28"/>
          <w:rtl/>
          <w:lang w:bidi="fa-IR"/>
        </w:rPr>
        <w:t xml:space="preserve"> برا</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اختلال بدشکل</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بدن</w:t>
      </w:r>
      <w:r w:rsidR="000A5968" w:rsidRPr="000A5968">
        <w:rPr>
          <w:rFonts w:ascii="Calibri" w:eastAsia="Calibri" w:hAnsi="Calibri" w:cs="B Nazanin" w:hint="cs"/>
          <w:sz w:val="28"/>
          <w:szCs w:val="28"/>
          <w:rtl/>
          <w:lang w:bidi="fa-IR"/>
        </w:rPr>
        <w:t>ی</w:t>
      </w:r>
      <w:r w:rsidR="000A5968" w:rsidRPr="000A5968">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 xml:space="preserve">استفاده شد. </w:t>
      </w:r>
      <w:r w:rsidRPr="002C2682">
        <w:rPr>
          <w:rFonts w:ascii="Calibri" w:eastAsia="Calibri" w:hAnsi="Calibri" w:cs="B Nazanin"/>
          <w:sz w:val="28"/>
          <w:szCs w:val="28"/>
          <w:rtl/>
          <w:lang w:bidi="fa-IR"/>
        </w:rPr>
        <w:t>داده</w:t>
      </w:r>
      <w:r w:rsidRPr="002C2682">
        <w:rPr>
          <w:rFonts w:ascii="Calibri" w:eastAsia="Calibri" w:hAnsi="Calibri" w:cs="B Nazanin" w:hint="cs"/>
          <w:sz w:val="28"/>
          <w:szCs w:val="28"/>
          <w:rtl/>
          <w:lang w:bidi="fa-IR"/>
        </w:rPr>
        <w:t>‌</w:t>
      </w:r>
      <w:r w:rsidRPr="002C2682">
        <w:rPr>
          <w:rFonts w:ascii="Calibri" w:eastAsia="Calibri" w:hAnsi="Calibri" w:cs="B Nazanin"/>
          <w:sz w:val="28"/>
          <w:szCs w:val="28"/>
          <w:rtl/>
          <w:lang w:bidi="fa-IR"/>
        </w:rPr>
        <w:t>ها</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 xml:space="preserve"> جمع آور</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 xml:space="preserve"> شده توسط پرسشنامه، با استفاده از نرم‌ا</w:t>
      </w:r>
      <w:r w:rsidRPr="002C2682">
        <w:rPr>
          <w:rFonts w:ascii="Calibri" w:eastAsia="Calibri" w:hAnsi="Calibri" w:cs="B Nazanin" w:hint="eastAsia"/>
          <w:sz w:val="28"/>
          <w:szCs w:val="28"/>
          <w:rtl/>
          <w:lang w:bidi="fa-IR"/>
        </w:rPr>
        <w:t>فزار</w:t>
      </w:r>
      <w:r w:rsidRPr="002C2682">
        <w:rPr>
          <w:rFonts w:ascii="Calibri" w:eastAsia="Calibri" w:hAnsi="Calibri" w:cs="B Nazanin"/>
          <w:sz w:val="28"/>
          <w:szCs w:val="28"/>
          <w:rtl/>
          <w:lang w:bidi="fa-IR"/>
        </w:rPr>
        <w:t xml:space="preserve"> </w:t>
      </w:r>
      <w:r w:rsidRPr="002C2682">
        <w:rPr>
          <w:rFonts w:ascii="Times New Roman" w:eastAsia="Calibri" w:hAnsi="Times New Roman" w:cs="B Nazanin"/>
          <w:sz w:val="24"/>
          <w:szCs w:val="24"/>
          <w:lang w:bidi="fa-IR"/>
        </w:rPr>
        <w:t>SPSS</w:t>
      </w:r>
      <w:r w:rsidRPr="002C2682">
        <w:rPr>
          <w:rFonts w:ascii="Calibri" w:eastAsia="Calibri" w:hAnsi="Calibri" w:cs="B Nazanin"/>
          <w:sz w:val="24"/>
          <w:szCs w:val="24"/>
          <w:rtl/>
          <w:lang w:bidi="fa-IR"/>
        </w:rPr>
        <w:t xml:space="preserve"> </w:t>
      </w:r>
      <w:r w:rsidRPr="002C2682">
        <w:rPr>
          <w:rFonts w:ascii="Calibri" w:eastAsia="Calibri" w:hAnsi="Calibri" w:cs="B Nazanin" w:hint="cs"/>
          <w:sz w:val="24"/>
          <w:szCs w:val="24"/>
          <w:rtl/>
          <w:lang w:bidi="fa-IR"/>
        </w:rPr>
        <w:t xml:space="preserve">و </w:t>
      </w:r>
      <w:r w:rsidRPr="002C2682">
        <w:rPr>
          <w:rFonts w:ascii="Times New Roman" w:eastAsia="Calibri" w:hAnsi="Times New Roman" w:cs="Times New Roman"/>
          <w:sz w:val="24"/>
          <w:szCs w:val="24"/>
          <w:lang w:bidi="fa-IR"/>
        </w:rPr>
        <w:t>SMART PLS3</w:t>
      </w:r>
      <w:r w:rsidRPr="002C2682">
        <w:rPr>
          <w:rFonts w:ascii="Calibri" w:eastAsia="Calibri" w:hAnsi="Calibri" w:cs="B Nazanin" w:hint="cs"/>
          <w:sz w:val="28"/>
          <w:szCs w:val="28"/>
          <w:rtl/>
          <w:lang w:bidi="fa-IR"/>
        </w:rPr>
        <w:t xml:space="preserve"> </w:t>
      </w:r>
      <w:r w:rsidRPr="002C2682">
        <w:rPr>
          <w:rFonts w:ascii="Calibri" w:eastAsia="Calibri" w:hAnsi="Calibri" w:cs="B Nazanin"/>
          <w:sz w:val="28"/>
          <w:szCs w:val="28"/>
          <w:rtl/>
          <w:lang w:bidi="fa-IR"/>
        </w:rPr>
        <w:t>تحل</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ل</w:t>
      </w:r>
      <w:r w:rsidRPr="002C2682">
        <w:rPr>
          <w:rFonts w:ascii="Calibri" w:eastAsia="Calibri" w:hAnsi="Calibri" w:cs="B Nazanin"/>
          <w:sz w:val="28"/>
          <w:szCs w:val="28"/>
          <w:rtl/>
          <w:lang w:bidi="fa-IR"/>
        </w:rPr>
        <w:t xml:space="preserve"> شدند. نتا</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ج</w:t>
      </w:r>
      <w:r w:rsidRPr="002C2682">
        <w:rPr>
          <w:rFonts w:ascii="Calibri" w:eastAsia="Calibri" w:hAnsi="Calibri" w:cs="B Nazanin"/>
          <w:sz w:val="28"/>
          <w:szCs w:val="28"/>
          <w:rtl/>
          <w:lang w:bidi="fa-IR"/>
        </w:rPr>
        <w:t xml:space="preserve"> حاصل از ا</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ن</w:t>
      </w:r>
      <w:r w:rsidRPr="002C2682">
        <w:rPr>
          <w:rFonts w:ascii="Calibri" w:eastAsia="Calibri" w:hAnsi="Calibri" w:cs="B Nazanin"/>
          <w:sz w:val="28"/>
          <w:szCs w:val="28"/>
          <w:rtl/>
          <w:lang w:bidi="fa-IR"/>
        </w:rPr>
        <w:t xml:space="preserve"> پژوهش نشان داد که </w:t>
      </w:r>
      <w:r w:rsidR="000A5968">
        <w:rPr>
          <w:rFonts w:ascii="Calibri" w:eastAsia="Calibri" w:hAnsi="Calibri" w:cs="B Nazanin" w:hint="cs"/>
          <w:sz w:val="28"/>
          <w:szCs w:val="28"/>
          <w:rtl/>
          <w:lang w:bidi="fa-IR"/>
        </w:rPr>
        <w:t>رفتار وارسی بدنی</w:t>
      </w:r>
      <w:r w:rsidRPr="002C2682">
        <w:rPr>
          <w:rFonts w:ascii="Calibri" w:eastAsia="Calibri" w:hAnsi="Calibri" w:cs="B Nazanin" w:hint="cs"/>
          <w:sz w:val="28"/>
          <w:szCs w:val="28"/>
          <w:rtl/>
          <w:lang w:bidi="fa-IR"/>
        </w:rPr>
        <w:t xml:space="preserve"> رابطه مثبت و معناداری </w:t>
      </w:r>
      <w:r w:rsidR="000A5968">
        <w:rPr>
          <w:rFonts w:ascii="Calibri" w:eastAsia="Calibri" w:hAnsi="Calibri" w:cs="B Nazanin" w:hint="cs"/>
          <w:sz w:val="28"/>
          <w:szCs w:val="28"/>
          <w:rtl/>
          <w:lang w:bidi="fa-IR"/>
        </w:rPr>
        <w:t>با</w:t>
      </w:r>
      <w:r w:rsidRPr="002C2682">
        <w:rPr>
          <w:rFonts w:ascii="Calibri" w:eastAsia="Calibri" w:hAnsi="Calibri" w:cs="B Nazanin" w:hint="cs"/>
          <w:sz w:val="28"/>
          <w:szCs w:val="28"/>
          <w:rtl/>
          <w:lang w:bidi="fa-IR"/>
        </w:rPr>
        <w:t xml:space="preserve"> </w:t>
      </w:r>
      <w:r w:rsidR="000A5968">
        <w:rPr>
          <w:rFonts w:ascii="Calibri" w:eastAsia="Calibri" w:hAnsi="Calibri" w:cs="B Nazanin" w:hint="cs"/>
          <w:sz w:val="28"/>
          <w:szCs w:val="28"/>
          <w:rtl/>
          <w:lang w:bidi="fa-IR"/>
        </w:rPr>
        <w:t>عدم تحمل پریشانی و سوء تعبیر منفی در بین دانشجویان مبتلا به اختلال بدریخت انگاری بدنی</w:t>
      </w:r>
      <w:r w:rsidRPr="002C2682">
        <w:rPr>
          <w:rFonts w:ascii="Calibri" w:eastAsia="Calibri" w:hAnsi="Calibri" w:cs="B Nazanin" w:hint="cs"/>
          <w:sz w:val="28"/>
          <w:szCs w:val="28"/>
          <w:rtl/>
          <w:lang w:bidi="fa-IR"/>
        </w:rPr>
        <w:t xml:space="preserve"> داشت. </w:t>
      </w:r>
      <w:r w:rsidR="000A5968">
        <w:rPr>
          <w:rFonts w:ascii="Calibri" w:eastAsia="Calibri" w:hAnsi="Calibri" w:cs="B Nazanin" w:hint="cs"/>
          <w:sz w:val="28"/>
          <w:szCs w:val="28"/>
          <w:rtl/>
          <w:lang w:bidi="fa-IR"/>
        </w:rPr>
        <w:t>سوء تعبیر منفی نیز رابطه مثبت و معنادار</w:t>
      </w:r>
      <w:r w:rsidRPr="002C2682">
        <w:rPr>
          <w:rFonts w:ascii="Calibri" w:eastAsia="Calibri" w:hAnsi="Calibri" w:cs="B Nazanin" w:hint="cs"/>
          <w:sz w:val="28"/>
          <w:szCs w:val="28"/>
          <w:rtl/>
          <w:lang w:bidi="fa-IR"/>
        </w:rPr>
        <w:t xml:space="preserve"> </w:t>
      </w:r>
      <w:r w:rsidR="000A5968">
        <w:rPr>
          <w:rFonts w:ascii="Calibri" w:eastAsia="Calibri" w:hAnsi="Calibri" w:cs="B Nazanin" w:hint="cs"/>
          <w:sz w:val="28"/>
          <w:szCs w:val="28"/>
          <w:rtl/>
          <w:lang w:bidi="fa-IR"/>
        </w:rPr>
        <w:t>با</w:t>
      </w:r>
      <w:r w:rsidRPr="002C2682">
        <w:rPr>
          <w:rFonts w:ascii="Calibri" w:eastAsia="Calibri" w:hAnsi="Calibri" w:cs="B Nazanin" w:hint="cs"/>
          <w:sz w:val="28"/>
          <w:szCs w:val="28"/>
          <w:rtl/>
          <w:lang w:bidi="fa-IR"/>
        </w:rPr>
        <w:t xml:space="preserve"> </w:t>
      </w:r>
      <w:r w:rsidR="000A5968">
        <w:rPr>
          <w:rFonts w:ascii="Calibri" w:eastAsia="Calibri" w:hAnsi="Calibri" w:cs="B Nazanin" w:hint="cs"/>
          <w:sz w:val="28"/>
          <w:szCs w:val="28"/>
          <w:rtl/>
          <w:lang w:bidi="fa-IR"/>
        </w:rPr>
        <w:t>عدم تحمل پریشانی</w:t>
      </w:r>
      <w:r w:rsidRPr="002C2682">
        <w:rPr>
          <w:rFonts w:ascii="Calibri" w:eastAsia="Calibri" w:hAnsi="Calibri" w:cs="B Nazanin" w:hint="cs"/>
          <w:sz w:val="28"/>
          <w:szCs w:val="28"/>
          <w:rtl/>
          <w:lang w:bidi="fa-IR"/>
        </w:rPr>
        <w:t xml:space="preserve"> داشت. همچنین نقش میانجی </w:t>
      </w:r>
      <w:r w:rsidR="000A5968">
        <w:rPr>
          <w:rFonts w:ascii="Calibri" w:eastAsia="Calibri" w:hAnsi="Calibri" w:cs="B Nazanin" w:hint="cs"/>
          <w:sz w:val="28"/>
          <w:szCs w:val="28"/>
          <w:rtl/>
          <w:lang w:bidi="fa-IR"/>
        </w:rPr>
        <w:t>سوء تعبیر منفی</w:t>
      </w:r>
      <w:r w:rsidRPr="002C2682">
        <w:rPr>
          <w:rFonts w:ascii="Calibri" w:eastAsia="Calibri" w:hAnsi="Calibri" w:cs="B Nazanin" w:hint="cs"/>
          <w:sz w:val="28"/>
          <w:szCs w:val="28"/>
          <w:rtl/>
          <w:lang w:bidi="fa-IR"/>
        </w:rPr>
        <w:t xml:space="preserve"> در رابطه بین </w:t>
      </w:r>
      <w:r w:rsidR="000A5968">
        <w:rPr>
          <w:rFonts w:ascii="Calibri" w:eastAsia="Calibri" w:hAnsi="Calibri" w:cs="B Nazanin" w:hint="cs"/>
          <w:sz w:val="28"/>
          <w:szCs w:val="28"/>
          <w:rtl/>
          <w:lang w:bidi="fa-IR"/>
        </w:rPr>
        <w:t>رفتار وارسی بدنی و عدم تحمل پریشانی</w:t>
      </w:r>
      <w:r w:rsidRPr="002C2682">
        <w:rPr>
          <w:rFonts w:ascii="Calibri" w:eastAsia="Calibri" w:hAnsi="Calibri" w:cs="B Nazanin" w:hint="cs"/>
          <w:sz w:val="28"/>
          <w:szCs w:val="28"/>
          <w:rtl/>
          <w:lang w:bidi="fa-IR"/>
        </w:rPr>
        <w:t xml:space="preserve"> تایید شد.</w:t>
      </w:r>
    </w:p>
    <w:p w:rsidR="002C2682" w:rsidRPr="00A63266" w:rsidRDefault="002C2682" w:rsidP="00A63266">
      <w:pPr>
        <w:pStyle w:val="10"/>
        <w:jc w:val="left"/>
        <w:rPr>
          <w:rFonts w:cs="B Nazanin"/>
        </w:rPr>
      </w:pPr>
      <w:bookmarkStart w:id="616" w:name="_Toc428210848"/>
      <w:bookmarkStart w:id="617" w:name="_Toc455427549"/>
      <w:bookmarkStart w:id="618" w:name="_Toc491711488"/>
      <w:bookmarkStart w:id="619" w:name="_Toc491963537"/>
      <w:bookmarkStart w:id="620" w:name="_Toc492218740"/>
      <w:bookmarkStart w:id="621" w:name="_Toc492374731"/>
      <w:bookmarkStart w:id="622" w:name="_Toc517358829"/>
      <w:bookmarkStart w:id="623" w:name="_Toc15225439"/>
      <w:bookmarkStart w:id="624" w:name="_Toc18859047"/>
      <w:bookmarkStart w:id="625" w:name="_Toc47016331"/>
      <w:bookmarkStart w:id="626" w:name="_Toc72772504"/>
      <w:bookmarkStart w:id="627" w:name="_Toc74059850"/>
      <w:bookmarkStart w:id="628" w:name="_Toc74675065"/>
      <w:bookmarkStart w:id="629" w:name="_Toc75796389"/>
      <w:bookmarkStart w:id="630" w:name="_Toc81839089"/>
      <w:bookmarkStart w:id="631" w:name="_Toc146108370"/>
      <w:bookmarkStart w:id="632" w:name="_Toc199779495"/>
      <w:r w:rsidRPr="00A63266">
        <w:rPr>
          <w:rFonts w:cs="B Nazanin" w:hint="cs"/>
          <w:rtl/>
        </w:rPr>
        <w:t>محدودیت‌های تحقیق</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هر تحقیق با محدودیت‌هایی مواجه است. این تحقیق نیز با محدودیت‌هایی مواجه بوده است.</w:t>
      </w:r>
    </w:p>
    <w:p w:rsidR="002C2682" w:rsidRPr="002C2682" w:rsidRDefault="002C2682" w:rsidP="00A63266">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الف) این تحقیق به بررسی رابطه بین متغیرها در بین </w:t>
      </w:r>
      <w:r w:rsidRPr="002C2682">
        <w:rPr>
          <w:rFonts w:ascii="Calibri" w:eastAsia="Calibri" w:hAnsi="Calibri" w:cs="B Nazanin" w:hint="cs"/>
          <w:sz w:val="28"/>
          <w:szCs w:val="28"/>
          <w:rtl/>
        </w:rPr>
        <w:t xml:space="preserve">دانشجویان </w:t>
      </w:r>
      <w:r w:rsidR="00A63266" w:rsidRPr="00A63266">
        <w:rPr>
          <w:rFonts w:ascii="Calibri" w:eastAsia="Calibri" w:hAnsi="Calibri" w:cs="B Nazanin"/>
          <w:sz w:val="28"/>
          <w:szCs w:val="28"/>
          <w:rtl/>
        </w:rPr>
        <w:t>مبتلا به نشانه ها</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بدر</w:t>
      </w:r>
      <w:r w:rsidR="00A63266" w:rsidRPr="00A63266">
        <w:rPr>
          <w:rFonts w:ascii="Calibri" w:eastAsia="Calibri" w:hAnsi="Calibri" w:cs="B Nazanin" w:hint="cs"/>
          <w:sz w:val="28"/>
          <w:szCs w:val="28"/>
          <w:rtl/>
        </w:rPr>
        <w:t>ی</w:t>
      </w:r>
      <w:r w:rsidR="00A63266" w:rsidRPr="00A63266">
        <w:rPr>
          <w:rFonts w:ascii="Calibri" w:eastAsia="Calibri" w:hAnsi="Calibri" w:cs="B Nazanin" w:hint="eastAsia"/>
          <w:sz w:val="28"/>
          <w:szCs w:val="28"/>
          <w:rtl/>
        </w:rPr>
        <w:t>خت</w:t>
      </w:r>
      <w:r w:rsidR="00A63266" w:rsidRPr="00A63266">
        <w:rPr>
          <w:rFonts w:ascii="Calibri" w:eastAsia="Calibri" w:hAnsi="Calibri" w:cs="B Nazanin"/>
          <w:sz w:val="28"/>
          <w:szCs w:val="28"/>
          <w:rtl/>
        </w:rPr>
        <w:t xml:space="preserve"> انگار</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بدن</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w:t>
      </w:r>
      <w:r w:rsidRPr="002C2682">
        <w:rPr>
          <w:rFonts w:ascii="Calibri" w:eastAsia="Calibri" w:hAnsi="Calibri" w:cs="B Nazanin" w:hint="cs"/>
          <w:sz w:val="28"/>
          <w:szCs w:val="28"/>
          <w:rtl/>
        </w:rPr>
        <w:t xml:space="preserve">دانشگاه </w:t>
      </w:r>
      <w:r w:rsidRPr="002C2682">
        <w:rPr>
          <w:rFonts w:ascii="Calibri" w:eastAsia="Calibri" w:hAnsi="Calibri" w:cs="B Nazanin"/>
          <w:sz w:val="28"/>
          <w:szCs w:val="28"/>
          <w:rtl/>
        </w:rPr>
        <w:t>تبر</w:t>
      </w:r>
      <w:r w:rsidRPr="002C2682">
        <w:rPr>
          <w:rFonts w:ascii="Calibri" w:eastAsia="Calibri" w:hAnsi="Calibri" w:cs="B Nazanin" w:hint="cs"/>
          <w:sz w:val="28"/>
          <w:szCs w:val="28"/>
          <w:rtl/>
        </w:rPr>
        <w:t>ی</w:t>
      </w:r>
      <w:r w:rsidRPr="002C2682">
        <w:rPr>
          <w:rFonts w:ascii="Calibri" w:eastAsia="Calibri" w:hAnsi="Calibri" w:cs="B Nazanin" w:hint="eastAsia"/>
          <w:sz w:val="28"/>
          <w:szCs w:val="28"/>
          <w:rtl/>
        </w:rPr>
        <w:t>ز</w:t>
      </w:r>
      <w:r w:rsidRPr="002C2682">
        <w:rPr>
          <w:rFonts w:ascii="Calibri" w:eastAsia="Calibri" w:hAnsi="Calibri" w:cs="B Nazanin"/>
          <w:sz w:val="28"/>
          <w:szCs w:val="28"/>
          <w:rtl/>
        </w:rPr>
        <w:t xml:space="preserve"> </w:t>
      </w:r>
      <w:r w:rsidRPr="002C2682">
        <w:rPr>
          <w:rFonts w:ascii="Calibri" w:eastAsia="Calibri" w:hAnsi="Calibri" w:cs="B Nazanin" w:hint="cs"/>
          <w:sz w:val="28"/>
          <w:szCs w:val="28"/>
          <w:rtl/>
          <w:lang w:bidi="fa-IR"/>
        </w:rPr>
        <w:t>محدود شده است</w:t>
      </w:r>
      <w:r w:rsidR="00A63266">
        <w:rPr>
          <w:rFonts w:ascii="Calibri" w:eastAsia="Calibri" w:hAnsi="Calibri" w:cs="B Nazanin" w:hint="cs"/>
          <w:sz w:val="28"/>
          <w:szCs w:val="28"/>
          <w:rtl/>
          <w:lang w:bidi="fa-IR"/>
        </w:rPr>
        <w:t>.</w:t>
      </w:r>
    </w:p>
    <w:p w:rsidR="002C2682" w:rsidRPr="002C2682" w:rsidRDefault="002C2682" w:rsidP="00A63266">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ب)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عوامل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اثرگذاری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w:t>
      </w:r>
      <w:r w:rsidRPr="002C2682">
        <w:rPr>
          <w:rFonts w:ascii="Calibri" w:eastAsia="Calibri" w:hAnsi="Calibri" w:cs="B Nazanin"/>
          <w:sz w:val="28"/>
          <w:szCs w:val="28"/>
          <w:lang w:bidi="fa-IR"/>
        </w:rPr>
        <w:t xml:space="preserve"> </w:t>
      </w:r>
      <w:r w:rsidR="00A63266">
        <w:rPr>
          <w:rFonts w:ascii="Calibri" w:eastAsia="Calibri" w:hAnsi="Calibri" w:cs="B Nazanin" w:hint="cs"/>
          <w:sz w:val="28"/>
          <w:szCs w:val="28"/>
          <w:rtl/>
        </w:rPr>
        <w:t>عدم تحمل پریشانی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پرداخته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نشده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تعمیم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نتایج</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حاصل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پژوهش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نیازمند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بررسیهای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بیشتر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دخیل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نمودن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عوامل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دیگری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می</w:t>
      </w:r>
      <w:r w:rsidR="00A63266">
        <w:rPr>
          <w:rFonts w:ascii="Calibri" w:eastAsia="Calibri" w:hAnsi="Calibri" w:cs="B Nazanin" w:hint="cs"/>
          <w:sz w:val="28"/>
          <w:szCs w:val="28"/>
          <w:rtl/>
        </w:rPr>
        <w:t>‌</w:t>
      </w:r>
      <w:r w:rsidRPr="002C2682">
        <w:rPr>
          <w:rFonts w:ascii="Calibri" w:eastAsia="Calibri" w:hAnsi="Calibri" w:cs="B Nazanin" w:hint="cs"/>
          <w:sz w:val="28"/>
          <w:szCs w:val="28"/>
          <w:rtl/>
        </w:rPr>
        <w:t>باشد</w:t>
      </w:r>
      <w:r w:rsidRPr="002C2682">
        <w:rPr>
          <w:rFonts w:ascii="Calibri" w:eastAsia="Calibri" w:hAnsi="Calibri" w:cs="B Nazanin"/>
          <w:sz w:val="28"/>
          <w:szCs w:val="28"/>
          <w:lang w:bidi="fa-IR"/>
        </w:rPr>
        <w:t>.</w:t>
      </w:r>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ج)</w:t>
      </w:r>
      <w:r w:rsidRPr="002C2682">
        <w:rPr>
          <w:rFonts w:ascii="BLotus" w:eastAsia="Calibri" w:hAnsi="Calibri" w:cs="BLotus" w:hint="cs"/>
          <w:sz w:val="28"/>
          <w:szCs w:val="28"/>
          <w:rtl/>
        </w:rPr>
        <w:t xml:space="preserve"> </w:t>
      </w:r>
      <w:r w:rsidRPr="002C2682">
        <w:rPr>
          <w:rFonts w:ascii="Calibri" w:eastAsia="Calibri" w:hAnsi="Calibri" w:cs="B Nazanin" w:hint="cs"/>
          <w:sz w:val="28"/>
          <w:szCs w:val="28"/>
          <w:rtl/>
        </w:rPr>
        <w:t>پژوهش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فعلی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مقطعی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انجام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توجه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اینكه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طبیعت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رابطه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متغیرهای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پژوهش</w:t>
      </w:r>
      <w:r w:rsidRPr="002C2682">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نوع</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همبستگی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استنباطی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00A63266">
        <w:rPr>
          <w:rFonts w:ascii="Calibri" w:eastAsia="Calibri" w:hAnsi="Calibri" w:cs="B Nazanin" w:hint="cs"/>
          <w:sz w:val="28"/>
          <w:szCs w:val="28"/>
          <w:rtl/>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تحقیق</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باید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همراه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ملاحظاتی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بگیرد</w:t>
      </w:r>
      <w:r w:rsidRPr="002C2682">
        <w:rPr>
          <w:rFonts w:ascii="Calibri" w:eastAsia="Calibri" w:hAnsi="Calibri" w:cs="B Nazanin"/>
          <w:sz w:val="28"/>
          <w:szCs w:val="28"/>
          <w:lang w:bidi="fa-IR"/>
        </w:rPr>
        <w:t>.</w:t>
      </w:r>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د) در این پژوهش برای جمع‌آوری داده فقط از پرسشنامه استفاده‌شده است،</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می‌توان</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سایر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ابزارها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برای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جمع‌آوری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داده‌ها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نظیر،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مصاحبه،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مشاهده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و</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غیره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نیز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استفاده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کرد</w:t>
      </w:r>
      <w:r w:rsidRPr="002C2682">
        <w:rPr>
          <w:rFonts w:ascii="Calibri" w:eastAsia="Calibri" w:hAnsi="Calibri" w:cs="B Nazanin"/>
          <w:sz w:val="28"/>
          <w:szCs w:val="28"/>
          <w:rtl/>
          <w:lang w:bidi="fa-IR"/>
        </w:rPr>
        <w:t>.</w:t>
      </w:r>
    </w:p>
    <w:p w:rsidR="002C2682" w:rsidRPr="00A63266" w:rsidRDefault="002C2682" w:rsidP="00A63266">
      <w:pPr>
        <w:pStyle w:val="10"/>
        <w:jc w:val="left"/>
        <w:rPr>
          <w:rFonts w:cs="B Nazanin"/>
          <w:noProof/>
          <w:rtl/>
        </w:rPr>
      </w:pPr>
      <w:bookmarkStart w:id="633" w:name="_Toc428210847"/>
      <w:bookmarkStart w:id="634" w:name="_Toc455427548"/>
      <w:bookmarkStart w:id="635" w:name="_Toc491711487"/>
      <w:bookmarkStart w:id="636" w:name="_Toc491963536"/>
      <w:bookmarkStart w:id="637" w:name="_Toc492218739"/>
      <w:bookmarkStart w:id="638" w:name="_Toc492374730"/>
      <w:bookmarkStart w:id="639" w:name="_Toc517358828"/>
      <w:bookmarkStart w:id="640" w:name="_Toc15225438"/>
      <w:bookmarkStart w:id="641" w:name="_Toc18859046"/>
      <w:bookmarkStart w:id="642" w:name="_Toc47016330"/>
      <w:bookmarkStart w:id="643" w:name="_Toc72772503"/>
      <w:bookmarkStart w:id="644" w:name="_Toc74059849"/>
      <w:bookmarkStart w:id="645" w:name="_Toc74675064"/>
      <w:bookmarkStart w:id="646" w:name="_Toc75796388"/>
      <w:bookmarkStart w:id="647" w:name="_Toc81839090"/>
      <w:bookmarkStart w:id="648" w:name="_Toc146108371"/>
      <w:bookmarkStart w:id="649" w:name="_Toc199779496"/>
      <w:r w:rsidRPr="00A63266">
        <w:rPr>
          <w:rFonts w:cs="B Nazanin"/>
          <w:noProof/>
          <w:rtl/>
        </w:rPr>
        <w:t>پیشنهادها</w:t>
      </w:r>
      <w:bookmarkEnd w:id="633"/>
      <w:bookmarkEnd w:id="634"/>
      <w:bookmarkEnd w:id="635"/>
      <w:bookmarkEnd w:id="636"/>
      <w:bookmarkEnd w:id="637"/>
      <w:bookmarkEnd w:id="638"/>
      <w:bookmarkEnd w:id="639"/>
      <w:bookmarkEnd w:id="640"/>
      <w:bookmarkEnd w:id="641"/>
      <w:r w:rsidRPr="00A63266">
        <w:rPr>
          <w:rFonts w:cs="B Nazanin"/>
          <w:noProof/>
          <w:rtl/>
        </w:rPr>
        <w:t>ی پژوهشی</w:t>
      </w:r>
      <w:bookmarkEnd w:id="642"/>
      <w:bookmarkEnd w:id="643"/>
      <w:bookmarkEnd w:id="644"/>
      <w:bookmarkEnd w:id="645"/>
      <w:bookmarkEnd w:id="646"/>
      <w:bookmarkEnd w:id="647"/>
      <w:bookmarkEnd w:id="648"/>
      <w:bookmarkEnd w:id="649"/>
    </w:p>
    <w:p w:rsidR="002C2682" w:rsidRPr="002C2682" w:rsidRDefault="002C2682" w:rsidP="002C2682">
      <w:pPr>
        <w:keepNext/>
        <w:keepLines/>
        <w:tabs>
          <w:tab w:val="left" w:pos="216"/>
        </w:tabs>
        <w:bidi/>
        <w:spacing w:after="0" w:line="240" w:lineRule="auto"/>
        <w:ind w:left="501" w:hanging="360"/>
        <w:outlineLvl w:val="0"/>
        <w:rPr>
          <w:rFonts w:ascii="Bernard MT Condensed" w:eastAsia="MS Mincho" w:hAnsi="Bernard MT Condensed" w:cs="B Nazanin"/>
          <w:b/>
          <w:bCs/>
          <w:noProof/>
          <w:kern w:val="32"/>
          <w:sz w:val="20"/>
          <w:szCs w:val="20"/>
          <w:lang w:bidi="fa-IR"/>
        </w:rPr>
      </w:pPr>
    </w:p>
    <w:p w:rsidR="002C2682" w:rsidRPr="002C2682" w:rsidRDefault="002C2682" w:rsidP="00A63266">
      <w:pPr>
        <w:bidi/>
        <w:spacing w:after="0" w:line="360" w:lineRule="auto"/>
        <w:ind w:left="4"/>
        <w:contextualSpacing/>
        <w:jc w:val="both"/>
        <w:rPr>
          <w:rFonts w:ascii="Calibri" w:eastAsia="Calibri" w:hAnsi="Calibri" w:cs="B Nazanin"/>
          <w:sz w:val="28"/>
          <w:szCs w:val="28"/>
          <w:lang w:bidi="fa-IR"/>
        </w:rPr>
      </w:pPr>
      <w:r w:rsidRPr="002C2682">
        <w:rPr>
          <w:rFonts w:ascii="Calibri" w:eastAsia="Calibri" w:hAnsi="Calibri" w:cs="B Nazanin" w:hint="cs"/>
          <w:sz w:val="28"/>
          <w:szCs w:val="28"/>
          <w:rtl/>
          <w:lang w:bidi="fa-IR"/>
        </w:rPr>
        <w:t xml:space="preserve">1- پیشنهاد می شود موضوع این تحقیق در </w:t>
      </w:r>
      <w:r w:rsidR="00A63266">
        <w:rPr>
          <w:rFonts w:ascii="Calibri" w:eastAsia="Calibri" w:hAnsi="Calibri" w:cs="B Nazanin" w:hint="cs"/>
          <w:sz w:val="28"/>
          <w:szCs w:val="28"/>
          <w:rtl/>
          <w:lang w:bidi="fa-IR"/>
        </w:rPr>
        <w:t>بین دانشجویان سایر دانشگاه ها و یا در بین افراد غیر دانشجو نیز</w:t>
      </w:r>
      <w:r w:rsidRPr="002C2682">
        <w:rPr>
          <w:rFonts w:ascii="Calibri" w:eastAsia="Calibri" w:hAnsi="Calibri" w:cs="B Nazanin" w:hint="cs"/>
          <w:sz w:val="28"/>
          <w:szCs w:val="28"/>
          <w:rtl/>
          <w:lang w:bidi="fa-IR"/>
        </w:rPr>
        <w:t xml:space="preserve"> بررسی گردد.</w:t>
      </w:r>
    </w:p>
    <w:p w:rsidR="002C2682" w:rsidRPr="002C2682" w:rsidRDefault="002C2682" w:rsidP="00A63266">
      <w:pPr>
        <w:bidi/>
        <w:spacing w:after="0" w:line="360" w:lineRule="auto"/>
        <w:ind w:left="429" w:hanging="708"/>
        <w:contextualSpacing/>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lastRenderedPageBreak/>
        <w:t xml:space="preserve">     2- </w:t>
      </w:r>
      <w:r w:rsidR="00A63266">
        <w:rPr>
          <w:rFonts w:ascii="Calibri" w:eastAsia="Calibri" w:hAnsi="Calibri" w:cs="B Nazanin" w:hint="cs"/>
          <w:sz w:val="28"/>
          <w:szCs w:val="28"/>
          <w:rtl/>
        </w:rPr>
        <w:t>پیشنهاد می شود موضوع پژوهش به تفکیک در بین دختران و پسران انجا شده و نتایج با یکدیگر مقایسه شوند.</w:t>
      </w:r>
    </w:p>
    <w:p w:rsidR="002C2682" w:rsidRPr="002C2682" w:rsidRDefault="002C2682" w:rsidP="00A63266">
      <w:pPr>
        <w:bidi/>
        <w:spacing w:after="0" w:line="360" w:lineRule="auto"/>
        <w:ind w:left="429" w:hanging="708"/>
        <w:contextualSpacing/>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     3- پیشنهاد می شود به مدل این پژوهش یک متغیر میانجی </w:t>
      </w:r>
      <w:r w:rsidR="00A63266">
        <w:rPr>
          <w:rFonts w:ascii="Calibri" w:eastAsia="Calibri" w:hAnsi="Calibri" w:cs="B Nazanin" w:hint="cs"/>
          <w:sz w:val="28"/>
          <w:szCs w:val="28"/>
          <w:rtl/>
          <w:lang w:bidi="fa-IR"/>
        </w:rPr>
        <w:t xml:space="preserve">دیگر </w:t>
      </w:r>
      <w:r w:rsidRPr="002C2682">
        <w:rPr>
          <w:rFonts w:ascii="Calibri" w:eastAsia="Calibri" w:hAnsi="Calibri" w:cs="B Nazanin" w:hint="cs"/>
          <w:sz w:val="28"/>
          <w:szCs w:val="28"/>
          <w:rtl/>
          <w:lang w:bidi="fa-IR"/>
        </w:rPr>
        <w:t xml:space="preserve">مانند </w:t>
      </w:r>
      <w:r w:rsidR="00A63266">
        <w:rPr>
          <w:rFonts w:ascii="Calibri" w:eastAsia="Calibri" w:hAnsi="Calibri" w:cs="B Nazanin" w:hint="cs"/>
          <w:sz w:val="28"/>
          <w:szCs w:val="28"/>
          <w:rtl/>
          <w:lang w:bidi="fa-IR"/>
        </w:rPr>
        <w:t>سبک های هویت و یا صفات شخصیتی</w:t>
      </w:r>
      <w:r w:rsidRPr="002C2682">
        <w:rPr>
          <w:rFonts w:ascii="Calibri" w:eastAsia="Calibri" w:hAnsi="Calibri" w:cs="B Nazanin" w:hint="cs"/>
          <w:sz w:val="28"/>
          <w:szCs w:val="28"/>
          <w:rtl/>
          <w:lang w:bidi="fa-IR"/>
        </w:rPr>
        <w:t xml:space="preserve"> اضافه شود.</w:t>
      </w:r>
    </w:p>
    <w:p w:rsidR="002C2682" w:rsidRPr="002C2682" w:rsidRDefault="002C2682" w:rsidP="002C2682">
      <w:pPr>
        <w:bidi/>
        <w:spacing w:after="0" w:line="360" w:lineRule="auto"/>
        <w:ind w:left="288" w:hanging="567"/>
        <w:contextualSpacing/>
        <w:jc w:val="both"/>
        <w:rPr>
          <w:rFonts w:ascii="Calibri" w:eastAsia="Calibri" w:hAnsi="Calibri" w:cs="B Nazanin"/>
          <w:rtl/>
          <w:lang w:bidi="fa-IR"/>
        </w:rPr>
      </w:pPr>
      <w:r w:rsidRPr="002C2682">
        <w:rPr>
          <w:rFonts w:ascii="Calibri" w:eastAsia="Calibri" w:hAnsi="Calibri" w:cs="B Nazanin" w:hint="cs"/>
          <w:sz w:val="28"/>
          <w:szCs w:val="28"/>
          <w:rtl/>
          <w:lang w:bidi="fa-IR"/>
        </w:rPr>
        <w:t xml:space="preserve">     4- پیشنهاد</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می‌شود</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علاوه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بر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پرسشنامه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سایر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ابزارها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ازجمله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مصاحبه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و</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گزارش‌های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شخصی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نیز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استفاده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شود</w:t>
      </w:r>
      <w:r w:rsidRPr="002C2682">
        <w:rPr>
          <w:rFonts w:ascii="Calibri" w:eastAsia="Calibri" w:hAnsi="Calibri" w:cs="B Nazanin" w:hint="cs"/>
          <w:rtl/>
          <w:lang w:bidi="fa-IR"/>
        </w:rPr>
        <w:t>.</w:t>
      </w:r>
    </w:p>
    <w:p w:rsidR="002C2682" w:rsidRPr="00A63266" w:rsidRDefault="002C2682" w:rsidP="00A63266">
      <w:pPr>
        <w:pStyle w:val="10"/>
        <w:jc w:val="left"/>
        <w:rPr>
          <w:rFonts w:cs="B Nazanin"/>
          <w:rtl/>
        </w:rPr>
      </w:pPr>
      <w:bookmarkStart w:id="650" w:name="_Toc428210845"/>
      <w:bookmarkStart w:id="651" w:name="_Toc455427546"/>
      <w:bookmarkStart w:id="652" w:name="_Toc491711485"/>
      <w:bookmarkStart w:id="653" w:name="_Toc491963534"/>
      <w:bookmarkStart w:id="654" w:name="_Toc492218737"/>
      <w:bookmarkStart w:id="655" w:name="_Toc492374728"/>
      <w:bookmarkStart w:id="656" w:name="_Toc517358826"/>
      <w:bookmarkStart w:id="657" w:name="_Toc15225437"/>
      <w:bookmarkStart w:id="658" w:name="_Toc18859045"/>
      <w:bookmarkStart w:id="659" w:name="_Toc47016329"/>
      <w:bookmarkStart w:id="660" w:name="_Toc72772502"/>
      <w:bookmarkStart w:id="661" w:name="_Toc74059848"/>
      <w:bookmarkStart w:id="662" w:name="_Toc74675063"/>
      <w:bookmarkStart w:id="663" w:name="_Toc75796387"/>
      <w:bookmarkStart w:id="664" w:name="_Toc81839088"/>
      <w:bookmarkStart w:id="665" w:name="_Toc146108372"/>
      <w:bookmarkStart w:id="666" w:name="_Toc199779497"/>
      <w:r w:rsidRPr="00A63266">
        <w:rPr>
          <w:rFonts w:cs="B Nazanin" w:hint="cs"/>
          <w:rtl/>
        </w:rPr>
        <w:t xml:space="preserve">پیشنهادهای </w:t>
      </w:r>
      <w:bookmarkEnd w:id="650"/>
      <w:bookmarkEnd w:id="651"/>
      <w:bookmarkEnd w:id="652"/>
      <w:bookmarkEnd w:id="653"/>
      <w:bookmarkEnd w:id="654"/>
      <w:bookmarkEnd w:id="655"/>
      <w:bookmarkEnd w:id="656"/>
      <w:r w:rsidRPr="00A63266">
        <w:rPr>
          <w:rFonts w:cs="B Nazanin" w:hint="cs"/>
          <w:rtl/>
        </w:rPr>
        <w:t>کاربردی</w:t>
      </w:r>
      <w:bookmarkEnd w:id="657"/>
      <w:bookmarkEnd w:id="658"/>
      <w:bookmarkEnd w:id="659"/>
      <w:bookmarkEnd w:id="660"/>
      <w:bookmarkEnd w:id="661"/>
      <w:bookmarkEnd w:id="662"/>
      <w:bookmarkEnd w:id="663"/>
      <w:bookmarkEnd w:id="664"/>
      <w:bookmarkEnd w:id="665"/>
      <w:bookmarkEnd w:id="666"/>
    </w:p>
    <w:p w:rsidR="002C2682" w:rsidRPr="002C2682" w:rsidRDefault="002C2682" w:rsidP="002C2682">
      <w:pPr>
        <w:bidi/>
        <w:spacing w:after="0"/>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با بررسی نتایج حاصل از تجزیه‌وتحلیل داده‌ها و تائید معناداری فرضیه‌ها پیشنهادات زیر ارائه می‌شود.</w:t>
      </w:r>
    </w:p>
    <w:p w:rsidR="002C2682" w:rsidRPr="002C2682" w:rsidRDefault="002C2682" w:rsidP="002C2682">
      <w:pPr>
        <w:bidi/>
        <w:spacing w:after="0"/>
        <w:jc w:val="both"/>
        <w:rPr>
          <w:rFonts w:ascii="Calibri" w:eastAsia="Calibri" w:hAnsi="Calibri" w:cs="B Nazanin"/>
          <w:sz w:val="18"/>
          <w:szCs w:val="18"/>
          <w:rtl/>
          <w:lang w:bidi="fa-IR"/>
        </w:rPr>
      </w:pPr>
    </w:p>
    <w:p w:rsidR="00E35E9A" w:rsidRDefault="00E35E9A" w:rsidP="00E35E9A">
      <w:pPr>
        <w:bidi/>
        <w:spacing w:line="360" w:lineRule="auto"/>
        <w:jc w:val="both"/>
        <w:rPr>
          <w:rFonts w:cs="B Nazanin"/>
          <w:sz w:val="28"/>
          <w:szCs w:val="28"/>
          <w:rtl/>
        </w:rPr>
      </w:pPr>
      <w:r>
        <w:rPr>
          <w:rFonts w:cs="B Nazanin" w:hint="cs"/>
          <w:sz w:val="28"/>
          <w:szCs w:val="28"/>
          <w:rtl/>
        </w:rPr>
        <w:t xml:space="preserve">1- </w:t>
      </w:r>
      <w:r w:rsidRPr="00E35E9A">
        <w:rPr>
          <w:rFonts w:cs="B Nazanin" w:hint="cs"/>
          <w:sz w:val="28"/>
          <w:szCs w:val="28"/>
          <w:rtl/>
        </w:rPr>
        <w:t>با توجه به وجود رابطه معنادار بین رفتار وارسی بدنی با عدم تحمل پریشانی و سوءتعبیر منفی</w:t>
      </w:r>
      <w:r>
        <w:rPr>
          <w:rFonts w:cs="B Nazanin" w:hint="cs"/>
          <w:sz w:val="28"/>
          <w:szCs w:val="28"/>
          <w:rtl/>
        </w:rPr>
        <w:t xml:space="preserve"> پیشنهاد می شود:</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tl/>
        </w:rPr>
        <w:t>برگزاری کارگاه‌ها و سمینارهایی درباره اهمیت تصویر بدن مثبت و اثرات منفی وارسی بدنی</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Pr>
        <w:t xml:space="preserve"> </w:t>
      </w:r>
      <w:r w:rsidRPr="00E35E9A">
        <w:rPr>
          <w:rFonts w:cs="B Nazanin"/>
          <w:sz w:val="28"/>
          <w:szCs w:val="28"/>
          <w:rtl/>
        </w:rPr>
        <w:t>استفاده از تکنیک‌های روانشناختی مانند شناخت‌درمانی</w:t>
      </w:r>
      <w:r w:rsidRPr="00E35E9A">
        <w:rPr>
          <w:rFonts w:cs="B Nazanin"/>
          <w:sz w:val="28"/>
          <w:szCs w:val="28"/>
        </w:rPr>
        <w:t xml:space="preserve"> </w:t>
      </w:r>
      <w:r w:rsidRPr="00E35E9A">
        <w:rPr>
          <w:rFonts w:cs="B Nazanin"/>
          <w:sz w:val="28"/>
          <w:szCs w:val="28"/>
          <w:rtl/>
        </w:rPr>
        <w:t>که به دانشجویان کمک می‌کند الگوهای فکری منفی و وارسی بدنی خود را تغییر دهند</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Pr>
        <w:t xml:space="preserve">  </w:t>
      </w:r>
      <w:r w:rsidRPr="00E35E9A">
        <w:rPr>
          <w:rFonts w:cs="B Nazanin"/>
          <w:sz w:val="28"/>
          <w:szCs w:val="28"/>
          <w:rtl/>
        </w:rPr>
        <w:t>ایجاد محیط‌های ورزشی و تشویق دانشجویان به فعالیت بدنی منظم که می‌تواند تأثیر مثبتی بر تصویر بدن آن‌ها داشته باشد</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t>ایجاد گروه‌های پشتیبانی</w:t>
      </w:r>
      <w:r>
        <w:rPr>
          <w:rFonts w:cs="B Nazanin" w:hint="cs"/>
          <w:sz w:val="28"/>
          <w:szCs w:val="28"/>
          <w:rtl/>
        </w:rPr>
        <w:t xml:space="preserve"> برای دانشجویان مبتلا به اختلال بدریخت انگاری</w:t>
      </w:r>
      <w:r w:rsidRPr="00E35E9A">
        <w:rPr>
          <w:rFonts w:cs="B Nazanin"/>
          <w:sz w:val="28"/>
          <w:szCs w:val="28"/>
          <w:rtl/>
        </w:rPr>
        <w:t xml:space="preserve"> که دانشجویان می‌توانند در آن‌ها تجربیات خود را به اشتراک بگذارند و از حمایت همسالان خود بهره‌مند شوند</w:t>
      </w:r>
      <w:r w:rsidRPr="00E35E9A">
        <w:rPr>
          <w:rFonts w:cs="B Nazanin"/>
          <w:sz w:val="28"/>
          <w:szCs w:val="28"/>
        </w:rPr>
        <w:t>.</w:t>
      </w:r>
    </w:p>
    <w:p w:rsidR="00E35E9A" w:rsidRDefault="00E35E9A" w:rsidP="00E35E9A">
      <w:pPr>
        <w:bidi/>
        <w:spacing w:line="360" w:lineRule="auto"/>
        <w:jc w:val="both"/>
        <w:rPr>
          <w:rFonts w:cs="B Nazanin"/>
          <w:sz w:val="28"/>
          <w:szCs w:val="28"/>
          <w:rtl/>
        </w:rPr>
      </w:pPr>
      <w:r>
        <w:rPr>
          <w:rFonts w:cs="B Nazanin" w:hint="cs"/>
          <w:sz w:val="28"/>
          <w:szCs w:val="28"/>
          <w:rtl/>
        </w:rPr>
        <w:t xml:space="preserve">2- </w:t>
      </w:r>
      <w:r w:rsidRPr="00E35E9A">
        <w:rPr>
          <w:rFonts w:cs="B Nazanin" w:hint="cs"/>
          <w:sz w:val="28"/>
          <w:szCs w:val="28"/>
          <w:rtl/>
        </w:rPr>
        <w:t xml:space="preserve">با توجه به وجود </w:t>
      </w:r>
      <w:r>
        <w:rPr>
          <w:rFonts w:cs="B Nazanin" w:hint="cs"/>
          <w:sz w:val="28"/>
          <w:szCs w:val="28"/>
          <w:rtl/>
        </w:rPr>
        <w:t>نقش میانجی معنادار سوء تعبیر منفی نیز پیشنهاد می شود:</w:t>
      </w:r>
    </w:p>
    <w:p w:rsidR="00E35E9A" w:rsidRPr="00E35E9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t>ارائه خدمات مشاوره روانشناخت</w:t>
      </w:r>
      <w:r w:rsidRPr="00E35E9A">
        <w:rPr>
          <w:rFonts w:cs="B Nazanin" w:hint="cs"/>
          <w:sz w:val="28"/>
          <w:szCs w:val="28"/>
          <w:rtl/>
        </w:rPr>
        <w:t>ی</w:t>
      </w:r>
      <w:r w:rsidRPr="00E35E9A">
        <w:rPr>
          <w:rFonts w:cs="B Nazanin"/>
          <w:sz w:val="28"/>
          <w:szCs w:val="28"/>
          <w:rtl/>
        </w:rPr>
        <w:t xml:space="preserve"> به دانشجو</w:t>
      </w:r>
      <w:r w:rsidRPr="00E35E9A">
        <w:rPr>
          <w:rFonts w:cs="B Nazanin" w:hint="cs"/>
          <w:sz w:val="28"/>
          <w:szCs w:val="28"/>
          <w:rtl/>
        </w:rPr>
        <w:t>ی</w:t>
      </w:r>
      <w:r w:rsidRPr="00E35E9A">
        <w:rPr>
          <w:rFonts w:cs="B Nazanin" w:hint="eastAsia"/>
          <w:sz w:val="28"/>
          <w:szCs w:val="28"/>
          <w:rtl/>
        </w:rPr>
        <w:t>ان</w:t>
      </w:r>
      <w:r w:rsidRPr="00E35E9A">
        <w:rPr>
          <w:rFonts w:cs="B Nazanin"/>
          <w:sz w:val="28"/>
          <w:szCs w:val="28"/>
          <w:rtl/>
        </w:rPr>
        <w:t xml:space="preserve"> تا بتوانند نگران</w:t>
      </w:r>
      <w:r w:rsidRPr="00E35E9A">
        <w:rPr>
          <w:rFonts w:cs="B Nazanin" w:hint="cs"/>
          <w:sz w:val="28"/>
          <w:szCs w:val="28"/>
          <w:rtl/>
        </w:rPr>
        <w:t>ی‌</w:t>
      </w:r>
      <w:r w:rsidRPr="00E35E9A">
        <w:rPr>
          <w:rFonts w:cs="B Nazanin" w:hint="eastAsia"/>
          <w:sz w:val="28"/>
          <w:szCs w:val="28"/>
          <w:rtl/>
        </w:rPr>
        <w:t>ها</w:t>
      </w:r>
      <w:r w:rsidRPr="00E35E9A">
        <w:rPr>
          <w:rFonts w:cs="B Nazanin"/>
          <w:sz w:val="28"/>
          <w:szCs w:val="28"/>
          <w:rtl/>
        </w:rPr>
        <w:t xml:space="preserve"> و ترس‌ها</w:t>
      </w:r>
      <w:r w:rsidRPr="00E35E9A">
        <w:rPr>
          <w:rFonts w:cs="B Nazanin" w:hint="cs"/>
          <w:sz w:val="28"/>
          <w:szCs w:val="28"/>
          <w:rtl/>
        </w:rPr>
        <w:t>ی</w:t>
      </w:r>
      <w:r w:rsidRPr="00E35E9A">
        <w:rPr>
          <w:rFonts w:cs="B Nazanin"/>
          <w:sz w:val="28"/>
          <w:szCs w:val="28"/>
          <w:rtl/>
        </w:rPr>
        <w:t xml:space="preserve"> خود را در مح</w:t>
      </w:r>
      <w:r w:rsidRPr="00E35E9A">
        <w:rPr>
          <w:rFonts w:cs="B Nazanin" w:hint="cs"/>
          <w:sz w:val="28"/>
          <w:szCs w:val="28"/>
          <w:rtl/>
        </w:rPr>
        <w:t>ی</w:t>
      </w:r>
      <w:r w:rsidRPr="00E35E9A">
        <w:rPr>
          <w:rFonts w:cs="B Nazanin" w:hint="eastAsia"/>
          <w:sz w:val="28"/>
          <w:szCs w:val="28"/>
          <w:rtl/>
        </w:rPr>
        <w:t>ط</w:t>
      </w:r>
      <w:r w:rsidRPr="00E35E9A">
        <w:rPr>
          <w:rFonts w:cs="B Nazanin" w:hint="cs"/>
          <w:sz w:val="28"/>
          <w:szCs w:val="28"/>
          <w:rtl/>
        </w:rPr>
        <w:t>ی</w:t>
      </w:r>
      <w:r w:rsidRPr="00E35E9A">
        <w:rPr>
          <w:rFonts w:cs="B Nazanin"/>
          <w:sz w:val="28"/>
          <w:szCs w:val="28"/>
          <w:rtl/>
        </w:rPr>
        <w:t xml:space="preserve"> امن و حما</w:t>
      </w:r>
      <w:r w:rsidRPr="00E35E9A">
        <w:rPr>
          <w:rFonts w:cs="B Nazanin" w:hint="cs"/>
          <w:sz w:val="28"/>
          <w:szCs w:val="28"/>
          <w:rtl/>
        </w:rPr>
        <w:t>ی</w:t>
      </w:r>
      <w:r w:rsidRPr="00E35E9A">
        <w:rPr>
          <w:rFonts w:cs="B Nazanin" w:hint="eastAsia"/>
          <w:sz w:val="28"/>
          <w:szCs w:val="28"/>
          <w:rtl/>
        </w:rPr>
        <w:t>ت</w:t>
      </w:r>
      <w:r w:rsidRPr="00E35E9A">
        <w:rPr>
          <w:rFonts w:cs="B Nazanin" w:hint="cs"/>
          <w:sz w:val="28"/>
          <w:szCs w:val="28"/>
          <w:rtl/>
        </w:rPr>
        <w:t>ی</w:t>
      </w:r>
      <w:r w:rsidRPr="00E35E9A">
        <w:rPr>
          <w:rFonts w:cs="B Nazanin"/>
          <w:sz w:val="28"/>
          <w:szCs w:val="28"/>
          <w:rtl/>
        </w:rPr>
        <w:t xml:space="preserve"> بررس</w:t>
      </w:r>
      <w:r w:rsidRPr="00E35E9A">
        <w:rPr>
          <w:rFonts w:cs="B Nazanin" w:hint="cs"/>
          <w:sz w:val="28"/>
          <w:szCs w:val="28"/>
          <w:rtl/>
        </w:rPr>
        <w:t>ی</w:t>
      </w:r>
      <w:r w:rsidRPr="00E35E9A">
        <w:rPr>
          <w:rFonts w:cs="B Nazanin"/>
          <w:sz w:val="28"/>
          <w:szCs w:val="28"/>
          <w:rtl/>
        </w:rPr>
        <w:t xml:space="preserve"> کنند</w:t>
      </w:r>
      <w:r w:rsidRPr="00E35E9A">
        <w:rPr>
          <w:rFonts w:cs="B Nazanin"/>
          <w:sz w:val="28"/>
          <w:szCs w:val="28"/>
        </w:rPr>
        <w:t>.</w:t>
      </w:r>
    </w:p>
    <w:p w:rsidR="00E35E9A" w:rsidRPr="009C600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lastRenderedPageBreak/>
        <w:t>تشو</w:t>
      </w:r>
      <w:r w:rsidRPr="00E35E9A">
        <w:rPr>
          <w:rFonts w:cs="B Nazanin" w:hint="cs"/>
          <w:sz w:val="28"/>
          <w:szCs w:val="28"/>
          <w:rtl/>
        </w:rPr>
        <w:t>ی</w:t>
      </w:r>
      <w:r w:rsidRPr="00E35E9A">
        <w:rPr>
          <w:rFonts w:cs="B Nazanin" w:hint="eastAsia"/>
          <w:sz w:val="28"/>
          <w:szCs w:val="28"/>
          <w:rtl/>
        </w:rPr>
        <w:t>ق</w:t>
      </w:r>
      <w:r w:rsidRPr="00E35E9A">
        <w:rPr>
          <w:rFonts w:cs="B Nazanin"/>
          <w:sz w:val="28"/>
          <w:szCs w:val="28"/>
          <w:rtl/>
        </w:rPr>
        <w:t xml:space="preserve"> دانشجو</w:t>
      </w:r>
      <w:r w:rsidRPr="00E35E9A">
        <w:rPr>
          <w:rFonts w:cs="B Nazanin" w:hint="cs"/>
          <w:sz w:val="28"/>
          <w:szCs w:val="28"/>
          <w:rtl/>
        </w:rPr>
        <w:t>ی</w:t>
      </w:r>
      <w:r w:rsidRPr="00E35E9A">
        <w:rPr>
          <w:rFonts w:cs="B Nazanin" w:hint="eastAsia"/>
          <w:sz w:val="28"/>
          <w:szCs w:val="28"/>
          <w:rtl/>
        </w:rPr>
        <w:t>ان</w:t>
      </w:r>
      <w:r w:rsidRPr="00E35E9A">
        <w:rPr>
          <w:rFonts w:cs="B Nazanin"/>
          <w:sz w:val="28"/>
          <w:szCs w:val="28"/>
          <w:rtl/>
        </w:rPr>
        <w:t xml:space="preserve"> به پ</w:t>
      </w:r>
      <w:r w:rsidRPr="00E35E9A">
        <w:rPr>
          <w:rFonts w:cs="B Nazanin" w:hint="cs"/>
          <w:sz w:val="28"/>
          <w:szCs w:val="28"/>
          <w:rtl/>
        </w:rPr>
        <w:t>ی</w:t>
      </w:r>
      <w:r w:rsidRPr="00E35E9A">
        <w:rPr>
          <w:rFonts w:cs="B Nazanin" w:hint="eastAsia"/>
          <w:sz w:val="28"/>
          <w:szCs w:val="28"/>
          <w:rtl/>
        </w:rPr>
        <w:t>رو</w:t>
      </w:r>
      <w:r w:rsidRPr="00E35E9A">
        <w:rPr>
          <w:rFonts w:cs="B Nazanin" w:hint="cs"/>
          <w:sz w:val="28"/>
          <w:szCs w:val="28"/>
          <w:rtl/>
        </w:rPr>
        <w:t>ی</w:t>
      </w:r>
      <w:r w:rsidRPr="00E35E9A">
        <w:rPr>
          <w:rFonts w:cs="B Nazanin"/>
          <w:sz w:val="28"/>
          <w:szCs w:val="28"/>
          <w:rtl/>
        </w:rPr>
        <w:t xml:space="preserve"> از سبک زندگ</w:t>
      </w:r>
      <w:r w:rsidRPr="00E35E9A">
        <w:rPr>
          <w:rFonts w:cs="B Nazanin" w:hint="cs"/>
          <w:sz w:val="28"/>
          <w:szCs w:val="28"/>
          <w:rtl/>
        </w:rPr>
        <w:t>ی</w:t>
      </w:r>
      <w:r w:rsidRPr="00E35E9A">
        <w:rPr>
          <w:rFonts w:cs="B Nazanin"/>
          <w:sz w:val="28"/>
          <w:szCs w:val="28"/>
          <w:rtl/>
        </w:rPr>
        <w:t xml:space="preserve"> سالم از جمله تغذ</w:t>
      </w:r>
      <w:r w:rsidRPr="00E35E9A">
        <w:rPr>
          <w:rFonts w:cs="B Nazanin" w:hint="cs"/>
          <w:sz w:val="28"/>
          <w:szCs w:val="28"/>
          <w:rtl/>
        </w:rPr>
        <w:t>ی</w:t>
      </w:r>
      <w:r w:rsidRPr="00E35E9A">
        <w:rPr>
          <w:rFonts w:cs="B Nazanin" w:hint="eastAsia"/>
          <w:sz w:val="28"/>
          <w:szCs w:val="28"/>
          <w:rtl/>
        </w:rPr>
        <w:t>ه</w:t>
      </w:r>
      <w:r w:rsidRPr="00E35E9A">
        <w:rPr>
          <w:rFonts w:cs="B Nazanin"/>
          <w:sz w:val="28"/>
          <w:szCs w:val="28"/>
          <w:rtl/>
        </w:rPr>
        <w:t xml:space="preserve"> مناسب، خواب کاف</w:t>
      </w:r>
      <w:r w:rsidRPr="00E35E9A">
        <w:rPr>
          <w:rFonts w:cs="B Nazanin" w:hint="cs"/>
          <w:sz w:val="28"/>
          <w:szCs w:val="28"/>
          <w:rtl/>
        </w:rPr>
        <w:t>ی</w:t>
      </w:r>
      <w:r w:rsidRPr="00E35E9A">
        <w:rPr>
          <w:rFonts w:cs="B Nazanin"/>
          <w:sz w:val="28"/>
          <w:szCs w:val="28"/>
          <w:rtl/>
        </w:rPr>
        <w:t xml:space="preserve"> و فعال</w:t>
      </w:r>
      <w:r w:rsidRPr="00E35E9A">
        <w:rPr>
          <w:rFonts w:cs="B Nazanin" w:hint="cs"/>
          <w:sz w:val="28"/>
          <w:szCs w:val="28"/>
          <w:rtl/>
        </w:rPr>
        <w:t>ی</w:t>
      </w:r>
      <w:r w:rsidRPr="00E35E9A">
        <w:rPr>
          <w:rFonts w:cs="B Nazanin" w:hint="eastAsia"/>
          <w:sz w:val="28"/>
          <w:szCs w:val="28"/>
          <w:rtl/>
        </w:rPr>
        <w:t>ت</w:t>
      </w:r>
      <w:r w:rsidRPr="00E35E9A">
        <w:rPr>
          <w:rFonts w:cs="B Nazanin"/>
          <w:sz w:val="28"/>
          <w:szCs w:val="28"/>
          <w:rtl/>
        </w:rPr>
        <w:t xml:space="preserve"> بدن</w:t>
      </w:r>
      <w:r w:rsidRPr="00E35E9A">
        <w:rPr>
          <w:rFonts w:cs="B Nazanin" w:hint="cs"/>
          <w:sz w:val="28"/>
          <w:szCs w:val="28"/>
          <w:rtl/>
        </w:rPr>
        <w:t>ی</w:t>
      </w:r>
      <w:r w:rsidRPr="00E35E9A">
        <w:rPr>
          <w:rFonts w:cs="B Nazanin"/>
          <w:sz w:val="28"/>
          <w:szCs w:val="28"/>
          <w:rtl/>
        </w:rPr>
        <w:t xml:space="preserve"> منظم که م</w:t>
      </w:r>
      <w:r w:rsidRPr="00E35E9A">
        <w:rPr>
          <w:rFonts w:cs="B Nazanin" w:hint="cs"/>
          <w:sz w:val="28"/>
          <w:szCs w:val="28"/>
          <w:rtl/>
        </w:rPr>
        <w:t>ی‌</w:t>
      </w:r>
      <w:r w:rsidRPr="00E35E9A">
        <w:rPr>
          <w:rFonts w:cs="B Nazanin" w:hint="eastAsia"/>
          <w:sz w:val="28"/>
          <w:szCs w:val="28"/>
          <w:rtl/>
        </w:rPr>
        <w:t>تواند</w:t>
      </w:r>
      <w:r w:rsidRPr="00E35E9A">
        <w:rPr>
          <w:rFonts w:cs="B Nazanin"/>
          <w:sz w:val="28"/>
          <w:szCs w:val="28"/>
          <w:rtl/>
        </w:rPr>
        <w:t xml:space="preserve"> به کاهش سوء تعب</w:t>
      </w:r>
      <w:r w:rsidRPr="00E35E9A">
        <w:rPr>
          <w:rFonts w:cs="B Nazanin" w:hint="cs"/>
          <w:sz w:val="28"/>
          <w:szCs w:val="28"/>
          <w:rtl/>
        </w:rPr>
        <w:t>ی</w:t>
      </w:r>
      <w:r w:rsidRPr="00E35E9A">
        <w:rPr>
          <w:rFonts w:cs="B Nazanin" w:hint="eastAsia"/>
          <w:sz w:val="28"/>
          <w:szCs w:val="28"/>
          <w:rtl/>
        </w:rPr>
        <w:t>ر</w:t>
      </w:r>
      <w:r w:rsidRPr="00E35E9A">
        <w:rPr>
          <w:rFonts w:cs="B Nazanin"/>
          <w:sz w:val="28"/>
          <w:szCs w:val="28"/>
          <w:rtl/>
        </w:rPr>
        <w:t xml:space="preserve"> نشانه‌ها</w:t>
      </w:r>
      <w:r w:rsidRPr="00E35E9A">
        <w:rPr>
          <w:rFonts w:cs="B Nazanin" w:hint="cs"/>
          <w:sz w:val="28"/>
          <w:szCs w:val="28"/>
          <w:rtl/>
        </w:rPr>
        <w:t>ی</w:t>
      </w:r>
      <w:r w:rsidRPr="00E35E9A">
        <w:rPr>
          <w:rFonts w:cs="B Nazanin"/>
          <w:sz w:val="28"/>
          <w:szCs w:val="28"/>
          <w:rtl/>
        </w:rPr>
        <w:t xml:space="preserve"> بدن</w:t>
      </w:r>
      <w:r w:rsidRPr="00E35E9A">
        <w:rPr>
          <w:rFonts w:cs="B Nazanin" w:hint="cs"/>
          <w:sz w:val="28"/>
          <w:szCs w:val="28"/>
          <w:rtl/>
        </w:rPr>
        <w:t>ی</w:t>
      </w:r>
      <w:r w:rsidRPr="00E35E9A">
        <w:rPr>
          <w:rFonts w:cs="B Nazanin"/>
          <w:sz w:val="28"/>
          <w:szCs w:val="28"/>
          <w:rtl/>
        </w:rPr>
        <w:t xml:space="preserve"> کمک کند</w:t>
      </w:r>
      <w:r w:rsidRPr="00E35E9A">
        <w:rPr>
          <w:rFonts w:cs="B Nazanin"/>
          <w:sz w:val="28"/>
          <w:szCs w:val="28"/>
        </w:rPr>
        <w:t>.</w:t>
      </w:r>
    </w:p>
    <w:p w:rsidR="00E35E9A" w:rsidRPr="009C600A" w:rsidRDefault="00E35E9A" w:rsidP="00EF0763">
      <w:pPr>
        <w:pStyle w:val="ListParagraph"/>
        <w:numPr>
          <w:ilvl w:val="0"/>
          <w:numId w:val="41"/>
        </w:numPr>
        <w:bidi/>
        <w:spacing w:line="360" w:lineRule="auto"/>
        <w:ind w:left="283"/>
        <w:jc w:val="both"/>
        <w:rPr>
          <w:rFonts w:cs="B Nazanin"/>
          <w:sz w:val="28"/>
          <w:szCs w:val="28"/>
          <w:rtl/>
        </w:rPr>
      </w:pPr>
      <w:r w:rsidRPr="009C600A">
        <w:rPr>
          <w:rFonts w:cs="B Nazanin"/>
          <w:sz w:val="28"/>
          <w:szCs w:val="28"/>
          <w:rtl/>
        </w:rPr>
        <w:t>استفاده از تکن</w:t>
      </w:r>
      <w:r w:rsidRPr="009C600A">
        <w:rPr>
          <w:rFonts w:cs="B Nazanin" w:hint="cs"/>
          <w:sz w:val="28"/>
          <w:szCs w:val="28"/>
          <w:rtl/>
        </w:rPr>
        <w:t>ی</w:t>
      </w:r>
      <w:r w:rsidRPr="009C600A">
        <w:rPr>
          <w:rFonts w:cs="B Nazanin" w:hint="eastAsia"/>
          <w:sz w:val="28"/>
          <w:szCs w:val="28"/>
          <w:rtl/>
        </w:rPr>
        <w:t>ک‌ها</w:t>
      </w:r>
      <w:r w:rsidRPr="009C600A">
        <w:rPr>
          <w:rFonts w:cs="B Nazanin" w:hint="cs"/>
          <w:sz w:val="28"/>
          <w:szCs w:val="28"/>
          <w:rtl/>
        </w:rPr>
        <w:t>ی</w:t>
      </w:r>
      <w:r w:rsidRPr="009C600A">
        <w:rPr>
          <w:rFonts w:cs="B Nazanin"/>
          <w:sz w:val="28"/>
          <w:szCs w:val="28"/>
          <w:rtl/>
        </w:rPr>
        <w:t xml:space="preserve"> آموزش</w:t>
      </w:r>
      <w:r w:rsidRPr="009C600A">
        <w:rPr>
          <w:rFonts w:cs="B Nazanin" w:hint="cs"/>
          <w:sz w:val="28"/>
          <w:szCs w:val="28"/>
          <w:rtl/>
        </w:rPr>
        <w:t>ی</w:t>
      </w:r>
      <w:r w:rsidRPr="009C600A">
        <w:rPr>
          <w:rFonts w:cs="B Nazanin"/>
          <w:sz w:val="28"/>
          <w:szCs w:val="28"/>
          <w:rtl/>
        </w:rPr>
        <w:t xml:space="preserve"> مانند آموزش مهارت‌ها</w:t>
      </w:r>
      <w:r w:rsidRPr="009C600A">
        <w:rPr>
          <w:rFonts w:cs="B Nazanin" w:hint="cs"/>
          <w:sz w:val="28"/>
          <w:szCs w:val="28"/>
          <w:rtl/>
        </w:rPr>
        <w:t>ی</w:t>
      </w:r>
      <w:r w:rsidRPr="009C600A">
        <w:rPr>
          <w:rFonts w:cs="B Nazanin"/>
          <w:sz w:val="28"/>
          <w:szCs w:val="28"/>
          <w:rtl/>
        </w:rPr>
        <w:t xml:space="preserve"> مد</w:t>
      </w:r>
      <w:r w:rsidRPr="009C600A">
        <w:rPr>
          <w:rFonts w:cs="B Nazanin" w:hint="cs"/>
          <w:sz w:val="28"/>
          <w:szCs w:val="28"/>
          <w:rtl/>
        </w:rPr>
        <w:t>ی</w:t>
      </w:r>
      <w:r w:rsidRPr="009C600A">
        <w:rPr>
          <w:rFonts w:cs="B Nazanin" w:hint="eastAsia"/>
          <w:sz w:val="28"/>
          <w:szCs w:val="28"/>
          <w:rtl/>
        </w:rPr>
        <w:t>ر</w:t>
      </w:r>
      <w:r w:rsidRPr="009C600A">
        <w:rPr>
          <w:rFonts w:cs="B Nazanin" w:hint="cs"/>
          <w:sz w:val="28"/>
          <w:szCs w:val="28"/>
          <w:rtl/>
        </w:rPr>
        <w:t>ی</w:t>
      </w:r>
      <w:r w:rsidRPr="009C600A">
        <w:rPr>
          <w:rFonts w:cs="B Nazanin" w:hint="eastAsia"/>
          <w:sz w:val="28"/>
          <w:szCs w:val="28"/>
          <w:rtl/>
        </w:rPr>
        <w:t>ت</w:t>
      </w:r>
      <w:r w:rsidRPr="009C600A">
        <w:rPr>
          <w:rFonts w:cs="B Nazanin"/>
          <w:sz w:val="28"/>
          <w:szCs w:val="28"/>
          <w:rtl/>
        </w:rPr>
        <w:t xml:space="preserve"> استرس و تکن</w:t>
      </w:r>
      <w:r w:rsidRPr="009C600A">
        <w:rPr>
          <w:rFonts w:cs="B Nazanin" w:hint="cs"/>
          <w:sz w:val="28"/>
          <w:szCs w:val="28"/>
          <w:rtl/>
        </w:rPr>
        <w:t>ی</w:t>
      </w:r>
      <w:r w:rsidRPr="009C600A">
        <w:rPr>
          <w:rFonts w:cs="B Nazanin" w:hint="eastAsia"/>
          <w:sz w:val="28"/>
          <w:szCs w:val="28"/>
          <w:rtl/>
        </w:rPr>
        <w:t>ک‌ها</w:t>
      </w:r>
      <w:r w:rsidRPr="009C600A">
        <w:rPr>
          <w:rFonts w:cs="B Nazanin" w:hint="cs"/>
          <w:sz w:val="28"/>
          <w:szCs w:val="28"/>
          <w:rtl/>
        </w:rPr>
        <w:t>ی</w:t>
      </w:r>
      <w:r w:rsidRPr="009C600A">
        <w:rPr>
          <w:rFonts w:cs="B Nazanin"/>
          <w:sz w:val="28"/>
          <w:szCs w:val="28"/>
          <w:rtl/>
        </w:rPr>
        <w:t xml:space="preserve"> آرامش‌بخش که م</w:t>
      </w:r>
      <w:r w:rsidRPr="009C600A">
        <w:rPr>
          <w:rFonts w:cs="B Nazanin" w:hint="cs"/>
          <w:sz w:val="28"/>
          <w:szCs w:val="28"/>
          <w:rtl/>
        </w:rPr>
        <w:t>ی‌</w:t>
      </w:r>
      <w:r w:rsidRPr="009C600A">
        <w:rPr>
          <w:rFonts w:cs="B Nazanin" w:hint="eastAsia"/>
          <w:sz w:val="28"/>
          <w:szCs w:val="28"/>
          <w:rtl/>
        </w:rPr>
        <w:t>تواند</w:t>
      </w:r>
      <w:r w:rsidRPr="009C600A">
        <w:rPr>
          <w:rFonts w:cs="B Nazanin"/>
          <w:sz w:val="28"/>
          <w:szCs w:val="28"/>
          <w:rtl/>
        </w:rPr>
        <w:t xml:space="preserve"> به دانشجو</w:t>
      </w:r>
      <w:r w:rsidRPr="009C600A">
        <w:rPr>
          <w:rFonts w:cs="B Nazanin" w:hint="cs"/>
          <w:sz w:val="28"/>
          <w:szCs w:val="28"/>
          <w:rtl/>
        </w:rPr>
        <w:t>ی</w:t>
      </w:r>
      <w:r w:rsidRPr="009C600A">
        <w:rPr>
          <w:rFonts w:cs="B Nazanin" w:hint="eastAsia"/>
          <w:sz w:val="28"/>
          <w:szCs w:val="28"/>
          <w:rtl/>
        </w:rPr>
        <w:t>ان</w:t>
      </w:r>
      <w:r w:rsidRPr="009C600A">
        <w:rPr>
          <w:rFonts w:cs="B Nazanin"/>
          <w:sz w:val="28"/>
          <w:szCs w:val="28"/>
          <w:rtl/>
        </w:rPr>
        <w:t xml:space="preserve"> کمک کند با نشانه‌ها</w:t>
      </w:r>
      <w:r w:rsidRPr="009C600A">
        <w:rPr>
          <w:rFonts w:cs="B Nazanin" w:hint="cs"/>
          <w:sz w:val="28"/>
          <w:szCs w:val="28"/>
          <w:rtl/>
        </w:rPr>
        <w:t>ی</w:t>
      </w:r>
      <w:r w:rsidRPr="009C600A">
        <w:rPr>
          <w:rFonts w:cs="B Nazanin"/>
          <w:sz w:val="28"/>
          <w:szCs w:val="28"/>
          <w:rtl/>
        </w:rPr>
        <w:t xml:space="preserve"> بدن</w:t>
      </w:r>
      <w:r w:rsidRPr="009C600A">
        <w:rPr>
          <w:rFonts w:cs="B Nazanin" w:hint="cs"/>
          <w:sz w:val="28"/>
          <w:szCs w:val="28"/>
          <w:rtl/>
        </w:rPr>
        <w:t>ی</w:t>
      </w:r>
      <w:r w:rsidRPr="009C600A">
        <w:rPr>
          <w:rFonts w:cs="B Nazanin"/>
          <w:sz w:val="28"/>
          <w:szCs w:val="28"/>
          <w:rtl/>
        </w:rPr>
        <w:t xml:space="preserve"> به نحو بهتر</w:t>
      </w:r>
      <w:r w:rsidRPr="009C600A">
        <w:rPr>
          <w:rFonts w:cs="B Nazanin" w:hint="cs"/>
          <w:sz w:val="28"/>
          <w:szCs w:val="28"/>
          <w:rtl/>
        </w:rPr>
        <w:t>ی</w:t>
      </w:r>
      <w:r w:rsidRPr="009C600A">
        <w:rPr>
          <w:rFonts w:cs="B Nazanin"/>
          <w:sz w:val="28"/>
          <w:szCs w:val="28"/>
          <w:rtl/>
        </w:rPr>
        <w:t xml:space="preserve"> برخورد کنند</w:t>
      </w:r>
      <w:r w:rsidRPr="009C600A">
        <w:rPr>
          <w:rFonts w:cs="B Nazanin"/>
          <w:sz w:val="28"/>
          <w:szCs w:val="28"/>
        </w:rPr>
        <w:t>.</w:t>
      </w:r>
    </w:p>
    <w:p w:rsidR="00E35E9A" w:rsidRPr="009C600A" w:rsidRDefault="00E35E9A" w:rsidP="00EF0763">
      <w:pPr>
        <w:pStyle w:val="ListParagraph"/>
        <w:numPr>
          <w:ilvl w:val="0"/>
          <w:numId w:val="41"/>
        </w:numPr>
        <w:bidi/>
        <w:spacing w:line="360" w:lineRule="auto"/>
        <w:ind w:left="283"/>
        <w:jc w:val="both"/>
        <w:rPr>
          <w:rFonts w:cs="B Nazanin"/>
          <w:sz w:val="28"/>
          <w:szCs w:val="28"/>
          <w:rtl/>
        </w:rPr>
      </w:pPr>
      <w:r w:rsidRPr="009C600A">
        <w:rPr>
          <w:rFonts w:cs="B Nazanin"/>
          <w:sz w:val="28"/>
          <w:szCs w:val="28"/>
          <w:rtl/>
        </w:rPr>
        <w:t>ارائه دسترس</w:t>
      </w:r>
      <w:r w:rsidRPr="009C600A">
        <w:rPr>
          <w:rFonts w:cs="B Nazanin" w:hint="cs"/>
          <w:sz w:val="28"/>
          <w:szCs w:val="28"/>
          <w:rtl/>
        </w:rPr>
        <w:t>ی</w:t>
      </w:r>
      <w:r w:rsidRPr="009C600A">
        <w:rPr>
          <w:rFonts w:cs="B Nazanin"/>
          <w:sz w:val="28"/>
          <w:szCs w:val="28"/>
          <w:rtl/>
        </w:rPr>
        <w:t xml:space="preserve"> به منابع اطلاعات</w:t>
      </w:r>
      <w:r w:rsidRPr="009C600A">
        <w:rPr>
          <w:rFonts w:cs="B Nazanin" w:hint="cs"/>
          <w:sz w:val="28"/>
          <w:szCs w:val="28"/>
          <w:rtl/>
        </w:rPr>
        <w:t>ی</w:t>
      </w:r>
      <w:r w:rsidRPr="009C600A">
        <w:rPr>
          <w:rFonts w:cs="B Nazanin"/>
          <w:sz w:val="28"/>
          <w:szCs w:val="28"/>
          <w:rtl/>
        </w:rPr>
        <w:t xml:space="preserve"> پزشک</w:t>
      </w:r>
      <w:r w:rsidRPr="009C600A">
        <w:rPr>
          <w:rFonts w:cs="B Nazanin" w:hint="cs"/>
          <w:sz w:val="28"/>
          <w:szCs w:val="28"/>
          <w:rtl/>
        </w:rPr>
        <w:t>ی</w:t>
      </w:r>
      <w:r w:rsidRPr="009C600A">
        <w:rPr>
          <w:rFonts w:cs="B Nazanin"/>
          <w:sz w:val="28"/>
          <w:szCs w:val="28"/>
          <w:rtl/>
        </w:rPr>
        <w:t xml:space="preserve"> معتبر تا دانشجو</w:t>
      </w:r>
      <w:r w:rsidRPr="009C600A">
        <w:rPr>
          <w:rFonts w:cs="B Nazanin" w:hint="cs"/>
          <w:sz w:val="28"/>
          <w:szCs w:val="28"/>
          <w:rtl/>
        </w:rPr>
        <w:t>ی</w:t>
      </w:r>
      <w:r w:rsidRPr="009C600A">
        <w:rPr>
          <w:rFonts w:cs="B Nazanin" w:hint="eastAsia"/>
          <w:sz w:val="28"/>
          <w:szCs w:val="28"/>
          <w:rtl/>
        </w:rPr>
        <w:t>ان</w:t>
      </w:r>
      <w:r w:rsidRPr="009C600A">
        <w:rPr>
          <w:rFonts w:cs="B Nazanin"/>
          <w:sz w:val="28"/>
          <w:szCs w:val="28"/>
          <w:rtl/>
        </w:rPr>
        <w:t xml:space="preserve"> بتوانند اطلاعات صح</w:t>
      </w:r>
      <w:r w:rsidRPr="009C600A">
        <w:rPr>
          <w:rFonts w:cs="B Nazanin" w:hint="cs"/>
          <w:sz w:val="28"/>
          <w:szCs w:val="28"/>
          <w:rtl/>
        </w:rPr>
        <w:t>ی</w:t>
      </w:r>
      <w:r w:rsidRPr="009C600A">
        <w:rPr>
          <w:rFonts w:cs="B Nazanin" w:hint="eastAsia"/>
          <w:sz w:val="28"/>
          <w:szCs w:val="28"/>
          <w:rtl/>
        </w:rPr>
        <w:t>ح</w:t>
      </w:r>
      <w:r w:rsidRPr="009C600A">
        <w:rPr>
          <w:rFonts w:cs="B Nazanin"/>
          <w:sz w:val="28"/>
          <w:szCs w:val="28"/>
          <w:rtl/>
        </w:rPr>
        <w:t xml:space="preserve"> و قابل اعتماد درباره نشانه‌ها</w:t>
      </w:r>
      <w:r w:rsidRPr="009C600A">
        <w:rPr>
          <w:rFonts w:cs="B Nazanin" w:hint="cs"/>
          <w:sz w:val="28"/>
          <w:szCs w:val="28"/>
          <w:rtl/>
        </w:rPr>
        <w:t>ی</w:t>
      </w:r>
      <w:r w:rsidRPr="009C600A">
        <w:rPr>
          <w:rFonts w:cs="B Nazanin"/>
          <w:sz w:val="28"/>
          <w:szCs w:val="28"/>
          <w:rtl/>
        </w:rPr>
        <w:t xml:space="preserve"> بدن</w:t>
      </w:r>
      <w:r w:rsidRPr="009C600A">
        <w:rPr>
          <w:rFonts w:cs="B Nazanin" w:hint="cs"/>
          <w:sz w:val="28"/>
          <w:szCs w:val="28"/>
          <w:rtl/>
        </w:rPr>
        <w:t>ی</w:t>
      </w:r>
      <w:r w:rsidRPr="009C600A">
        <w:rPr>
          <w:rFonts w:cs="B Nazanin"/>
          <w:sz w:val="28"/>
          <w:szCs w:val="28"/>
          <w:rtl/>
        </w:rPr>
        <w:t xml:space="preserve"> خود پ</w:t>
      </w:r>
      <w:r w:rsidRPr="009C600A">
        <w:rPr>
          <w:rFonts w:cs="B Nazanin" w:hint="cs"/>
          <w:sz w:val="28"/>
          <w:szCs w:val="28"/>
          <w:rtl/>
        </w:rPr>
        <w:t>ی</w:t>
      </w:r>
      <w:r w:rsidRPr="009C600A">
        <w:rPr>
          <w:rFonts w:cs="B Nazanin" w:hint="eastAsia"/>
          <w:sz w:val="28"/>
          <w:szCs w:val="28"/>
          <w:rtl/>
        </w:rPr>
        <w:t>دا</w:t>
      </w:r>
      <w:r w:rsidRPr="009C600A">
        <w:rPr>
          <w:rFonts w:cs="B Nazanin"/>
          <w:sz w:val="28"/>
          <w:szCs w:val="28"/>
          <w:rtl/>
        </w:rPr>
        <w:t xml:space="preserve"> کنند</w:t>
      </w:r>
      <w:r w:rsidRPr="009C600A">
        <w:rPr>
          <w:rFonts w:cs="B Nazanin"/>
          <w:sz w:val="28"/>
          <w:szCs w:val="28"/>
        </w:rPr>
        <w:t>.</w:t>
      </w:r>
    </w:p>
    <w:p w:rsidR="00E35E9A" w:rsidRPr="00E35E9A" w:rsidRDefault="00E35E9A" w:rsidP="00E35E9A">
      <w:pPr>
        <w:spacing w:line="360" w:lineRule="auto"/>
        <w:rPr>
          <w:rFonts w:cs="B Nazanin"/>
          <w:sz w:val="28"/>
          <w:szCs w:val="28"/>
          <w:rtl/>
        </w:rPr>
      </w:pPr>
    </w:p>
    <w:p w:rsidR="00E35E9A" w:rsidRDefault="00E35E9A" w:rsidP="00E35E9A">
      <w:pPr>
        <w:rPr>
          <w:rtl/>
        </w:rPr>
      </w:pPr>
    </w:p>
    <w:p w:rsidR="00E35E9A" w:rsidRDefault="00E35E9A" w:rsidP="00E35E9A">
      <w:pPr>
        <w:rPr>
          <w:rtl/>
        </w:rPr>
      </w:pPr>
    </w:p>
    <w:p w:rsidR="00E35E9A" w:rsidRPr="00E35E9A" w:rsidRDefault="00E35E9A" w:rsidP="00E35E9A">
      <w:pPr>
        <w:rPr>
          <w:rtl/>
        </w:rPr>
        <w:sectPr w:rsidR="00E35E9A" w:rsidRPr="00E35E9A" w:rsidSect="00976EEC">
          <w:headerReference w:type="default" r:id="rId44"/>
          <w:headerReference w:type="first" r:id="rId45"/>
          <w:footnotePr>
            <w:numRestart w:val="eachPage"/>
          </w:footnotePr>
          <w:pgSz w:w="11907" w:h="16839" w:code="9"/>
          <w:pgMar w:top="1701" w:right="1701" w:bottom="1418" w:left="1134" w:header="720" w:footer="720" w:gutter="0"/>
          <w:cols w:space="720"/>
          <w:titlePg/>
          <w:docGrid w:linePitch="360"/>
        </w:sectPr>
      </w:pPr>
    </w:p>
    <w:p w:rsidR="0062252E" w:rsidRDefault="0062252E" w:rsidP="000550EF">
      <w:pPr>
        <w:pStyle w:val="10"/>
        <w:jc w:val="left"/>
        <w:rPr>
          <w:rFonts w:cs="B Nazanin"/>
          <w:rtl/>
        </w:rPr>
      </w:pPr>
      <w:bookmarkStart w:id="667" w:name="_Toc51000649"/>
      <w:bookmarkStart w:id="668" w:name="_Toc74232852"/>
      <w:bookmarkStart w:id="669" w:name="_Toc93409530"/>
      <w:bookmarkStart w:id="670" w:name="_Toc199779498"/>
      <w:r w:rsidRPr="000550EF">
        <w:rPr>
          <w:rFonts w:cs="B Nazanin" w:hint="cs"/>
          <w:rtl/>
        </w:rPr>
        <w:lastRenderedPageBreak/>
        <w:t>منابع</w:t>
      </w:r>
      <w:bookmarkEnd w:id="667"/>
      <w:bookmarkEnd w:id="668"/>
      <w:bookmarkEnd w:id="669"/>
      <w:bookmarkEnd w:id="670"/>
    </w:p>
    <w:p w:rsidR="0078681F" w:rsidRPr="00AA1F67" w:rsidRDefault="0078681F" w:rsidP="0078681F">
      <w:pPr>
        <w:bidi/>
        <w:spacing w:line="276" w:lineRule="auto"/>
        <w:ind w:left="333" w:hanging="333"/>
        <w:jc w:val="both"/>
        <w:rPr>
          <w:rFonts w:ascii="Calibri" w:eastAsia="Calibri" w:hAnsi="Calibri" w:cs="B Nazanin"/>
          <w:sz w:val="24"/>
          <w:szCs w:val="24"/>
          <w:lang w:bidi="fa-IR"/>
        </w:rPr>
      </w:pPr>
      <w:r w:rsidRPr="00AA1F67">
        <w:rPr>
          <w:rFonts w:ascii="Calibri" w:eastAsia="Calibri" w:hAnsi="Calibri" w:cs="B Nazanin" w:hint="cs"/>
          <w:sz w:val="24"/>
          <w:szCs w:val="24"/>
          <w:rtl/>
          <w:lang w:bidi="fa-IR"/>
        </w:rPr>
        <w:t>امینی، رویا. (1394).</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نقش س</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ستم‌ها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مغز</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-رفتار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w:t>
      </w:r>
      <w:r w:rsidRPr="00851A7A">
        <w:rPr>
          <w:rFonts w:ascii="Calibri" w:eastAsia="Calibri" w:hAnsi="Calibri" w:cs="B Nazanin"/>
          <w:sz w:val="24"/>
          <w:szCs w:val="24"/>
          <w:lang w:bidi="fa-IR"/>
        </w:rPr>
        <w:t>BIS/BAS</w:t>
      </w:r>
      <w:r w:rsidRPr="00851A7A">
        <w:rPr>
          <w:rFonts w:ascii="Calibri" w:eastAsia="Calibri" w:hAnsi="Calibri" w:cs="B Nazanin"/>
          <w:sz w:val="24"/>
          <w:szCs w:val="24"/>
          <w:rtl/>
          <w:lang w:bidi="fa-IR"/>
        </w:rPr>
        <w:t>، حساس</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ت</w:t>
      </w:r>
      <w:r w:rsidRPr="00851A7A">
        <w:rPr>
          <w:rFonts w:ascii="Calibri" w:eastAsia="Calibri" w:hAnsi="Calibri" w:cs="B Nazanin"/>
          <w:sz w:val="24"/>
          <w:szCs w:val="24"/>
          <w:rtl/>
          <w:lang w:bidi="fa-IR"/>
        </w:rPr>
        <w:t xml:space="preserve"> اضطراب</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سوگ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تعب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در نشانه‌ها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اختلال اضطراب فراگ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به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انج</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گر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اجتناب تجرب</w:t>
      </w:r>
      <w:r w:rsidRPr="00851A7A">
        <w:rPr>
          <w:rFonts w:ascii="Calibri" w:eastAsia="Calibri" w:hAnsi="Calibri" w:cs="B Nazanin" w:hint="cs"/>
          <w:sz w:val="24"/>
          <w:szCs w:val="24"/>
          <w:rtl/>
          <w:lang w:bidi="fa-IR"/>
        </w:rPr>
        <w:t xml:space="preserve">ی. </w:t>
      </w:r>
      <w:r w:rsidRPr="00851A7A">
        <w:rPr>
          <w:rFonts w:ascii="Calibri" w:eastAsia="Calibri" w:hAnsi="Calibri" w:cs="B Nazanin" w:hint="cs"/>
          <w:b/>
          <w:bCs/>
          <w:sz w:val="24"/>
          <w:szCs w:val="24"/>
          <w:rtl/>
          <w:lang w:bidi="fa-IR"/>
        </w:rPr>
        <w:t>پایان نامه کارشناسی ارشد، دانشگاه تبریز.</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انجمن روانپزشکی آمریکا. (2020). </w:t>
      </w:r>
      <w:r w:rsidRPr="00E2516F">
        <w:rPr>
          <w:rFonts w:ascii="Calibri" w:eastAsia="Calibri" w:hAnsi="Calibri" w:cs="B Nazanin"/>
          <w:b/>
          <w:bCs/>
          <w:sz w:val="24"/>
          <w:szCs w:val="24"/>
          <w:rtl/>
        </w:rPr>
        <w:t>راهنمای تشخیصی و آماری اختلالات روانی</w:t>
      </w:r>
      <w:r w:rsidRPr="00E2516F">
        <w:rPr>
          <w:rFonts w:ascii="Calibri" w:eastAsia="Calibri" w:hAnsi="Calibri" w:cs="B Nazanin"/>
          <w:b/>
          <w:bCs/>
          <w:sz w:val="24"/>
          <w:szCs w:val="24"/>
          <w:lang w:bidi="fa-IR"/>
        </w:rPr>
        <w:t xml:space="preserve"> </w:t>
      </w:r>
      <w:r w:rsidRPr="00E2516F">
        <w:rPr>
          <w:rFonts w:ascii="Times New Roman" w:eastAsia="Calibri" w:hAnsi="Times New Roman" w:cs="Times New Roman"/>
          <w:b/>
          <w:bCs/>
          <w:lang w:bidi="fa-IR"/>
        </w:rPr>
        <w:t>DSM</w:t>
      </w:r>
      <w:r w:rsidRPr="00E2516F">
        <w:rPr>
          <w:rFonts w:ascii="Calibri" w:eastAsia="Calibri" w:hAnsi="Calibri" w:cs="B Nazanin"/>
          <w:b/>
          <w:bCs/>
          <w:sz w:val="24"/>
          <w:szCs w:val="24"/>
          <w:lang w:bidi="fa-IR"/>
        </w:rPr>
        <w:t>-5</w:t>
      </w:r>
      <w:r w:rsidRPr="00E2516F">
        <w:rPr>
          <w:rFonts w:ascii="Calibri" w:eastAsia="Calibri" w:hAnsi="Calibri" w:cs="B Nazanin" w:hint="cs"/>
          <w:sz w:val="24"/>
          <w:szCs w:val="24"/>
          <w:rtl/>
          <w:lang w:bidi="fa-IR"/>
        </w:rPr>
        <w:t>. ترجمه فرزین رضاعی و همکاران (1400)، انتشارات ارجمند، چاپ 5.</w:t>
      </w:r>
    </w:p>
    <w:p w:rsidR="0078681F" w:rsidRPr="00851A7A" w:rsidRDefault="0078681F" w:rsidP="0078681F">
      <w:pPr>
        <w:bidi/>
        <w:spacing w:line="276" w:lineRule="auto"/>
        <w:ind w:left="333" w:hanging="333"/>
        <w:jc w:val="both"/>
        <w:rPr>
          <w:rFonts w:ascii="Calibri" w:eastAsia="Calibri" w:hAnsi="Calibri" w:cs="B Nazanin"/>
          <w:b/>
          <w:bCs/>
          <w:sz w:val="24"/>
          <w:szCs w:val="24"/>
          <w:rtl/>
          <w:lang w:bidi="fa-IR"/>
        </w:rPr>
      </w:pPr>
      <w:r w:rsidRPr="00AA1F67">
        <w:rPr>
          <w:rFonts w:ascii="Calibri" w:eastAsia="Calibri" w:hAnsi="Calibri" w:cs="B Nazanin" w:hint="cs"/>
          <w:sz w:val="24"/>
          <w:szCs w:val="24"/>
          <w:rtl/>
          <w:lang w:bidi="fa-IR"/>
        </w:rPr>
        <w:t>باوفا، شهرزاد. (1401</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پ</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w:t>
      </w:r>
      <w:r w:rsidRPr="00851A7A">
        <w:rPr>
          <w:rFonts w:ascii="Calibri" w:eastAsia="Calibri" w:hAnsi="Calibri" w:cs="B Nazanin"/>
          <w:sz w:val="24"/>
          <w:szCs w:val="24"/>
          <w:rtl/>
          <w:lang w:bidi="fa-IR"/>
        </w:rPr>
        <w:t xml:space="preserve"> 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ن</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اضطراب کرونا بر اساس تحمل پر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شان</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تنظ</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م</w:t>
      </w:r>
      <w:r w:rsidRPr="00851A7A">
        <w:rPr>
          <w:rFonts w:ascii="Calibri" w:eastAsia="Calibri" w:hAnsi="Calibri" w:cs="B Nazanin"/>
          <w:sz w:val="24"/>
          <w:szCs w:val="24"/>
          <w:rtl/>
          <w:lang w:bidi="fa-IR"/>
        </w:rPr>
        <w:t xml:space="preserve"> ه</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جان</w:t>
      </w:r>
      <w:r w:rsidRPr="00851A7A">
        <w:rPr>
          <w:rFonts w:ascii="Calibri" w:eastAsia="Calibri" w:hAnsi="Calibri" w:cs="B Nazanin"/>
          <w:sz w:val="24"/>
          <w:szCs w:val="24"/>
          <w:rtl/>
          <w:lang w:bidi="fa-IR"/>
        </w:rPr>
        <w:t xml:space="preserve"> در کادر درمان</w:t>
      </w:r>
      <w:r w:rsidRPr="00851A7A">
        <w:rPr>
          <w:rFonts w:ascii="Calibri" w:eastAsia="Calibri" w:hAnsi="Calibri" w:cs="B Nazanin" w:hint="cs"/>
          <w:sz w:val="24"/>
          <w:szCs w:val="24"/>
          <w:rtl/>
          <w:lang w:bidi="fa-IR"/>
        </w:rPr>
        <w:t>ی</w:t>
      </w:r>
      <w:r w:rsidRPr="00851A7A">
        <w:rPr>
          <w:rFonts w:ascii="Calibri" w:eastAsia="Calibri" w:hAnsi="Calibri" w:cs="B Nazanin" w:hint="cs"/>
          <w:b/>
          <w:bCs/>
          <w:sz w:val="24"/>
          <w:szCs w:val="24"/>
          <w:rtl/>
          <w:lang w:bidi="fa-IR"/>
        </w:rPr>
        <w:t>. پایان نامه کارشناسی ارشد، دانشگاه پیام نور مرکز اصفهان.</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تاشکه، مجتبی؛ دوازده امامی، محمدحسن؛ بختیاری، مریم و جعفری، مهدی. (1397). </w:t>
      </w:r>
      <w:r w:rsidRPr="00E2516F">
        <w:rPr>
          <w:rFonts w:ascii="Calibri" w:eastAsia="Calibri" w:hAnsi="Calibri" w:cs="B Nazanin"/>
          <w:sz w:val="24"/>
          <w:szCs w:val="24"/>
          <w:rtl/>
          <w:lang w:bidi="fa-IR"/>
        </w:rPr>
        <w:t>مقا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س</w:t>
      </w:r>
      <w:r w:rsidRPr="00E2516F">
        <w:rPr>
          <w:rFonts w:ascii="Calibri" w:eastAsia="Calibri" w:hAnsi="Calibri" w:cs="B Nazanin" w:hint="cs"/>
          <w:sz w:val="24"/>
          <w:szCs w:val="24"/>
          <w:rtl/>
          <w:lang w:bidi="fa-IR"/>
        </w:rPr>
        <w:t>ۀ</w:t>
      </w:r>
      <w:r w:rsidRPr="00E2516F">
        <w:rPr>
          <w:rFonts w:ascii="Calibri" w:eastAsia="Calibri" w:hAnsi="Calibri" w:cs="B Nazanin"/>
          <w:sz w:val="24"/>
          <w:szCs w:val="24"/>
          <w:rtl/>
          <w:lang w:bidi="fa-IR"/>
        </w:rPr>
        <w:t xml:space="preserve"> عدم تحمل بلاتکل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و دشوار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تنظ</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sz w:val="24"/>
          <w:szCs w:val="24"/>
          <w:rtl/>
          <w:lang w:bidi="fa-IR"/>
        </w:rPr>
        <w:t xml:space="preserve"> در افراد مبتلا به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و اضطراب اجتماع</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مجله روانشناسی سلامت</w:t>
      </w:r>
      <w:r w:rsidRPr="00E2516F">
        <w:rPr>
          <w:rFonts w:ascii="Calibri" w:eastAsia="Calibri" w:hAnsi="Calibri" w:cs="B Nazanin" w:hint="cs"/>
          <w:sz w:val="24"/>
          <w:szCs w:val="24"/>
          <w:rtl/>
          <w:lang w:bidi="fa-IR"/>
        </w:rPr>
        <w:t>، 7(27): 113-130.</w:t>
      </w:r>
    </w:p>
    <w:p w:rsidR="0078681F" w:rsidRPr="00E2516F" w:rsidRDefault="0078681F" w:rsidP="0078681F">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lang w:bidi="fa-IR"/>
        </w:rPr>
        <w:t xml:space="preserve">جان قربان، محبوبه. (1398). </w:t>
      </w:r>
      <w:r w:rsidRPr="00E2516F">
        <w:rPr>
          <w:rFonts w:ascii="Calibri" w:eastAsia="Calibri" w:hAnsi="Calibri" w:cs="B Nazanin" w:hint="cs"/>
          <w:sz w:val="24"/>
          <w:szCs w:val="24"/>
          <w:rtl/>
        </w:rPr>
        <w:t>پیش</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بینی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میزان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براساس</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کمال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گرایی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روان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رنجور،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شفقت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خود</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حساسیت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دانشجویان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دانشگاه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اصفهان. </w:t>
      </w:r>
      <w:r w:rsidRPr="00E2516F">
        <w:rPr>
          <w:rFonts w:ascii="Calibri" w:eastAsia="Calibri" w:hAnsi="Calibri" w:cs="B Nazanin" w:hint="cs"/>
          <w:b/>
          <w:bCs/>
          <w:sz w:val="24"/>
          <w:szCs w:val="24"/>
          <w:rtl/>
        </w:rPr>
        <w:t>پایان نامه کارشناسی ارشد، دانشگاه سلمان فارسی کازرون</w:t>
      </w:r>
      <w:r w:rsidRPr="00E2516F">
        <w:rPr>
          <w:rFonts w:ascii="Calibri" w:eastAsia="Calibri" w:hAnsi="Calibri" w:cs="B Nazanin" w:hint="cs"/>
          <w:sz w:val="24"/>
          <w:szCs w:val="24"/>
          <w:rtl/>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جمشیدی فر، مینا. (1396). روابط ساختاری باورهای فراشناختی با نشانه های اختلال بی اشتهایی عصبی و بدریخت انگاری بدنی به واسطه رفتارهای وارسی بدنی. </w:t>
      </w:r>
      <w:r w:rsidRPr="00E2516F">
        <w:rPr>
          <w:rFonts w:ascii="Calibri" w:eastAsia="Calibri" w:hAnsi="Calibri" w:cs="B Nazanin" w:hint="cs"/>
          <w:b/>
          <w:bCs/>
          <w:sz w:val="24"/>
          <w:szCs w:val="24"/>
          <w:rtl/>
          <w:lang w:bidi="fa-IR"/>
        </w:rPr>
        <w:t>پایان نامه کارشناسی ارشد، دانشگاه تبریز</w:t>
      </w:r>
      <w:r w:rsidRPr="00E2516F">
        <w:rPr>
          <w:rFonts w:ascii="Calibri" w:eastAsia="Calibri" w:hAnsi="Calibri" w:cs="B Nazanin" w:hint="cs"/>
          <w:sz w:val="24"/>
          <w:szCs w:val="24"/>
          <w:rtl/>
          <w:lang w:bidi="fa-IR"/>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lang w:bidi="fa-IR"/>
        </w:rPr>
        <w:t xml:space="preserve">حمداله زاده، صونا. (1400). </w:t>
      </w:r>
      <w:r w:rsidRPr="00E2516F">
        <w:rPr>
          <w:rFonts w:ascii="Calibri" w:eastAsia="Calibri" w:hAnsi="Calibri" w:cs="B Nazanin" w:hint="cs"/>
          <w:sz w:val="24"/>
          <w:szCs w:val="24"/>
          <w:rtl/>
        </w:rPr>
        <w:t>رابطه 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ایمنی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هیجانی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ناهمخوانی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خود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میانجیگری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های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وسواسی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جبری. </w:t>
      </w:r>
      <w:r w:rsidRPr="00E2516F">
        <w:rPr>
          <w:rFonts w:ascii="Calibri" w:eastAsia="Calibri" w:hAnsi="Calibri" w:cs="B Nazanin" w:hint="cs"/>
          <w:b/>
          <w:bCs/>
          <w:sz w:val="24"/>
          <w:szCs w:val="24"/>
          <w:rtl/>
        </w:rPr>
        <w:t>پایان نامه کارشناسی ارشد، دانشگاه تبریز</w:t>
      </w:r>
      <w:r w:rsidRPr="00E2516F">
        <w:rPr>
          <w:rFonts w:ascii="Calibri" w:eastAsia="Calibri" w:hAnsi="Calibri" w:cs="B Nazanin" w:hint="cs"/>
          <w:sz w:val="24"/>
          <w:szCs w:val="24"/>
          <w:rtl/>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خلفی زاده، مهدیه. (1397). </w:t>
      </w:r>
      <w:r w:rsidRPr="00E2516F">
        <w:rPr>
          <w:rFonts w:ascii="Calibri" w:eastAsia="Calibri" w:hAnsi="Calibri" w:cs="B Nazanin"/>
          <w:sz w:val="24"/>
          <w:szCs w:val="24"/>
          <w:rtl/>
          <w:lang w:bidi="fa-IR"/>
        </w:rPr>
        <w:t xml:space="preserve">رابطه </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از خود،ترس از 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منف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گران</w:t>
      </w:r>
      <w:r w:rsidRPr="00E2516F">
        <w:rPr>
          <w:rFonts w:ascii="Calibri" w:eastAsia="Calibri" w:hAnsi="Calibri" w:cs="B Nazanin"/>
          <w:sz w:val="24"/>
          <w:szCs w:val="24"/>
          <w:rtl/>
          <w:lang w:bidi="fa-IR"/>
        </w:rPr>
        <w:t xml:space="preserve"> و حما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ت</w:t>
      </w:r>
      <w:r w:rsidRPr="00E2516F">
        <w:rPr>
          <w:rFonts w:ascii="Calibri" w:eastAsia="Calibri" w:hAnsi="Calibri" w:cs="B Nazanin"/>
          <w:sz w:val="24"/>
          <w:szCs w:val="24"/>
          <w:rtl/>
          <w:lang w:bidi="fa-IR"/>
        </w:rPr>
        <w:t xml:space="preserve">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 تحمل پر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افراد</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b/>
          <w:bCs/>
          <w:sz w:val="24"/>
          <w:szCs w:val="24"/>
          <w:rtl/>
          <w:lang w:bidi="fa-IR"/>
        </w:rPr>
        <w:t>پایان نامه کارشناسی ارشد، دانشگاه محقق اردبیلی</w:t>
      </w:r>
      <w:r w:rsidRPr="00E2516F">
        <w:rPr>
          <w:rFonts w:ascii="Calibri" w:eastAsia="Calibri" w:hAnsi="Calibri" w:cs="B Nazanin" w:hint="cs"/>
          <w:sz w:val="24"/>
          <w:szCs w:val="24"/>
          <w:rtl/>
          <w:lang w:bidi="fa-IR"/>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خوشینی، فاطمه؛ اکبری، مهدی و محمدخانی، شهرام. (1400). </w:t>
      </w:r>
      <w:r w:rsidRPr="00E2516F">
        <w:rPr>
          <w:rFonts w:ascii="Calibri" w:eastAsia="Calibri" w:hAnsi="Calibri" w:cs="B Nazanin"/>
          <w:sz w:val="24"/>
          <w:szCs w:val="24"/>
          <w:rtl/>
          <w:lang w:bidi="fa-IR"/>
        </w:rPr>
        <w:t>رابطه ساختار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اختلال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با طرح واره ها</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ناسازگار اول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ه</w:t>
      </w:r>
      <w:r w:rsidRPr="00E2516F">
        <w:rPr>
          <w:rFonts w:ascii="Calibri" w:eastAsia="Calibri" w:hAnsi="Calibri" w:cs="B Nazanin"/>
          <w:sz w:val="24"/>
          <w:szCs w:val="24"/>
          <w:rtl/>
          <w:lang w:bidi="fa-IR"/>
        </w:rPr>
        <w:t xml:space="preserve"> و 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اعتبارساز</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شده: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فراشناخت،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w:t>
      </w:r>
      <w:r w:rsidRPr="00E2516F">
        <w:rPr>
          <w:rFonts w:ascii="Calibri" w:eastAsia="Calibri" w:hAnsi="Calibri" w:cs="B Nazanin"/>
          <w:sz w:val="24"/>
          <w:szCs w:val="24"/>
          <w:rtl/>
          <w:lang w:bidi="fa-IR"/>
        </w:rPr>
        <w:t xml:space="preserve"> بدن و تحمل پر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شان</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نشریه روانشناسی بالینی و شخصیت</w:t>
      </w:r>
      <w:r w:rsidRPr="00E2516F">
        <w:rPr>
          <w:rFonts w:ascii="Calibri" w:eastAsia="Calibri" w:hAnsi="Calibri" w:cs="B Nazanin" w:hint="cs"/>
          <w:sz w:val="24"/>
          <w:szCs w:val="24"/>
          <w:rtl/>
          <w:lang w:bidi="fa-IR"/>
        </w:rPr>
        <w:t>، 19(2): 101-119.</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دمرچلی، نسیم؛ کاکاوند، علیرضا و جلالی، محمدرضا. (1396). </w:t>
      </w:r>
      <w:r w:rsidRPr="00E2516F">
        <w:rPr>
          <w:rFonts w:ascii="Calibri" w:eastAsia="Calibri" w:hAnsi="Calibri" w:cs="B Nazanin"/>
          <w:sz w:val="24"/>
          <w:szCs w:val="24"/>
          <w:rtl/>
          <w:lang w:bidi="fa-IR"/>
        </w:rPr>
        <w:t>تدو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sz w:val="24"/>
          <w:szCs w:val="24"/>
          <w:rtl/>
          <w:lang w:bidi="fa-IR"/>
        </w:rPr>
        <w:t xml:space="preserve"> مدل ارتباط اضطراب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 اختلال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ترس از 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مثبت و منف</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فصلنامه مطالعات روانشناختی</w:t>
      </w:r>
      <w:r w:rsidRPr="00E2516F">
        <w:rPr>
          <w:rFonts w:ascii="Calibri" w:eastAsia="Calibri" w:hAnsi="Calibri" w:cs="B Nazanin" w:hint="cs"/>
          <w:sz w:val="24"/>
          <w:szCs w:val="24"/>
          <w:rtl/>
          <w:lang w:bidi="fa-IR"/>
        </w:rPr>
        <w:t>، سال 13، شماره 47، 113-132.</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رادمهر، پروانه. (1394). اثربخشی شناخت درمانی مبتنی بر ذهن آگاهی بر سوء تعبیر، باورهای فراشناختی و نگرش های ناکارآمد در نوجوانان مبتلا به همبودی اضطراب اجتماعی و افسردگی. </w:t>
      </w:r>
      <w:r w:rsidRPr="00E2516F">
        <w:rPr>
          <w:rFonts w:ascii="Calibri" w:eastAsia="Calibri" w:hAnsi="Calibri" w:cs="B Nazanin" w:hint="cs"/>
          <w:b/>
          <w:bCs/>
          <w:sz w:val="24"/>
          <w:szCs w:val="24"/>
          <w:rtl/>
          <w:lang w:bidi="fa-IR"/>
        </w:rPr>
        <w:t>پایان نامه کارشناسی ارشد، دانشگاه لرستان</w:t>
      </w:r>
      <w:r w:rsidRPr="00E2516F">
        <w:rPr>
          <w:rFonts w:ascii="Calibri" w:eastAsia="Calibri" w:hAnsi="Calibri" w:cs="B Nazanin" w:hint="cs"/>
          <w:sz w:val="24"/>
          <w:szCs w:val="24"/>
          <w:rtl/>
          <w:lang w:bidi="fa-IR"/>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ربیعی، مهدی. (1390). </w:t>
      </w:r>
      <w:r w:rsidRPr="00E2516F">
        <w:rPr>
          <w:rFonts w:ascii="Calibri" w:eastAsia="Calibri" w:hAnsi="Calibri" w:cs="B Nazanin" w:hint="cs"/>
          <w:b/>
          <w:bCs/>
          <w:sz w:val="24"/>
          <w:szCs w:val="24"/>
          <w:rtl/>
          <w:lang w:bidi="fa-IR"/>
        </w:rPr>
        <w:t>اختلال بدشکلی بدن</w:t>
      </w:r>
      <w:r w:rsidRPr="00E2516F">
        <w:rPr>
          <w:rFonts w:ascii="Calibri" w:eastAsia="Calibri" w:hAnsi="Calibri" w:cs="B Nazanin" w:hint="cs"/>
          <w:sz w:val="24"/>
          <w:szCs w:val="24"/>
          <w:rtl/>
          <w:lang w:bidi="fa-IR"/>
        </w:rPr>
        <w:t>. تهران، انتشارات ارجمند.</w:t>
      </w:r>
    </w:p>
    <w:p w:rsidR="0078681F" w:rsidRPr="00851A7A" w:rsidRDefault="0078681F" w:rsidP="0078681F">
      <w:pPr>
        <w:bidi/>
        <w:spacing w:line="276" w:lineRule="auto"/>
        <w:ind w:left="333" w:hanging="333"/>
        <w:jc w:val="both"/>
        <w:rPr>
          <w:rFonts w:ascii="Calibri" w:eastAsia="Calibri" w:hAnsi="Calibri" w:cs="B Nazanin"/>
          <w:b/>
          <w:bCs/>
          <w:sz w:val="24"/>
          <w:szCs w:val="24"/>
          <w:rtl/>
          <w:lang w:bidi="fa-IR"/>
        </w:rPr>
      </w:pPr>
      <w:r w:rsidRPr="00AA1F67">
        <w:rPr>
          <w:rFonts w:ascii="Calibri" w:eastAsia="Calibri" w:hAnsi="Calibri" w:cs="B Nazanin" w:hint="cs"/>
          <w:sz w:val="24"/>
          <w:szCs w:val="24"/>
          <w:rtl/>
          <w:lang w:bidi="fa-IR"/>
        </w:rPr>
        <w:lastRenderedPageBreak/>
        <w:t xml:space="preserve">رحیم زاده، رسول. (1394). </w:t>
      </w:r>
      <w:r w:rsidRPr="00851A7A">
        <w:rPr>
          <w:rFonts w:ascii="Calibri" w:eastAsia="Calibri" w:hAnsi="Calibri" w:cs="B Nazanin"/>
          <w:sz w:val="24"/>
          <w:szCs w:val="24"/>
          <w:rtl/>
          <w:lang w:bidi="fa-IR"/>
        </w:rPr>
        <w:t>اثربخش</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درمان‌شناخت</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رفتار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واحدپردازه‌ا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بر عاطفه مثبت و منف</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w:t>
      </w:r>
      <w:r w:rsidRPr="00851A7A">
        <w:rPr>
          <w:rFonts w:ascii="Calibri" w:eastAsia="Calibri" w:hAnsi="Calibri" w:cs="B Nazanin"/>
          <w:sz w:val="24"/>
          <w:szCs w:val="24"/>
          <w:rtl/>
          <w:lang w:bidi="fa-IR"/>
        </w:rPr>
        <w:t xml:space="preserve"> سوگ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تعب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ترس از ارز</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اب</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منف</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اجتناب در نوجوانان مبتلا به اختلال اضطراب اجتماع</w:t>
      </w:r>
      <w:r w:rsidRPr="00851A7A">
        <w:rPr>
          <w:rFonts w:ascii="Calibri" w:eastAsia="Calibri" w:hAnsi="Calibri" w:cs="B Nazanin" w:hint="cs"/>
          <w:sz w:val="24"/>
          <w:szCs w:val="24"/>
          <w:rtl/>
          <w:lang w:bidi="fa-IR"/>
        </w:rPr>
        <w:t>ی</w:t>
      </w:r>
      <w:r w:rsidRPr="00851A7A">
        <w:rPr>
          <w:rFonts w:ascii="Calibri" w:eastAsia="Calibri" w:hAnsi="Calibri" w:cs="B Nazanin" w:hint="cs"/>
          <w:b/>
          <w:bCs/>
          <w:sz w:val="24"/>
          <w:szCs w:val="24"/>
          <w:rtl/>
          <w:lang w:bidi="fa-IR"/>
        </w:rPr>
        <w:t>. پایان نامه کارشناسی ارشد، دانشگاه فردوسی مشهد.</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lang w:bidi="fa-IR"/>
        </w:rPr>
      </w:pPr>
      <w:r w:rsidRPr="00E2516F">
        <w:rPr>
          <w:rFonts w:ascii="Calibri" w:eastAsia="Calibri" w:hAnsi="Calibri" w:cs="B Nazanin" w:hint="cs"/>
          <w:sz w:val="24"/>
          <w:szCs w:val="24"/>
          <w:rtl/>
          <w:lang w:bidi="fa-IR"/>
        </w:rPr>
        <w:t xml:space="preserve">شادگهراز، سمانه. (1400). </w:t>
      </w:r>
      <w:r w:rsidRPr="00E2516F">
        <w:rPr>
          <w:rFonts w:ascii="Calibri" w:eastAsia="Calibri" w:hAnsi="Calibri" w:cs="B Nazanin"/>
          <w:sz w:val="24"/>
          <w:szCs w:val="24"/>
          <w:rtl/>
          <w:lang w:bidi="fa-IR"/>
        </w:rPr>
        <w:t>نقش سرسخت</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روانشناخت</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،حما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ت</w:t>
      </w:r>
      <w:r w:rsidRPr="00E2516F">
        <w:rPr>
          <w:rFonts w:ascii="Calibri" w:eastAsia="Calibri" w:hAnsi="Calibri" w:cs="B Nazanin"/>
          <w:sz w:val="24"/>
          <w:szCs w:val="24"/>
          <w:rtl/>
          <w:lang w:bidi="fa-IR"/>
        </w:rPr>
        <w:t xml:space="preserve">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شده و نگران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از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w:t>
      </w:r>
      <w:r w:rsidRPr="00E2516F">
        <w:rPr>
          <w:rFonts w:ascii="Calibri" w:eastAsia="Calibri" w:hAnsi="Calibri" w:cs="B Nazanin"/>
          <w:sz w:val="24"/>
          <w:szCs w:val="24"/>
          <w:rtl/>
          <w:lang w:bidi="fa-IR"/>
        </w:rPr>
        <w:t xml:space="preserve"> بدن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پ</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w:t>
      </w:r>
      <w:r w:rsidRPr="00E2516F">
        <w:rPr>
          <w:rFonts w:ascii="Calibri" w:eastAsia="Calibri" w:hAnsi="Calibri" w:cs="B Nazanin"/>
          <w:sz w:val="24"/>
          <w:szCs w:val="24"/>
          <w:rtl/>
          <w:lang w:bidi="fa-IR"/>
        </w:rPr>
        <w:t xml:space="preserve">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آشفتگ</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روانشناخت</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ماران</w:t>
      </w:r>
      <w:r w:rsidRPr="00E2516F">
        <w:rPr>
          <w:rFonts w:ascii="Calibri" w:eastAsia="Calibri" w:hAnsi="Calibri" w:cs="B Nazanin"/>
          <w:sz w:val="24"/>
          <w:szCs w:val="24"/>
          <w:rtl/>
          <w:lang w:bidi="fa-IR"/>
        </w:rPr>
        <w:t xml:space="preserve"> مبتلا به سرطان پستان:</w:t>
      </w:r>
      <w:r>
        <w:rPr>
          <w:rFonts w:ascii="Calibri" w:eastAsia="Calibri" w:hAnsi="Calibri" w:cs="B Nazanin" w:hint="cs"/>
          <w:sz w:val="24"/>
          <w:szCs w:val="24"/>
          <w:rtl/>
          <w:lang w:bidi="fa-IR"/>
        </w:rPr>
        <w:t xml:space="preserve"> </w:t>
      </w:r>
      <w:r w:rsidRPr="00E2516F">
        <w:rPr>
          <w:rFonts w:ascii="Calibri" w:eastAsia="Calibri" w:hAnsi="Calibri" w:cs="B Nazanin"/>
          <w:sz w:val="24"/>
          <w:szCs w:val="24"/>
          <w:rtl/>
          <w:lang w:bidi="fa-IR"/>
        </w:rPr>
        <w:t>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مار</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پایان نامه کارشناسی ارشد، دانشگاه محقق اردبیلی.</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rPr>
      </w:pPr>
      <w:r w:rsidRPr="00E2516F">
        <w:rPr>
          <w:rFonts w:ascii="Calibri" w:eastAsia="Calibri" w:hAnsi="Calibri" w:cs="B Nazanin" w:hint="cs"/>
          <w:sz w:val="24"/>
          <w:szCs w:val="24"/>
          <w:rtl/>
          <w:lang w:bidi="fa-IR"/>
        </w:rPr>
        <w:t xml:space="preserve">صداقت، فاطمه. (1395). </w:t>
      </w:r>
      <w:r w:rsidRPr="00E2516F">
        <w:rPr>
          <w:rFonts w:ascii="Calibri" w:eastAsia="Calibri" w:hAnsi="Calibri" w:cs="B Nazanin" w:hint="cs"/>
          <w:sz w:val="24"/>
          <w:szCs w:val="24"/>
          <w:rtl/>
        </w:rPr>
        <w:t>اثربخشی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درمان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شناختی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رفتاری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کاهش</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حساسیت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نشخوار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فكری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بهبود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تصویر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افراد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دارای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نشانگان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اختلال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w:t>
      </w:r>
      <w:r w:rsidRPr="00E2516F">
        <w:rPr>
          <w:rFonts w:ascii="Calibri" w:eastAsia="Calibri" w:hAnsi="Calibri" w:cs="B Nazanin"/>
          <w:sz w:val="24"/>
          <w:szCs w:val="24"/>
          <w:lang w:bidi="fa-IR"/>
        </w:rPr>
        <w:t xml:space="preserve">: </w:t>
      </w:r>
      <w:r>
        <w:rPr>
          <w:rFonts w:ascii="Calibri" w:eastAsia="Calibri" w:hAnsi="Calibri" w:cs="B Nazanin" w:hint="cs"/>
          <w:sz w:val="24"/>
          <w:szCs w:val="24"/>
          <w:rtl/>
        </w:rPr>
        <w:t xml:space="preserve"> پ</w:t>
      </w:r>
      <w:r w:rsidRPr="00E2516F">
        <w:rPr>
          <w:rFonts w:ascii="Calibri" w:eastAsia="Calibri" w:hAnsi="Calibri" w:cs="B Nazanin" w:hint="cs"/>
          <w:sz w:val="24"/>
          <w:szCs w:val="24"/>
          <w:rtl/>
        </w:rPr>
        <w:t>ژوهش</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 xml:space="preserve">موردمنفرد. </w:t>
      </w:r>
      <w:r w:rsidRPr="00E2516F">
        <w:rPr>
          <w:rFonts w:ascii="Calibri" w:eastAsia="Calibri" w:hAnsi="Calibri" w:cs="B Nazanin" w:hint="cs"/>
          <w:b/>
          <w:bCs/>
          <w:sz w:val="24"/>
          <w:szCs w:val="24"/>
          <w:rtl/>
        </w:rPr>
        <w:t>پایان نامه کارشناسی ارشد، دانشگاه فردوسی مشهد.</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الطفای فرکوش، سارا و قربان شیرودی، شهره. (1401). </w:t>
      </w:r>
      <w:r w:rsidRPr="00E2516F">
        <w:rPr>
          <w:rFonts w:ascii="Calibri" w:eastAsia="Calibri" w:hAnsi="Calibri" w:cs="B Nazanin"/>
          <w:sz w:val="24"/>
          <w:szCs w:val="24"/>
          <w:rtl/>
          <w:lang w:bidi="fa-IR"/>
        </w:rPr>
        <w:t>بررس</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رابطه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sz w:val="24"/>
          <w:szCs w:val="24"/>
          <w:rtl/>
          <w:lang w:bidi="fa-IR"/>
        </w:rPr>
        <w:t xml:space="preserve">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ربدن</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w:t>
      </w:r>
      <w:r w:rsidRPr="00E2516F">
        <w:rPr>
          <w:rFonts w:ascii="Calibri" w:eastAsia="Calibri" w:hAnsi="Calibri" w:cs="B Nazanin"/>
          <w:sz w:val="24"/>
          <w:szCs w:val="24"/>
          <w:rtl/>
          <w:lang w:bidi="fa-IR"/>
        </w:rPr>
        <w:t xml:space="preserve">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و عدم تحمل بلاتکل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باتنظ</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دختران نوجوان</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b/>
          <w:bCs/>
          <w:sz w:val="24"/>
          <w:szCs w:val="24"/>
          <w:rtl/>
          <w:lang w:bidi="fa-IR"/>
        </w:rPr>
        <w:t>فصلنامه خانواده و بهداشت</w:t>
      </w:r>
      <w:r w:rsidRPr="00E2516F">
        <w:rPr>
          <w:rFonts w:ascii="Calibri" w:eastAsia="Calibri" w:hAnsi="Calibri" w:cs="B Nazanin" w:hint="cs"/>
          <w:sz w:val="24"/>
          <w:szCs w:val="24"/>
          <w:rtl/>
          <w:lang w:bidi="fa-IR"/>
        </w:rPr>
        <w:t>، 12(33): 66-81.</w:t>
      </w:r>
    </w:p>
    <w:p w:rsidR="0078681F" w:rsidRPr="00AA1F67" w:rsidRDefault="0078681F" w:rsidP="0078681F">
      <w:pPr>
        <w:bidi/>
        <w:spacing w:line="276" w:lineRule="auto"/>
        <w:ind w:left="333" w:hanging="333"/>
        <w:jc w:val="both"/>
        <w:rPr>
          <w:rFonts w:ascii="Calibri" w:eastAsia="Calibri" w:hAnsi="Calibri" w:cs="B Nazanin"/>
          <w:sz w:val="24"/>
          <w:szCs w:val="24"/>
          <w:rtl/>
          <w:lang w:bidi="fa-IR"/>
        </w:rPr>
      </w:pPr>
      <w:r w:rsidRPr="00AA1F67">
        <w:rPr>
          <w:rFonts w:ascii="Calibri" w:eastAsia="Calibri" w:hAnsi="Calibri" w:cs="B Nazanin" w:hint="cs"/>
          <w:sz w:val="24"/>
          <w:szCs w:val="24"/>
          <w:rtl/>
          <w:lang w:bidi="fa-IR"/>
        </w:rPr>
        <w:t>عالی منش، کیمیا. (1400</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بررس</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رابطه </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احساس خودکارآمد</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جنس</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بدر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خت</w:t>
      </w:r>
      <w:r w:rsidRPr="00851A7A">
        <w:rPr>
          <w:rFonts w:ascii="Calibri" w:eastAsia="Calibri" w:hAnsi="Calibri" w:cs="B Nazanin"/>
          <w:sz w:val="24"/>
          <w:szCs w:val="24"/>
          <w:rtl/>
          <w:lang w:bidi="fa-IR"/>
        </w:rPr>
        <w:t xml:space="preserve"> انگار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بدن</w:t>
      </w:r>
      <w:r w:rsidRPr="00851A7A">
        <w:rPr>
          <w:rFonts w:ascii="Calibri" w:eastAsia="Calibri" w:hAnsi="Calibri" w:cs="B Nazanin" w:hint="cs"/>
          <w:sz w:val="24"/>
          <w:szCs w:val="24"/>
          <w:rtl/>
          <w:lang w:bidi="fa-IR"/>
        </w:rPr>
        <w:t xml:space="preserve">ی </w:t>
      </w:r>
      <w:r w:rsidRPr="00851A7A">
        <w:rPr>
          <w:rFonts w:ascii="Calibri" w:eastAsia="Calibri" w:hAnsi="Calibri" w:cs="B Nazanin" w:hint="eastAsia"/>
          <w:sz w:val="24"/>
          <w:szCs w:val="24"/>
          <w:rtl/>
          <w:lang w:bidi="fa-IR"/>
        </w:rPr>
        <w:t>با</w:t>
      </w:r>
      <w:r w:rsidRPr="00851A7A">
        <w:rPr>
          <w:rFonts w:ascii="Calibri" w:eastAsia="Calibri" w:hAnsi="Calibri" w:cs="B Nazanin"/>
          <w:sz w:val="24"/>
          <w:szCs w:val="24"/>
          <w:rtl/>
          <w:lang w:bidi="fa-IR"/>
        </w:rPr>
        <w:t xml:space="preserve"> واسطه گر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عضو</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ت</w:t>
      </w:r>
      <w:r w:rsidRPr="00851A7A">
        <w:rPr>
          <w:rFonts w:ascii="Calibri" w:eastAsia="Calibri" w:hAnsi="Calibri" w:cs="B Nazanin"/>
          <w:sz w:val="24"/>
          <w:szCs w:val="24"/>
          <w:rtl/>
          <w:lang w:bidi="fa-IR"/>
        </w:rPr>
        <w:t xml:space="preserve"> در شبکه 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اجتماع</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 زنان</w:t>
      </w:r>
      <w:r w:rsidRPr="00AA1F67">
        <w:rPr>
          <w:rFonts w:ascii="Calibri" w:eastAsia="Calibri" w:hAnsi="Calibri" w:cs="B Nazanin" w:hint="cs"/>
          <w:b/>
          <w:bCs/>
          <w:sz w:val="24"/>
          <w:szCs w:val="24"/>
          <w:rtl/>
          <w:lang w:bidi="fa-IR"/>
        </w:rPr>
        <w:t xml:space="preserve">. </w:t>
      </w:r>
      <w:r w:rsidRPr="00851A7A">
        <w:rPr>
          <w:rFonts w:ascii="Calibri" w:eastAsia="Calibri" w:hAnsi="Calibri" w:cs="B Nazanin" w:hint="cs"/>
          <w:b/>
          <w:bCs/>
          <w:sz w:val="24"/>
          <w:szCs w:val="24"/>
          <w:rtl/>
          <w:lang w:bidi="fa-IR"/>
        </w:rPr>
        <w:t>پایان نامه کارشناسی ارشد، دانشگاه پیام نور قزوین.</w:t>
      </w:r>
    </w:p>
    <w:p w:rsidR="0078681F" w:rsidRPr="00AA1F67" w:rsidRDefault="0078681F" w:rsidP="0078681F">
      <w:pPr>
        <w:bidi/>
        <w:spacing w:line="276" w:lineRule="auto"/>
        <w:ind w:left="333" w:hanging="333"/>
        <w:jc w:val="both"/>
        <w:rPr>
          <w:rFonts w:ascii="Calibri" w:eastAsia="Calibri" w:hAnsi="Calibri" w:cs="B Nazanin"/>
          <w:sz w:val="24"/>
          <w:szCs w:val="24"/>
          <w:rtl/>
          <w:lang w:bidi="fa-IR"/>
        </w:rPr>
      </w:pPr>
      <w:r w:rsidRPr="00AA1F67">
        <w:rPr>
          <w:rFonts w:ascii="Calibri" w:eastAsia="Calibri" w:hAnsi="Calibri" w:cs="B Nazanin" w:hint="cs"/>
          <w:sz w:val="24"/>
          <w:szCs w:val="24"/>
          <w:rtl/>
          <w:lang w:bidi="fa-IR"/>
        </w:rPr>
        <w:t xml:space="preserve">عبدالملکی، صادق. (1400). </w:t>
      </w:r>
      <w:r w:rsidRPr="00851A7A">
        <w:rPr>
          <w:rFonts w:ascii="Calibri" w:eastAsia="Calibri" w:hAnsi="Calibri" w:cs="B Nazanin"/>
          <w:sz w:val="24"/>
          <w:szCs w:val="24"/>
          <w:rtl/>
          <w:lang w:bidi="fa-IR"/>
        </w:rPr>
        <w:t>رابطه 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ن</w:t>
      </w:r>
      <w:r w:rsidRPr="00851A7A">
        <w:rPr>
          <w:rFonts w:ascii="Calibri" w:eastAsia="Calibri" w:hAnsi="Calibri" w:cs="B Nazanin"/>
          <w:sz w:val="24"/>
          <w:szCs w:val="24"/>
          <w:rtl/>
          <w:lang w:bidi="fa-IR"/>
        </w:rPr>
        <w:t xml:space="preserve"> مشکلات خواب و افکار خودکش</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w:t>
      </w:r>
      <w:r w:rsidRPr="00851A7A">
        <w:rPr>
          <w:rFonts w:ascii="Calibri" w:eastAsia="Calibri" w:hAnsi="Calibri" w:cs="B Nazanin"/>
          <w:sz w:val="24"/>
          <w:szCs w:val="24"/>
          <w:rtl/>
          <w:lang w:bidi="fa-IR"/>
        </w:rPr>
        <w:t xml:space="preserve"> دانشجو</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w:t>
      </w:r>
      <w:r w:rsidRPr="00851A7A">
        <w:rPr>
          <w:rFonts w:ascii="Calibri" w:eastAsia="Calibri" w:hAnsi="Calibri" w:cs="B Nazanin"/>
          <w:sz w:val="24"/>
          <w:szCs w:val="24"/>
          <w:rtl/>
          <w:lang w:bidi="fa-IR"/>
        </w:rPr>
        <w:t>: نقش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انج</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گر عدم تحمل پر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شان</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w:t>
      </w:r>
      <w:r w:rsidRPr="00851A7A">
        <w:rPr>
          <w:rFonts w:ascii="Calibri" w:eastAsia="Calibri" w:hAnsi="Calibri" w:cs="B Nazanin"/>
          <w:sz w:val="24"/>
          <w:szCs w:val="24"/>
          <w:rtl/>
          <w:lang w:bidi="fa-IR"/>
        </w:rPr>
        <w:t xml:space="preserve"> اجتناب تجربه 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بدتنظ</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م</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ه</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جان</w:t>
      </w:r>
      <w:r w:rsidRPr="00AA1F67">
        <w:rPr>
          <w:rFonts w:ascii="Calibri" w:eastAsia="Calibri" w:hAnsi="Calibri" w:cs="B Nazanin" w:hint="cs"/>
          <w:sz w:val="24"/>
          <w:szCs w:val="24"/>
          <w:rtl/>
          <w:lang w:bidi="fa-IR"/>
        </w:rPr>
        <w:t xml:space="preserve">. </w:t>
      </w:r>
      <w:r w:rsidRPr="00851A7A">
        <w:rPr>
          <w:rFonts w:ascii="Calibri" w:eastAsia="Calibri" w:hAnsi="Calibri" w:cs="B Nazanin" w:hint="cs"/>
          <w:b/>
          <w:bCs/>
          <w:sz w:val="24"/>
          <w:szCs w:val="24"/>
          <w:rtl/>
          <w:lang w:bidi="fa-IR"/>
        </w:rPr>
        <w:t>پایان نامه کارشناسی ارشد، دانشگاه کردستان.</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rPr>
      </w:pPr>
      <w:r w:rsidRPr="00E2516F">
        <w:rPr>
          <w:rFonts w:ascii="Calibri" w:eastAsia="Calibri" w:hAnsi="Calibri" w:cs="B Nazanin" w:hint="cs"/>
          <w:sz w:val="24"/>
          <w:szCs w:val="24"/>
          <w:rtl/>
          <w:lang w:bidi="fa-IR"/>
        </w:rPr>
        <w:t xml:space="preserve">فصل بهار، زهره. (1400). </w:t>
      </w:r>
      <w:r w:rsidRPr="00E2516F">
        <w:rPr>
          <w:rFonts w:ascii="Calibri" w:eastAsia="Calibri" w:hAnsi="Calibri" w:cs="B Nazanin" w:hint="cs"/>
          <w:sz w:val="24"/>
          <w:szCs w:val="24"/>
          <w:rtl/>
        </w:rPr>
        <w:t>بررسی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روابط</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ساختاری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عدم</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تحمل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پریشانی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اختلال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منتشر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واسطه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گری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تکانشگری</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مساله. </w:t>
      </w:r>
      <w:r w:rsidRPr="00E2516F">
        <w:rPr>
          <w:rFonts w:ascii="Calibri" w:eastAsia="Calibri" w:hAnsi="Calibri" w:cs="B Nazanin" w:hint="cs"/>
          <w:b/>
          <w:bCs/>
          <w:sz w:val="24"/>
          <w:szCs w:val="24"/>
          <w:rtl/>
        </w:rPr>
        <w:t>پایان نامه کارشناسی ارشد، دانشگاه تبریز.</w:t>
      </w:r>
    </w:p>
    <w:p w:rsidR="0078681F" w:rsidRDefault="0078681F" w:rsidP="0078681F">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rPr>
        <w:t>مهدوی،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محمدحسین و</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حقایق،</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سید</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عباس. (1396). اثر</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بخشی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آموزش</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گروهی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حل</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مساله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بر</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تاب</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آوری،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رضایت</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زندگی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راهبردهای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مقابله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ای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خانواده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افراد</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مبتلا</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سومصرف</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مواد.</w:t>
      </w:r>
      <w:r w:rsidRPr="00E2516F">
        <w:rPr>
          <w:rFonts w:ascii="Calibri" w:eastAsia="Calibri" w:hAnsi="Calibri" w:cs="B Nazanin"/>
          <w:sz w:val="24"/>
          <w:szCs w:val="24"/>
        </w:rPr>
        <w:t xml:space="preserve"> </w:t>
      </w:r>
      <w:r w:rsidRPr="00E2516F">
        <w:rPr>
          <w:rFonts w:ascii="Calibri" w:eastAsia="Calibri" w:hAnsi="Calibri" w:cs="B Nazanin" w:hint="cs"/>
          <w:b/>
          <w:bCs/>
          <w:sz w:val="24"/>
          <w:szCs w:val="24"/>
          <w:rtl/>
        </w:rPr>
        <w:t>رویش</w:t>
      </w:r>
      <w:r w:rsidRPr="00E2516F">
        <w:rPr>
          <w:rFonts w:ascii="Calibri" w:eastAsia="Calibri" w:hAnsi="Calibri" w:cs="B Nazanin"/>
          <w:b/>
          <w:bCs/>
          <w:sz w:val="24"/>
          <w:szCs w:val="24"/>
        </w:rPr>
        <w:t xml:space="preserve"> </w:t>
      </w:r>
      <w:r w:rsidRPr="00E2516F">
        <w:rPr>
          <w:rFonts w:ascii="Calibri" w:eastAsia="Calibri" w:hAnsi="Calibri" w:cs="B Nazanin" w:hint="cs"/>
          <w:b/>
          <w:bCs/>
          <w:sz w:val="24"/>
          <w:szCs w:val="24"/>
          <w:rtl/>
        </w:rPr>
        <w:t>روان</w:t>
      </w:r>
      <w:r w:rsidRPr="00E2516F">
        <w:rPr>
          <w:rFonts w:ascii="Calibri" w:eastAsia="Calibri" w:hAnsi="Calibri" w:cs="B Nazanin"/>
          <w:b/>
          <w:bCs/>
          <w:sz w:val="24"/>
          <w:szCs w:val="24"/>
        </w:rPr>
        <w:t xml:space="preserve"> </w:t>
      </w:r>
      <w:r w:rsidRPr="00E2516F">
        <w:rPr>
          <w:rFonts w:ascii="Calibri" w:eastAsia="Calibri" w:hAnsi="Calibri" w:cs="B Nazanin" w:hint="cs"/>
          <w:b/>
          <w:bCs/>
          <w:sz w:val="24"/>
          <w:szCs w:val="24"/>
          <w:rtl/>
        </w:rPr>
        <w:t>شناسی</w:t>
      </w:r>
      <w:r w:rsidRPr="00E2516F">
        <w:rPr>
          <w:rFonts w:ascii="Calibri" w:eastAsia="Calibri" w:hAnsi="Calibri" w:cs="B Nazanin" w:hint="cs"/>
          <w:sz w:val="24"/>
          <w:szCs w:val="24"/>
          <w:rtl/>
        </w:rPr>
        <w:t>، 6(20)؛ 163-190.</w:t>
      </w:r>
    </w:p>
    <w:p w:rsidR="0078681F" w:rsidRPr="000550EF" w:rsidRDefault="0078681F" w:rsidP="000550EF">
      <w:pPr>
        <w:pStyle w:val="10"/>
        <w:jc w:val="left"/>
        <w:rPr>
          <w:rFonts w:cs="B Nazanin"/>
          <w:rtl/>
        </w:rPr>
      </w:pP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BE6A99">
        <w:rPr>
          <w:rFonts w:ascii="Times New Roman" w:eastAsia="Calibri" w:hAnsi="Times New Roman" w:cs="Times New Roman"/>
          <w:sz w:val="24"/>
          <w:szCs w:val="24"/>
          <w:lang w:bidi="fa-IR"/>
        </w:rPr>
        <w:t>Alfano, L., Hildebrandt, T., Bannon, K., Walker, C., &amp; Walton, K. E. (2011).</w:t>
      </w:r>
      <w:proofErr w:type="gramEnd"/>
      <w:r w:rsidRPr="00BE6A99">
        <w:rPr>
          <w:rFonts w:ascii="Times New Roman" w:eastAsia="Calibri" w:hAnsi="Times New Roman" w:cs="Times New Roman"/>
          <w:sz w:val="24"/>
          <w:szCs w:val="24"/>
          <w:lang w:bidi="fa-IR"/>
        </w:rPr>
        <w:t xml:space="preserve"> </w:t>
      </w:r>
      <w:proofErr w:type="gramStart"/>
      <w:r w:rsidRPr="00BE6A99">
        <w:rPr>
          <w:rFonts w:ascii="Times New Roman" w:eastAsia="Calibri" w:hAnsi="Times New Roman" w:cs="Times New Roman"/>
          <w:sz w:val="24"/>
          <w:szCs w:val="24"/>
          <w:lang w:bidi="fa-IR"/>
        </w:rPr>
        <w:t>The impact of gender on the assessment of body checking behavior.</w:t>
      </w:r>
      <w:proofErr w:type="gramEnd"/>
      <w:r w:rsidRPr="00BE6A99">
        <w:rPr>
          <w:rFonts w:ascii="Times New Roman" w:eastAsia="Calibri" w:hAnsi="Times New Roman" w:cs="Times New Roman"/>
          <w:sz w:val="24"/>
          <w:szCs w:val="24"/>
          <w:lang w:bidi="fa-IR"/>
        </w:rPr>
        <w:t xml:space="preserve"> </w:t>
      </w:r>
      <w:proofErr w:type="gramStart"/>
      <w:r w:rsidRPr="00BE6A99">
        <w:rPr>
          <w:rFonts w:ascii="Times New Roman" w:eastAsia="Calibri" w:hAnsi="Times New Roman" w:cs="Times New Roman"/>
          <w:sz w:val="24"/>
          <w:szCs w:val="24"/>
          <w:lang w:bidi="fa-IR"/>
        </w:rPr>
        <w:t>Body image, 8(1), 20-25.</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Alschuler, K. N., &amp; Beier, M. L. (2015).</w:t>
      </w:r>
      <w:proofErr w:type="gramEnd"/>
      <w:r w:rsidRPr="00AA1F67">
        <w:rPr>
          <w:rFonts w:ascii="Times New Roman" w:eastAsia="Calibri" w:hAnsi="Times New Roman" w:cs="Times New Roman"/>
          <w:sz w:val="24"/>
          <w:szCs w:val="24"/>
          <w:lang w:bidi="fa-IR"/>
        </w:rPr>
        <w:t xml:space="preserve"> Intolerance of uncertainty: shaping an agenda for research on coping with multiple sclerosis. </w:t>
      </w:r>
      <w:r w:rsidRPr="00AA1F67">
        <w:rPr>
          <w:rFonts w:ascii="Times New Roman" w:eastAsia="Calibri" w:hAnsi="Times New Roman" w:cs="Times New Roman"/>
          <w:i/>
          <w:iCs/>
          <w:sz w:val="24"/>
          <w:szCs w:val="24"/>
          <w:lang w:bidi="fa-IR"/>
        </w:rPr>
        <w:t>International journal of MS care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17</w:t>
      </w:r>
      <w:r w:rsidRPr="00AA1F67">
        <w:rPr>
          <w:rFonts w:ascii="Times New Roman" w:eastAsia="Calibri" w:hAnsi="Times New Roman" w:cs="Times New Roman"/>
          <w:sz w:val="24"/>
          <w:szCs w:val="24"/>
          <w:lang w:bidi="fa-IR"/>
        </w:rPr>
        <w:t>(4), 153-158.</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Beadel, J. R., Smyth, F. L., &amp; Teachman, B. A. (2014).</w:t>
      </w:r>
      <w:proofErr w:type="gramEnd"/>
      <w:r w:rsidRPr="00AA1F67">
        <w:rPr>
          <w:rFonts w:ascii="Times New Roman" w:eastAsia="Calibri" w:hAnsi="Times New Roman" w:cs="Times New Roman"/>
          <w:sz w:val="24"/>
          <w:szCs w:val="24"/>
          <w:lang w:bidi="fa-IR"/>
        </w:rPr>
        <w:t xml:space="preserve"> Change processes during cognitive bias modification for obsessive compulsive beliefs. </w:t>
      </w:r>
      <w:r w:rsidRPr="00AA1F67">
        <w:rPr>
          <w:rFonts w:ascii="Times New Roman" w:eastAsia="Calibri" w:hAnsi="Times New Roman" w:cs="Times New Roman"/>
          <w:i/>
          <w:iCs/>
          <w:sz w:val="24"/>
          <w:szCs w:val="24"/>
          <w:lang w:bidi="fa-IR"/>
        </w:rPr>
        <w:t>Cognitive Therapy and Research</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38</w:t>
      </w:r>
      <w:r w:rsidRPr="00AA1F67">
        <w:rPr>
          <w:rFonts w:ascii="Times New Roman" w:eastAsia="Calibri" w:hAnsi="Times New Roman" w:cs="Times New Roman"/>
          <w:sz w:val="24"/>
          <w:szCs w:val="24"/>
          <w:lang w:bidi="fa-IR"/>
        </w:rPr>
        <w:t>, 103-119.</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Beadel, J. R., Smyth, F. L., &amp; Teachman, B. A. (2014).</w:t>
      </w:r>
      <w:proofErr w:type="gramEnd"/>
      <w:r w:rsidRPr="00E2516F">
        <w:rPr>
          <w:rFonts w:ascii="Times New Roman" w:eastAsia="Calibri" w:hAnsi="Times New Roman" w:cs="Times New Roman"/>
          <w:sz w:val="24"/>
          <w:szCs w:val="24"/>
          <w:lang w:bidi="fa-IR"/>
        </w:rPr>
        <w:t xml:space="preserve"> Change processes during cognitive bias modification for obsessive compulsive beliefs. </w:t>
      </w:r>
      <w:r w:rsidRPr="00E2516F">
        <w:rPr>
          <w:rFonts w:ascii="Times New Roman" w:eastAsia="Calibri" w:hAnsi="Times New Roman" w:cs="Times New Roman"/>
          <w:i/>
          <w:iCs/>
          <w:sz w:val="24"/>
          <w:szCs w:val="24"/>
          <w:lang w:bidi="fa-IR"/>
        </w:rPr>
        <w:t>Cognitive Therapy and Research</w:t>
      </w:r>
      <w:r w:rsidRPr="00E2516F">
        <w:rPr>
          <w:rFonts w:ascii="Times New Roman" w:eastAsia="Calibri" w:hAnsi="Times New Roman" w:cs="Times New Roman"/>
          <w:sz w:val="24"/>
          <w:szCs w:val="24"/>
          <w:lang w:bidi="fa-IR"/>
        </w:rPr>
        <w:t>, 38, 103-119.</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lastRenderedPageBreak/>
        <w:t>Bijsterbosch, J. M., Hasenack, B., van Rooijen, B., Sternheim, L. C., Boelen, P. A., Dijkerman, H. C., &amp; Keizer, A. (2023). Intolerable feelings of uncertainty within the body: Associations between interoceptive awareness, intolerance of uncertainty, and body dissatisfaction. </w:t>
      </w:r>
      <w:r w:rsidRPr="00E2516F">
        <w:rPr>
          <w:rFonts w:ascii="Times New Roman" w:eastAsia="Calibri" w:hAnsi="Times New Roman" w:cs="Times New Roman"/>
          <w:i/>
          <w:iCs/>
          <w:sz w:val="24"/>
          <w:szCs w:val="24"/>
          <w:lang w:bidi="fa-IR"/>
        </w:rPr>
        <w:t>Journal of Adolescence</w:t>
      </w:r>
      <w:r w:rsidRPr="00E2516F">
        <w:rPr>
          <w:rFonts w:ascii="Times New Roman" w:eastAsia="Calibri" w:hAnsi="Times New Roman" w:cs="Times New Roman"/>
          <w:sz w:val="24"/>
          <w:szCs w:val="24"/>
          <w:lang w:bidi="fa-IR"/>
        </w:rPr>
        <w:t>, 95(8), 1678-1688.</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Bijsterbosch, J. M., van den Brink, F., Vollmann, M., Boelen, P. A., &amp; Sternheim, L. C. (2020). </w:t>
      </w:r>
      <w:proofErr w:type="gramStart"/>
      <w:r w:rsidRPr="00E2516F">
        <w:rPr>
          <w:rFonts w:ascii="Times New Roman" w:eastAsia="Calibri" w:hAnsi="Times New Roman" w:cs="Times New Roman"/>
          <w:sz w:val="24"/>
          <w:szCs w:val="24"/>
          <w:lang w:bidi="fa-IR"/>
        </w:rPr>
        <w:t>Understanding relations between intolerance of uncertainty, social anxiety, and body dissatisfaction in women.</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The Journal of Nervous and Mental Disease</w:t>
      </w:r>
      <w:r w:rsidRPr="00E2516F">
        <w:rPr>
          <w:rFonts w:ascii="Times New Roman" w:eastAsia="Calibri" w:hAnsi="Times New Roman" w:cs="Times New Roman"/>
          <w:sz w:val="24"/>
          <w:szCs w:val="24"/>
          <w:lang w:bidi="fa-IR"/>
        </w:rPr>
        <w:t>, 208(10), 833-835.</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Bjornsson, A. S., Didie, E. R., &amp; Phillips, K. A. (2010).</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Body dysmorphic disorder.</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Dialogues in clinical neuroscience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12</w:t>
      </w:r>
      <w:r w:rsidRPr="00AA1F67">
        <w:rPr>
          <w:rFonts w:ascii="Times New Roman" w:eastAsia="Calibri" w:hAnsi="Times New Roman" w:cs="Times New Roman"/>
          <w:sz w:val="24"/>
          <w:szCs w:val="24"/>
          <w:lang w:bidi="fa-IR"/>
        </w:rPr>
        <w:t>(2), 221-232.</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671" w:name="OLE_LINK4"/>
      <w:bookmarkStart w:id="672" w:name="OLE_LINK5"/>
      <w:proofErr w:type="gramStart"/>
      <w:r w:rsidRPr="00E2516F">
        <w:rPr>
          <w:rFonts w:ascii="Times New Roman" w:eastAsia="Calibri" w:hAnsi="Times New Roman" w:cs="Times New Roman"/>
          <w:sz w:val="24"/>
          <w:szCs w:val="24"/>
          <w:lang w:bidi="fa-IR"/>
        </w:rPr>
        <w:t>Borda</w:t>
      </w:r>
      <w:bookmarkEnd w:id="671"/>
      <w:bookmarkEnd w:id="672"/>
      <w:r w:rsidRPr="00E2516F">
        <w:rPr>
          <w:rFonts w:ascii="Times New Roman" w:eastAsia="Calibri" w:hAnsi="Times New Roman" w:cs="Times New Roman"/>
          <w:sz w:val="24"/>
          <w:szCs w:val="24"/>
          <w:lang w:bidi="fa-IR"/>
        </w:rPr>
        <w:t>, T., Neziroglu, F., Santos, N., Donnelly, K., &amp; Rivera, R. P. (2011).</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Status of body dysmorphic disorder in Argentina</w:t>
      </w:r>
      <w:r w:rsidRPr="00E2516F">
        <w:rPr>
          <w:rFonts w:ascii="Times New Roman" w:eastAsia="Calibri" w:hAnsi="Times New Roman" w:cs="Times New Roman"/>
          <w:i/>
          <w:iCs/>
          <w:sz w:val="24"/>
          <w:szCs w:val="24"/>
          <w:lang w:bidi="fa-IR"/>
        </w:rPr>
        <w:t>.</w:t>
      </w:r>
      <w:proofErr w:type="gramEnd"/>
      <w:r w:rsidRPr="00E2516F">
        <w:rPr>
          <w:rFonts w:ascii="Times New Roman" w:eastAsia="Calibri" w:hAnsi="Times New Roman" w:cs="Times New Roman"/>
          <w:i/>
          <w:iCs/>
          <w:sz w:val="24"/>
          <w:szCs w:val="24"/>
          <w:lang w:bidi="fa-IR"/>
        </w:rPr>
        <w:t> Journal of Anxiety Disorders</w:t>
      </w:r>
      <w:r w:rsidRPr="00E2516F">
        <w:rPr>
          <w:rFonts w:ascii="Times New Roman" w:eastAsia="Calibri" w:hAnsi="Times New Roman" w:cs="Times New Roman"/>
          <w:sz w:val="24"/>
          <w:szCs w:val="24"/>
          <w:lang w:bidi="fa-IR"/>
        </w:rPr>
        <w:t>, 25(4), 507-512.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Bouman, T. K., &amp; Gofers, T. T. (2016).</w:t>
      </w:r>
      <w:proofErr w:type="gramEnd"/>
      <w:r w:rsidRPr="00AA1F67">
        <w:rPr>
          <w:rFonts w:ascii="Times New Roman" w:eastAsia="Calibri" w:hAnsi="Times New Roman" w:cs="Times New Roman"/>
          <w:sz w:val="24"/>
          <w:szCs w:val="24"/>
          <w:lang w:bidi="fa-IR"/>
        </w:rPr>
        <w:t xml:space="preserve"> CBT for body dysmorphic disorder by proxy: A case study. </w:t>
      </w:r>
      <w:r w:rsidRPr="00AA1F67">
        <w:rPr>
          <w:rFonts w:ascii="Times New Roman" w:eastAsia="Calibri" w:hAnsi="Times New Roman" w:cs="Times New Roman"/>
          <w:i/>
          <w:iCs/>
          <w:sz w:val="24"/>
          <w:szCs w:val="24"/>
          <w:lang w:bidi="fa-IR"/>
        </w:rPr>
        <w:t>Cognitive and Behavioral Practice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23</w:t>
      </w:r>
      <w:r w:rsidRPr="00AA1F67">
        <w:rPr>
          <w:rFonts w:ascii="Times New Roman" w:eastAsia="Calibri" w:hAnsi="Times New Roman" w:cs="Times New Roman"/>
          <w:sz w:val="24"/>
          <w:szCs w:val="24"/>
          <w:lang w:bidi="fa-IR"/>
        </w:rPr>
        <w:t>(1), 121-131.</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673" w:name="OLE_LINK12"/>
      <w:proofErr w:type="gramStart"/>
      <w:r w:rsidRPr="00E2516F">
        <w:rPr>
          <w:rFonts w:ascii="Times New Roman" w:eastAsia="Calibri" w:hAnsi="Times New Roman" w:cs="Times New Roman"/>
          <w:sz w:val="24"/>
          <w:szCs w:val="24"/>
          <w:lang w:bidi="fa-IR"/>
        </w:rPr>
        <w:t>Buhr, K., &amp; Dugas</w:t>
      </w:r>
      <w:bookmarkEnd w:id="673"/>
      <w:r w:rsidRPr="00E2516F">
        <w:rPr>
          <w:rFonts w:ascii="Times New Roman" w:eastAsia="Calibri" w:hAnsi="Times New Roman" w:cs="Times New Roman"/>
          <w:sz w:val="24"/>
          <w:szCs w:val="24"/>
          <w:lang w:bidi="fa-IR"/>
        </w:rPr>
        <w:t>, M. J. (2006).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Investigating the construct validity of intolerance of uncertainty and its unique relationship with worry.</w:t>
      </w:r>
      <w:proofErr w:type="gramEnd"/>
      <w:r w:rsidRPr="00E2516F">
        <w:rPr>
          <w:rFonts w:ascii="Times New Roman" w:eastAsia="Calibri" w:hAnsi="Times New Roman" w:cs="Times New Roman"/>
          <w:sz w:val="24"/>
          <w:szCs w:val="24"/>
          <w:lang w:bidi="fa-IR"/>
        </w:rPr>
        <w:t> Journal of anxiety disorders, 20(2), 222-236.</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Burack, J. A., Enns, J. T., &amp; Fox, N. A. (Eds.).</w:t>
      </w:r>
      <w:proofErr w:type="gramEnd"/>
      <w:r w:rsidRPr="00AA1F67">
        <w:rPr>
          <w:rFonts w:ascii="Times New Roman" w:eastAsia="Calibri" w:hAnsi="Times New Roman" w:cs="Times New Roman"/>
          <w:sz w:val="24"/>
          <w:szCs w:val="24"/>
          <w:lang w:bidi="fa-IR"/>
        </w:rPr>
        <w:t xml:space="preserve"> (2012). </w:t>
      </w:r>
      <w:r w:rsidRPr="00AA1F67">
        <w:rPr>
          <w:rFonts w:ascii="Times New Roman" w:eastAsia="Calibri" w:hAnsi="Times New Roman" w:cs="Times New Roman"/>
          <w:i/>
          <w:iCs/>
          <w:sz w:val="24"/>
          <w:szCs w:val="24"/>
          <w:lang w:bidi="fa-IR"/>
        </w:rPr>
        <w:t>Cognitive neuroscience, development, and psychopathology: Typical and atypical developmental trajectories of attention</w:t>
      </w:r>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Oxford University Press.</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Burack, J. A., Enns, J. T., &amp; Fox, N. A. (Eds.).</w:t>
      </w:r>
      <w:proofErr w:type="gramEnd"/>
      <w:r w:rsidRPr="00E2516F">
        <w:rPr>
          <w:rFonts w:ascii="Times New Roman" w:eastAsia="Calibri" w:hAnsi="Times New Roman" w:cs="Times New Roman"/>
          <w:sz w:val="24"/>
          <w:szCs w:val="24"/>
          <w:lang w:bidi="fa-IR"/>
        </w:rPr>
        <w:t xml:space="preserve"> (2012). </w:t>
      </w:r>
      <w:bookmarkStart w:id="674" w:name="OLE_LINK20"/>
      <w:bookmarkStart w:id="675" w:name="OLE_LINK22"/>
      <w:r w:rsidRPr="00E2516F">
        <w:rPr>
          <w:rFonts w:ascii="Times New Roman" w:eastAsia="Calibri" w:hAnsi="Times New Roman" w:cs="Times New Roman"/>
          <w:i/>
          <w:iCs/>
          <w:sz w:val="24"/>
          <w:szCs w:val="24"/>
          <w:lang w:bidi="fa-IR"/>
        </w:rPr>
        <w:t>Cognitive neuroscience, development, and psychopathology: Typical and atypical developmental trajectories of attention</w:t>
      </w:r>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 xml:space="preserve">Oxford </w:t>
      </w:r>
      <w:bookmarkEnd w:id="674"/>
      <w:bookmarkEnd w:id="675"/>
      <w:r w:rsidRPr="00E2516F">
        <w:rPr>
          <w:rFonts w:ascii="Times New Roman" w:eastAsia="Calibri" w:hAnsi="Times New Roman" w:cs="Times New Roman"/>
          <w:sz w:val="24"/>
          <w:szCs w:val="24"/>
          <w:lang w:bidi="fa-IR"/>
        </w:rPr>
        <w:t>University Press.</w:t>
      </w:r>
      <w:proofErr w:type="gramEnd"/>
    </w:p>
    <w:p w:rsidR="00BE6A99" w:rsidRPr="00BE6A99" w:rsidRDefault="00BE6A99" w:rsidP="00BE6A99">
      <w:pPr>
        <w:spacing w:line="276" w:lineRule="auto"/>
        <w:ind w:left="284" w:hanging="284"/>
        <w:rPr>
          <w:rFonts w:ascii="Times New Roman" w:eastAsia="Calibri" w:hAnsi="Times New Roman" w:cs="Times New Roman"/>
          <w:sz w:val="24"/>
          <w:szCs w:val="24"/>
          <w:lang w:bidi="fa-IR"/>
        </w:rPr>
      </w:pPr>
      <w:proofErr w:type="gramStart"/>
      <w:r w:rsidRPr="00BE6A99">
        <w:rPr>
          <w:rFonts w:ascii="Times New Roman" w:eastAsia="Calibri" w:hAnsi="Times New Roman" w:cs="Times New Roman"/>
          <w:sz w:val="24"/>
          <w:szCs w:val="24"/>
          <w:lang w:bidi="fa-IR"/>
        </w:rPr>
        <w:t>Calugi, S., El Ghoch, M., &amp; Dalle Grave, R. (2017).</w:t>
      </w:r>
      <w:proofErr w:type="gramEnd"/>
      <w:r w:rsidRPr="00BE6A99">
        <w:rPr>
          <w:rFonts w:ascii="Times New Roman" w:eastAsia="Calibri" w:hAnsi="Times New Roman" w:cs="Times New Roman"/>
          <w:sz w:val="24"/>
          <w:szCs w:val="24"/>
          <w:lang w:bidi="fa-IR"/>
        </w:rPr>
        <w:t xml:space="preserve"> </w:t>
      </w:r>
      <w:proofErr w:type="gramStart"/>
      <w:r w:rsidRPr="00BE6A99">
        <w:rPr>
          <w:rFonts w:ascii="Times New Roman" w:eastAsia="Calibri" w:hAnsi="Times New Roman" w:cs="Times New Roman"/>
          <w:sz w:val="24"/>
          <w:szCs w:val="24"/>
          <w:lang w:bidi="fa-IR"/>
        </w:rPr>
        <w:t>Body checking behaviors in anorexia nervosa.</w:t>
      </w:r>
      <w:proofErr w:type="gramEnd"/>
      <w:r w:rsidRPr="00BE6A99">
        <w:rPr>
          <w:rFonts w:ascii="Times New Roman" w:eastAsia="Calibri" w:hAnsi="Times New Roman" w:cs="Times New Roman"/>
          <w:sz w:val="24"/>
          <w:szCs w:val="24"/>
          <w:lang w:bidi="fa-IR"/>
        </w:rPr>
        <w:t xml:space="preserve"> International Journal of Eating Disorders, 50(4), 437-441.</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Carlson, J. F. (2024). Tolerance of ambiguity: Counterpoint to intolerance of uncertainty.</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676" w:name="OLE_LINK1"/>
      <w:bookmarkStart w:id="677" w:name="OLE_LINK2"/>
      <w:proofErr w:type="gramStart"/>
      <w:r w:rsidRPr="00E2516F">
        <w:rPr>
          <w:rFonts w:ascii="Times New Roman" w:eastAsia="Calibri" w:hAnsi="Times New Roman" w:cs="Times New Roman"/>
          <w:sz w:val="24"/>
          <w:szCs w:val="24"/>
          <w:lang w:bidi="fa-IR"/>
        </w:rPr>
        <w:t>Cash</w:t>
      </w:r>
      <w:bookmarkEnd w:id="676"/>
      <w:bookmarkEnd w:id="677"/>
      <w:r w:rsidRPr="00E2516F">
        <w:rPr>
          <w:rFonts w:ascii="Times New Roman" w:eastAsia="Calibri" w:hAnsi="Times New Roman" w:cs="Times New Roman"/>
          <w:sz w:val="24"/>
          <w:szCs w:val="24"/>
          <w:lang w:bidi="fa-IR"/>
        </w:rPr>
        <w:t>, T. F. (2012).</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Encyclopedia of body image and human appearance.</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Academic Press.</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rPr>
      </w:pPr>
      <w:r w:rsidRPr="00E2516F">
        <w:rPr>
          <w:rFonts w:ascii="Times New Roman" w:eastAsia="Calibri" w:hAnsi="Times New Roman" w:cs="Times New Roman"/>
          <w:sz w:val="24"/>
          <w:szCs w:val="24"/>
          <w:lang w:bidi="fa-IR"/>
        </w:rPr>
        <w:t>Cornacchio, D., Sanchez, A. L., Coxe, S., Roy, A., Pincus, D. B., Read, K. L</w:t>
      </w:r>
      <w:proofErr w:type="gramStart"/>
      <w:r w:rsidRPr="00E2516F">
        <w:rPr>
          <w:rFonts w:ascii="Times New Roman" w:eastAsia="Calibri" w:hAnsi="Times New Roman" w:cs="Times New Roman"/>
          <w:sz w:val="24"/>
          <w:szCs w:val="24"/>
          <w:lang w:bidi="fa-IR"/>
        </w:rPr>
        <w:t>., ...</w:t>
      </w:r>
      <w:proofErr w:type="gramEnd"/>
      <w:r w:rsidRPr="00E2516F">
        <w:rPr>
          <w:rFonts w:ascii="Times New Roman" w:eastAsia="Calibri" w:hAnsi="Times New Roman" w:cs="Times New Roman"/>
          <w:sz w:val="24"/>
          <w:szCs w:val="24"/>
          <w:lang w:bidi="fa-IR"/>
        </w:rPr>
        <w:t xml:space="preserve"> &amp; Comer, J. S. (2018). </w:t>
      </w:r>
      <w:proofErr w:type="gramStart"/>
      <w:r w:rsidRPr="00E2516F">
        <w:rPr>
          <w:rFonts w:ascii="Times New Roman" w:eastAsia="Calibri" w:hAnsi="Times New Roman" w:cs="Times New Roman"/>
          <w:sz w:val="24"/>
          <w:szCs w:val="24"/>
          <w:lang w:bidi="fa-IR"/>
        </w:rPr>
        <w:t>Factor structure of the intolerance of uncertainty scale for children.</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Journal of Anxiety Disorders, </w:t>
      </w:r>
      <w:r w:rsidRPr="00E2516F">
        <w:rPr>
          <w:rFonts w:ascii="Times New Roman" w:eastAsia="Calibri" w:hAnsi="Times New Roman" w:cs="Times New Roman"/>
          <w:sz w:val="24"/>
          <w:szCs w:val="24"/>
          <w:lang w:bidi="fa-IR"/>
        </w:rPr>
        <w:t>53, 100-107.</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Cororve, M. B., &amp; Gleaves, D. H. (2022).</w:t>
      </w:r>
      <w:proofErr w:type="gramEnd"/>
      <w:r w:rsidRPr="00AA1F67">
        <w:rPr>
          <w:rFonts w:ascii="Times New Roman" w:eastAsia="Calibri" w:hAnsi="Times New Roman" w:cs="Times New Roman"/>
          <w:sz w:val="24"/>
          <w:szCs w:val="24"/>
          <w:lang w:bidi="fa-IR"/>
        </w:rPr>
        <w:t xml:space="preserve"> Body dysmorphic disorder: a review of conceptualizations, assessment, and treatment strategies. </w:t>
      </w:r>
      <w:r w:rsidRPr="00AA1F67">
        <w:rPr>
          <w:rFonts w:ascii="Times New Roman" w:eastAsia="Calibri" w:hAnsi="Times New Roman" w:cs="Times New Roman"/>
          <w:i/>
          <w:iCs/>
          <w:sz w:val="24"/>
          <w:szCs w:val="24"/>
          <w:lang w:bidi="fa-IR"/>
        </w:rPr>
        <w:t xml:space="preserve">Obsessive-Compulsive Disorder and Tourette's </w:t>
      </w:r>
      <w:proofErr w:type="gramStart"/>
      <w:r w:rsidRPr="00AA1F67">
        <w:rPr>
          <w:rFonts w:ascii="Times New Roman" w:eastAsia="Calibri" w:hAnsi="Times New Roman" w:cs="Times New Roman"/>
          <w:i/>
          <w:iCs/>
          <w:sz w:val="24"/>
          <w:szCs w:val="24"/>
          <w:lang w:bidi="fa-IR"/>
        </w:rPr>
        <w:t>Syndrome</w:t>
      </w:r>
      <w:proofErr w:type="gramEnd"/>
      <w:r w:rsidRPr="00AA1F67">
        <w:rPr>
          <w:rFonts w:ascii="Times New Roman" w:eastAsia="Calibri" w:hAnsi="Times New Roman" w:cs="Times New Roman"/>
          <w:sz w:val="24"/>
          <w:szCs w:val="24"/>
          <w:lang w:bidi="fa-IR"/>
        </w:rPr>
        <w:t>, 13-34.</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bookmarkStart w:id="678" w:name="OLE_LINK43"/>
      <w:bookmarkStart w:id="679" w:name="OLE_LINK44"/>
      <w:r w:rsidRPr="00AA1F67">
        <w:rPr>
          <w:rFonts w:ascii="Times New Roman" w:eastAsia="Calibri" w:hAnsi="Times New Roman" w:cs="Times New Roman"/>
          <w:sz w:val="24"/>
          <w:szCs w:val="24"/>
          <w:lang w:bidi="fa-IR"/>
        </w:rPr>
        <w:t>Dietel</w:t>
      </w:r>
      <w:bookmarkEnd w:id="678"/>
      <w:bookmarkEnd w:id="679"/>
      <w:r w:rsidRPr="00AA1F67">
        <w:rPr>
          <w:rFonts w:ascii="Times New Roman" w:eastAsia="Calibri" w:hAnsi="Times New Roman" w:cs="Times New Roman"/>
          <w:sz w:val="24"/>
          <w:szCs w:val="24"/>
          <w:lang w:bidi="fa-IR"/>
        </w:rPr>
        <w:t>, F. A., Zache, C., Bürkner, P. C., Schulte, J., Möbius, M., Bischof, A</w:t>
      </w:r>
      <w:proofErr w:type="gramStart"/>
      <w:r w:rsidRPr="00AA1F67">
        <w:rPr>
          <w:rFonts w:ascii="Times New Roman" w:eastAsia="Calibri" w:hAnsi="Times New Roman" w:cs="Times New Roman"/>
          <w:sz w:val="24"/>
          <w:szCs w:val="24"/>
          <w:lang w:bidi="fa-IR"/>
        </w:rPr>
        <w:t>., ...</w:t>
      </w:r>
      <w:proofErr w:type="gramEnd"/>
      <w:r w:rsidRPr="00AA1F67">
        <w:rPr>
          <w:rFonts w:ascii="Times New Roman" w:eastAsia="Calibri" w:hAnsi="Times New Roman" w:cs="Times New Roman"/>
          <w:sz w:val="24"/>
          <w:szCs w:val="24"/>
          <w:lang w:bidi="fa-IR"/>
        </w:rPr>
        <w:t xml:space="preserve"> &amp; Buhlmann, U. (2020). Internet‐based interpretation bias modification for body dissatisfaction: A three‐armed randomized controlled trial. </w:t>
      </w:r>
      <w:r w:rsidRPr="00AA1F67">
        <w:rPr>
          <w:rFonts w:ascii="Times New Roman" w:eastAsia="Calibri" w:hAnsi="Times New Roman" w:cs="Times New Roman"/>
          <w:i/>
          <w:iCs/>
          <w:sz w:val="24"/>
          <w:szCs w:val="24"/>
          <w:lang w:bidi="fa-IR"/>
        </w:rPr>
        <w:t>International Journal of Eating Disorders</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53</w:t>
      </w:r>
      <w:r w:rsidRPr="00AA1F67">
        <w:rPr>
          <w:rFonts w:ascii="Times New Roman" w:eastAsia="Calibri" w:hAnsi="Times New Roman" w:cs="Times New Roman"/>
          <w:sz w:val="24"/>
          <w:szCs w:val="24"/>
          <w:lang w:bidi="fa-IR"/>
        </w:rPr>
        <w:t>(6), 972-986.</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lastRenderedPageBreak/>
        <w:t>Emery, C. A., Kang, J., Shrier, I., Goulet, C., Hagel, B. E., Benson, B. W., ... &amp; Meeuwisse, W. H. (2010). Risk of injury associated with body checking among youth ice hockey players. </w:t>
      </w:r>
      <w:r w:rsidRPr="00AA1F67">
        <w:rPr>
          <w:rFonts w:ascii="Times New Roman" w:eastAsia="Calibri" w:hAnsi="Times New Roman" w:cs="Times New Roman"/>
          <w:i/>
          <w:iCs/>
          <w:sz w:val="24"/>
          <w:szCs w:val="24"/>
          <w:lang w:bidi="fa-IR"/>
        </w:rPr>
        <w:t>Jama</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303</w:t>
      </w:r>
      <w:r w:rsidRPr="00AA1F67">
        <w:rPr>
          <w:rFonts w:ascii="Times New Roman" w:eastAsia="Calibri" w:hAnsi="Times New Roman" w:cs="Times New Roman"/>
          <w:sz w:val="24"/>
          <w:szCs w:val="24"/>
          <w:lang w:bidi="fa-IR"/>
        </w:rPr>
        <w:t>(22), 2265-2272.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Fang, A., &amp; Wilhelm, S. (2015). Clinical features, cognitive biases, and treatment of body dysmorphic disorder. </w:t>
      </w:r>
      <w:r w:rsidRPr="00AA1F67">
        <w:rPr>
          <w:rFonts w:ascii="Times New Roman" w:eastAsia="Calibri" w:hAnsi="Times New Roman" w:cs="Times New Roman"/>
          <w:i/>
          <w:iCs/>
          <w:sz w:val="24"/>
          <w:szCs w:val="24"/>
          <w:lang w:bidi="fa-IR"/>
        </w:rPr>
        <w:t>Annual Review of Clinical Psychology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11</w:t>
      </w:r>
      <w:r w:rsidRPr="00AA1F67">
        <w:rPr>
          <w:rFonts w:ascii="Times New Roman" w:eastAsia="Calibri" w:hAnsi="Times New Roman" w:cs="Times New Roman"/>
          <w:sz w:val="24"/>
          <w:szCs w:val="24"/>
          <w:lang w:bidi="fa-IR"/>
        </w:rPr>
        <w:t>(1), 187-212.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Foster, A., Shorter, G., &amp; Griffiths, M. (2015). Muscle dysmorphia: Could it be classified as an addiction to body image</w:t>
      </w:r>
      <w:proofErr w:type="gramStart"/>
      <w:r w:rsidRPr="00AA1F67">
        <w:rPr>
          <w:rFonts w:ascii="Times New Roman" w:eastAsia="Calibri" w:hAnsi="Times New Roman" w:cs="Times New Roman"/>
          <w:sz w:val="24"/>
          <w:szCs w:val="24"/>
          <w:lang w:bidi="fa-IR"/>
        </w:rPr>
        <w:t>?.</w:t>
      </w:r>
      <w:proofErr w:type="gramEnd"/>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Journal of Behavioral Addictions</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w:t>
      </w:r>
      <w:r w:rsidRPr="00AA1F67">
        <w:rPr>
          <w:rFonts w:ascii="Times New Roman" w:eastAsia="Calibri" w:hAnsi="Times New Roman" w:cs="Times New Roman"/>
          <w:sz w:val="24"/>
          <w:szCs w:val="24"/>
          <w:lang w:bidi="fa-IR"/>
        </w:rPr>
        <w:t>(1), 1-5.</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bookmarkStart w:id="680" w:name="OLE_LINK31"/>
      <w:r w:rsidRPr="00AA1F67">
        <w:rPr>
          <w:rFonts w:ascii="Times New Roman" w:eastAsia="Calibri" w:hAnsi="Times New Roman" w:cs="Times New Roman"/>
          <w:sz w:val="24"/>
          <w:szCs w:val="24"/>
          <w:lang w:bidi="fa-IR"/>
        </w:rPr>
        <w:t>Greenberg</w:t>
      </w:r>
      <w:bookmarkEnd w:id="680"/>
      <w:r w:rsidRPr="00AA1F67">
        <w:rPr>
          <w:rFonts w:ascii="Times New Roman" w:eastAsia="Calibri" w:hAnsi="Times New Roman" w:cs="Times New Roman"/>
          <w:sz w:val="24"/>
          <w:szCs w:val="24"/>
          <w:lang w:bidi="fa-IR"/>
        </w:rPr>
        <w:t xml:space="preserve">, J. L., Mothi, S. S., &amp; Wilhelm, S. (2016). </w:t>
      </w:r>
      <w:proofErr w:type="gramStart"/>
      <w:r w:rsidRPr="00AA1F67">
        <w:rPr>
          <w:rFonts w:ascii="Times New Roman" w:eastAsia="Calibri" w:hAnsi="Times New Roman" w:cs="Times New Roman"/>
          <w:sz w:val="24"/>
          <w:szCs w:val="24"/>
          <w:lang w:bidi="fa-IR"/>
        </w:rPr>
        <w:t>Cognitive-behavioral therapy for body dysmorphic disorder by proxy.</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47</w:t>
      </w:r>
      <w:r w:rsidRPr="00AA1F67">
        <w:rPr>
          <w:rFonts w:ascii="Times New Roman" w:eastAsia="Calibri" w:hAnsi="Times New Roman" w:cs="Times New Roman"/>
          <w:sz w:val="24"/>
          <w:szCs w:val="24"/>
          <w:lang w:bidi="fa-IR"/>
        </w:rPr>
        <w:t>(4), 515-526.</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Gu</w:t>
      </w:r>
      <w:proofErr w:type="gramEnd"/>
      <w:r w:rsidRPr="00E2516F">
        <w:rPr>
          <w:rFonts w:ascii="Times New Roman" w:eastAsia="Calibri" w:hAnsi="Times New Roman" w:cs="Times New Roman"/>
          <w:sz w:val="24"/>
          <w:szCs w:val="24"/>
          <w:lang w:bidi="fa-IR"/>
        </w:rPr>
        <w:t>, Y., Gu, S., Lei, Y., &amp; Li, H. (2020). From uncertainty to anxiety: How uncertainty fuels anxiety in a process mediated by intolerance of uncertainty</w:t>
      </w:r>
      <w:r w:rsidRPr="00E2516F">
        <w:rPr>
          <w:rFonts w:ascii="Times New Roman" w:eastAsia="Calibri" w:hAnsi="Times New Roman" w:cs="Times New Roman"/>
          <w:i/>
          <w:iCs/>
          <w:sz w:val="24"/>
          <w:szCs w:val="24"/>
          <w:lang w:bidi="fa-IR"/>
        </w:rPr>
        <w:t>. </w:t>
      </w:r>
      <w:proofErr w:type="gramStart"/>
      <w:r w:rsidRPr="00E2516F">
        <w:rPr>
          <w:rFonts w:ascii="Times New Roman" w:eastAsia="Calibri" w:hAnsi="Times New Roman" w:cs="Times New Roman"/>
          <w:i/>
          <w:iCs/>
          <w:sz w:val="24"/>
          <w:szCs w:val="24"/>
          <w:lang w:bidi="fa-IR"/>
        </w:rPr>
        <w:t>Neural Plasticity</w:t>
      </w:r>
      <w:r w:rsidRPr="00E2516F">
        <w:rPr>
          <w:rFonts w:ascii="Times New Roman" w:eastAsia="Calibri" w:hAnsi="Times New Roman" w:cs="Times New Roman"/>
          <w:sz w:val="24"/>
          <w:szCs w:val="24"/>
          <w:lang w:bidi="fa-IR"/>
        </w:rPr>
        <w:t>, 2020.</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Joormann, J., Talbot, L., &amp; Gotlib, I. H. (2007).</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Biased processing of emotional information in girls at risk for depression.</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Journal of abnormal psychology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116</w:t>
      </w:r>
      <w:r w:rsidRPr="00AA1F67">
        <w:rPr>
          <w:rFonts w:ascii="Times New Roman" w:eastAsia="Calibri" w:hAnsi="Times New Roman" w:cs="Times New Roman"/>
          <w:sz w:val="24"/>
          <w:szCs w:val="24"/>
          <w:lang w:bidi="fa-IR"/>
        </w:rPr>
        <w:t>(1), 135.</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Kaiser, A. J., Milich, R., Lynam, D. R., &amp; Charnigo, R. J. (2012).</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Negative urgency, distress tolerance, and substance abuse among college students.</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Addictive behaviors</w:t>
      </w:r>
      <w:r w:rsidRPr="00E2516F">
        <w:rPr>
          <w:rFonts w:ascii="Times New Roman" w:eastAsia="Calibri" w:hAnsi="Times New Roman" w:cs="Times New Roman"/>
          <w:sz w:val="24"/>
          <w:szCs w:val="24"/>
          <w:lang w:bidi="fa-IR"/>
        </w:rPr>
        <w:t>, 37(10), 1075-1083.</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Koerner, N., Mejia, T., &amp; Kusec, A. (2017).</w:t>
      </w:r>
      <w:proofErr w:type="gramEnd"/>
      <w:r w:rsidRPr="00AA1F67">
        <w:rPr>
          <w:rFonts w:ascii="Times New Roman" w:eastAsia="Calibri" w:hAnsi="Times New Roman" w:cs="Times New Roman"/>
          <w:sz w:val="24"/>
          <w:szCs w:val="24"/>
          <w:lang w:bidi="fa-IR"/>
        </w:rPr>
        <w:t xml:space="preserve"> What’s in a name? Intolerance of uncertainty, other uncertainty-relevant constructs, and their differential relations to worry and generalized anxiety disorder. </w:t>
      </w:r>
      <w:r w:rsidRPr="00AA1F67">
        <w:rPr>
          <w:rFonts w:ascii="Times New Roman" w:eastAsia="Calibri" w:hAnsi="Times New Roman" w:cs="Times New Roman"/>
          <w:i/>
          <w:iCs/>
          <w:sz w:val="24"/>
          <w:szCs w:val="24"/>
          <w:lang w:bidi="fa-IR"/>
        </w:rPr>
        <w:t>Cognitive Behaviour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46</w:t>
      </w:r>
      <w:r w:rsidRPr="00AA1F67">
        <w:rPr>
          <w:rFonts w:ascii="Times New Roman" w:eastAsia="Calibri" w:hAnsi="Times New Roman" w:cs="Times New Roman"/>
          <w:sz w:val="24"/>
          <w:szCs w:val="24"/>
          <w:lang w:bidi="fa-IR"/>
        </w:rPr>
        <w:t>(2), 141-161.</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Latner, J. D., Mond, J. M., Vallance, J. K., Gleaves, D. H., &amp; Buckett, G. (2012).</w:t>
      </w:r>
      <w:proofErr w:type="gramEnd"/>
      <w:r w:rsidRPr="00E2516F">
        <w:rPr>
          <w:rFonts w:ascii="Times New Roman" w:eastAsia="Calibri" w:hAnsi="Times New Roman" w:cs="Times New Roman"/>
          <w:sz w:val="24"/>
          <w:szCs w:val="24"/>
          <w:lang w:bidi="fa-IR"/>
        </w:rPr>
        <w:t xml:space="preserve"> Body checking and avoidance in women: Associations with mental and physical health-related quality of life</w:t>
      </w:r>
      <w:r w:rsidRPr="00E2516F">
        <w:rPr>
          <w:rFonts w:ascii="Times New Roman" w:eastAsia="Calibri" w:hAnsi="Times New Roman" w:cs="Times New Roman"/>
          <w:i/>
          <w:iCs/>
          <w:sz w:val="24"/>
          <w:szCs w:val="24"/>
          <w:lang w:bidi="fa-IR"/>
        </w:rPr>
        <w:t>. </w:t>
      </w:r>
      <w:proofErr w:type="gramStart"/>
      <w:r w:rsidRPr="00E2516F">
        <w:rPr>
          <w:rFonts w:ascii="Times New Roman" w:eastAsia="Calibri" w:hAnsi="Times New Roman" w:cs="Times New Roman"/>
          <w:i/>
          <w:iCs/>
          <w:sz w:val="24"/>
          <w:szCs w:val="24"/>
          <w:lang w:bidi="fa-IR"/>
        </w:rPr>
        <w:t>Eating behaviors</w:t>
      </w:r>
      <w:r w:rsidRPr="00E2516F">
        <w:rPr>
          <w:rFonts w:ascii="Times New Roman" w:eastAsia="Calibri" w:hAnsi="Times New Roman" w:cs="Times New Roman"/>
          <w:sz w:val="24"/>
          <w:szCs w:val="24"/>
          <w:lang w:bidi="fa-IR"/>
        </w:rPr>
        <w:t>, 13(4), 386-389.</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Lievaart, M., van der Heiden, C., &amp; Geraerts, E. (2013). </w:t>
      </w:r>
      <w:proofErr w:type="gramStart"/>
      <w:r w:rsidRPr="00E2516F">
        <w:rPr>
          <w:rFonts w:ascii="Times New Roman" w:eastAsia="Calibri" w:hAnsi="Times New Roman" w:cs="Times New Roman"/>
          <w:sz w:val="24"/>
          <w:szCs w:val="24"/>
          <w:lang w:bidi="fa-IR"/>
        </w:rPr>
        <w:t>Associations between depressive symptoms, rumination, overgeneral autobiographical memory and interpretation bias within a clinically depressed sample</w:t>
      </w:r>
      <w:r w:rsidRPr="00E2516F">
        <w:rPr>
          <w:rFonts w:ascii="Times New Roman" w:eastAsia="Calibri" w:hAnsi="Times New Roman" w:cs="Times New Roman"/>
          <w:i/>
          <w:iCs/>
          <w:sz w:val="24"/>
          <w:szCs w:val="24"/>
          <w:lang w:bidi="fa-IR"/>
        </w:rPr>
        <w:t>.</w:t>
      </w:r>
      <w:proofErr w:type="gramEnd"/>
      <w:r w:rsidRPr="00E2516F">
        <w:rPr>
          <w:rFonts w:ascii="Times New Roman" w:eastAsia="Calibri" w:hAnsi="Times New Roman" w:cs="Times New Roman"/>
          <w:i/>
          <w:iCs/>
          <w:sz w:val="24"/>
          <w:szCs w:val="24"/>
          <w:lang w:bidi="fa-IR"/>
        </w:rPr>
        <w:t> Journal of Psychology &amp; Psychotherapy</w:t>
      </w:r>
      <w:r w:rsidRPr="00E2516F">
        <w:rPr>
          <w:rFonts w:ascii="Times New Roman" w:eastAsia="Calibri" w:hAnsi="Times New Roman" w:cs="Times New Roman"/>
          <w:sz w:val="24"/>
          <w:szCs w:val="24"/>
          <w:lang w:bidi="fa-IR"/>
        </w:rPr>
        <w:t>, 7(2013), 1-6.</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Matheny, N. L., Summers, B. J., Macatee, R. J., Harvey, A. M., Okey, S. A., &amp; Cougle, J. R. (2017). </w:t>
      </w:r>
      <w:proofErr w:type="gramStart"/>
      <w:r w:rsidRPr="00E2516F">
        <w:rPr>
          <w:rFonts w:ascii="Times New Roman" w:eastAsia="Calibri" w:hAnsi="Times New Roman" w:cs="Times New Roman"/>
          <w:sz w:val="24"/>
          <w:szCs w:val="24"/>
          <w:lang w:bidi="fa-IR"/>
        </w:rPr>
        <w:t>A multi-method analysis of distress tolerance in body dysmorphic disorder.</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Body image</w:t>
      </w:r>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23</w:t>
      </w:r>
      <w:r w:rsidRPr="00E2516F">
        <w:rPr>
          <w:rFonts w:ascii="Times New Roman" w:eastAsia="Calibri" w:hAnsi="Times New Roman" w:cs="Times New Roman"/>
          <w:sz w:val="24"/>
          <w:szCs w:val="24"/>
          <w:lang w:bidi="fa-IR"/>
        </w:rPr>
        <w:t>, 50-60.</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Murray, S. B., &amp; Touyz, S. W. (2013).</w:t>
      </w:r>
      <w:proofErr w:type="gramEnd"/>
      <w:r w:rsidRPr="00AA1F67">
        <w:rPr>
          <w:rFonts w:ascii="Times New Roman" w:eastAsia="Calibri" w:hAnsi="Times New Roman" w:cs="Times New Roman"/>
          <w:sz w:val="24"/>
          <w:szCs w:val="24"/>
          <w:lang w:bidi="fa-IR"/>
        </w:rPr>
        <w:t xml:space="preserve"> Muscle dysmorphia: towards a diagnostic consensus. </w:t>
      </w:r>
      <w:proofErr w:type="gramStart"/>
      <w:r w:rsidRPr="00AA1F67">
        <w:rPr>
          <w:rFonts w:ascii="Times New Roman" w:eastAsia="Calibri" w:hAnsi="Times New Roman" w:cs="Times New Roman"/>
          <w:i/>
          <w:iCs/>
          <w:sz w:val="24"/>
          <w:szCs w:val="24"/>
          <w:lang w:bidi="fa-IR"/>
        </w:rPr>
        <w:t>Australian &amp; New Zealand Journal of Psychiatry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47</w:t>
      </w:r>
      <w:r w:rsidRPr="00AA1F67">
        <w:rPr>
          <w:rFonts w:ascii="Times New Roman" w:eastAsia="Calibri" w:hAnsi="Times New Roman" w:cs="Times New Roman"/>
          <w:sz w:val="24"/>
          <w:szCs w:val="24"/>
          <w:lang w:bidi="fa-IR"/>
        </w:rPr>
        <w:t>(3).</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Nishikawa, Y., Fracalanza, K., Rector, N. A., &amp; Laposa, J. M. (2022).</w:t>
      </w:r>
      <w:proofErr w:type="gramEnd"/>
      <w:r w:rsidRPr="00E2516F">
        <w:rPr>
          <w:rFonts w:ascii="Times New Roman" w:eastAsia="Calibri" w:hAnsi="Times New Roman" w:cs="Times New Roman"/>
          <w:sz w:val="24"/>
          <w:szCs w:val="24"/>
          <w:lang w:bidi="fa-IR"/>
        </w:rPr>
        <w:t xml:space="preserve"> Social anxiety and negative interpretations of positive social events: What role does intolerance of uncertainty play</w:t>
      </w:r>
      <w:proofErr w:type="gramStart"/>
      <w:r w:rsidRPr="00E2516F">
        <w:rPr>
          <w:rFonts w:ascii="Times New Roman" w:eastAsia="Calibri" w:hAnsi="Times New Roman" w:cs="Times New Roman"/>
          <w:sz w:val="24"/>
          <w:szCs w:val="24"/>
          <w:lang w:bidi="fa-IR"/>
        </w:rPr>
        <w:t>?.</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Journal of Clinical Psychology,</w:t>
      </w:r>
      <w:r w:rsidRPr="00E2516F">
        <w:rPr>
          <w:rFonts w:ascii="Times New Roman" w:eastAsia="Calibri" w:hAnsi="Times New Roman" w:cs="Times New Roman"/>
          <w:sz w:val="24"/>
          <w:szCs w:val="24"/>
          <w:lang w:bidi="fa-IR"/>
        </w:rPr>
        <w:t> 78(12), 2513-2524.</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lang w:bidi="fa-IR"/>
        </w:rPr>
      </w:pPr>
      <w:proofErr w:type="gramStart"/>
      <w:r w:rsidRPr="00E2516F">
        <w:rPr>
          <w:rFonts w:ascii="Times New Roman" w:eastAsia="Calibri" w:hAnsi="Times New Roman" w:cs="Times New Roman"/>
          <w:sz w:val="24"/>
          <w:szCs w:val="24"/>
          <w:lang w:bidi="fa-IR"/>
        </w:rPr>
        <w:t>Oakes, A., Collison, J., &amp; Milne‐Home, J. (2017).</w:t>
      </w:r>
      <w:proofErr w:type="gramEnd"/>
      <w:r w:rsidRPr="00E2516F">
        <w:rPr>
          <w:rFonts w:ascii="Times New Roman" w:eastAsia="Calibri" w:hAnsi="Times New Roman" w:cs="Times New Roman"/>
          <w:sz w:val="24"/>
          <w:szCs w:val="24"/>
          <w:lang w:bidi="fa-IR"/>
        </w:rPr>
        <w:t xml:space="preserve"> Repetitive, safe, and automatic: The experience of appearance‐related behaviours in body dysmorphic disorder.</w:t>
      </w:r>
      <w:r w:rsidRPr="00E2516F">
        <w:rPr>
          <w:rFonts w:ascii="Times New Roman" w:eastAsia="Calibri" w:hAnsi="Times New Roman" w:cs="Times New Roman"/>
          <w:i/>
          <w:iCs/>
          <w:sz w:val="24"/>
          <w:szCs w:val="24"/>
          <w:lang w:bidi="fa-IR"/>
        </w:rPr>
        <w:t> Australian Psychologist</w:t>
      </w:r>
      <w:r w:rsidRPr="00E2516F">
        <w:rPr>
          <w:rFonts w:ascii="Times New Roman" w:eastAsia="Calibri" w:hAnsi="Times New Roman" w:cs="Times New Roman"/>
          <w:sz w:val="24"/>
          <w:szCs w:val="24"/>
          <w:lang w:bidi="fa-IR"/>
        </w:rPr>
        <w:t>, 52(6), 433-441.</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lastRenderedPageBreak/>
        <w:t>Oglesby, M. E., &amp; Schmidt, N. B. (2017).</w:t>
      </w:r>
      <w:proofErr w:type="gramEnd"/>
      <w:r w:rsidRPr="00AA1F67">
        <w:rPr>
          <w:rFonts w:ascii="Times New Roman" w:eastAsia="Calibri" w:hAnsi="Times New Roman" w:cs="Times New Roman"/>
          <w:sz w:val="24"/>
          <w:szCs w:val="24"/>
          <w:lang w:bidi="fa-IR"/>
        </w:rPr>
        <w:t xml:space="preserve"> The role of threat level and intolerance of uncertainty (IU) in anxiety: An experimental test of IU theory. </w:t>
      </w:r>
      <w:proofErr w:type="gramStart"/>
      <w:r w:rsidRPr="00AA1F67">
        <w:rPr>
          <w:rFonts w:ascii="Times New Roman" w:eastAsia="Calibri" w:hAnsi="Times New Roman" w:cs="Times New Roman"/>
          <w:i/>
          <w:iCs/>
          <w:sz w:val="24"/>
          <w:szCs w:val="24"/>
          <w:lang w:bidi="fa-IR"/>
        </w:rPr>
        <w:t>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48</w:t>
      </w:r>
      <w:r w:rsidRPr="00AA1F67">
        <w:rPr>
          <w:rFonts w:ascii="Times New Roman" w:eastAsia="Calibri" w:hAnsi="Times New Roman" w:cs="Times New Roman"/>
          <w:sz w:val="24"/>
          <w:szCs w:val="24"/>
          <w:lang w:bidi="fa-IR"/>
        </w:rPr>
        <w:t>(4), 427-434.</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Onden Lim, M. (2013).</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Intrusive imagery in body dysmorphic disorder</w:t>
      </w:r>
      <w:r w:rsidRPr="00E2516F">
        <w:rPr>
          <w:rFonts w:ascii="Times New Roman" w:eastAsia="Calibri" w:hAnsi="Times New Roman" w:cs="Times New Roman"/>
          <w:sz w:val="24"/>
          <w:szCs w:val="24"/>
          <w:lang w:bidi="fa-IR"/>
        </w:rPr>
        <w:t> (Doctoral dissertation, UNSW Sydney).</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Phillips, K. A. (2009). </w:t>
      </w:r>
      <w:proofErr w:type="gramStart"/>
      <w:r w:rsidRPr="00AA1F67">
        <w:rPr>
          <w:rFonts w:ascii="Times New Roman" w:eastAsia="Calibri" w:hAnsi="Times New Roman" w:cs="Times New Roman"/>
          <w:i/>
          <w:iCs/>
          <w:sz w:val="24"/>
          <w:szCs w:val="24"/>
          <w:lang w:bidi="fa-IR"/>
        </w:rPr>
        <w:t>Understanding body dysmorphic disorder</w:t>
      </w:r>
      <w:r w:rsidRPr="00AA1F67">
        <w:rPr>
          <w:rFonts w:ascii="Times New Roman" w:eastAsia="Calibri" w:hAnsi="Times New Roman" w:cs="Times New Roman"/>
          <w:sz w:val="24"/>
          <w:szCs w:val="24"/>
          <w:lang w:bidi="fa-IR"/>
        </w:rPr>
        <w:t>.</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Oxford University Press.</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Podina, I. R., Cosmoiu, A., Rusu, P., &amp; Chivu, A. (2020).</w:t>
      </w:r>
      <w:proofErr w:type="gramEnd"/>
      <w:r w:rsidRPr="00AA1F67">
        <w:rPr>
          <w:rFonts w:ascii="Times New Roman" w:eastAsia="Calibri" w:hAnsi="Times New Roman" w:cs="Times New Roman"/>
          <w:sz w:val="24"/>
          <w:szCs w:val="24"/>
          <w:lang w:bidi="fa-IR"/>
        </w:rPr>
        <w:t xml:space="preserve"> Positive thinking is not adaptive thinking: A cognitive-behavioral take on Interpretation Bias Modification for social anxiety. </w:t>
      </w:r>
      <w:r w:rsidRPr="00AA1F67">
        <w:rPr>
          <w:rFonts w:ascii="Times New Roman" w:eastAsia="Calibri" w:hAnsi="Times New Roman" w:cs="Times New Roman"/>
          <w:i/>
          <w:iCs/>
          <w:sz w:val="24"/>
          <w:szCs w:val="24"/>
          <w:lang w:bidi="fa-IR"/>
        </w:rPr>
        <w:t>Journal of Rational-Emotive &amp; Cognitive-Behavior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38</w:t>
      </w:r>
      <w:r w:rsidRPr="00AA1F67">
        <w:rPr>
          <w:rFonts w:ascii="Times New Roman" w:eastAsia="Calibri" w:hAnsi="Times New Roman" w:cs="Times New Roman"/>
          <w:sz w:val="24"/>
          <w:szCs w:val="24"/>
          <w:lang w:bidi="fa-IR"/>
        </w:rPr>
        <w:t>, 424-444.</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Reas, D. L., Whisenhunt, B. L., Netemeyer, R., &amp; Williamson, D. A. (2002). Development of the body checking questionnaire: A self‐report measure of body checking behaviors. </w:t>
      </w:r>
      <w:r w:rsidRPr="00E2516F">
        <w:rPr>
          <w:rFonts w:ascii="Times New Roman" w:eastAsia="Calibri" w:hAnsi="Times New Roman" w:cs="Times New Roman"/>
          <w:i/>
          <w:iCs/>
          <w:sz w:val="24"/>
          <w:szCs w:val="24"/>
          <w:lang w:bidi="fa-IR"/>
        </w:rPr>
        <w:t>International Journal of Eating Disorders,</w:t>
      </w:r>
      <w:r w:rsidRPr="00E2516F">
        <w:rPr>
          <w:rFonts w:ascii="Times New Roman" w:eastAsia="Calibri" w:hAnsi="Times New Roman" w:cs="Times New Roman"/>
          <w:sz w:val="24"/>
          <w:szCs w:val="24"/>
          <w:lang w:bidi="fa-IR"/>
        </w:rPr>
        <w:t> 31(3), 324-333.</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681" w:name="OLE_LINK15"/>
      <w:bookmarkStart w:id="682" w:name="OLE_LINK16"/>
      <w:proofErr w:type="gramStart"/>
      <w:r w:rsidRPr="00E2516F">
        <w:rPr>
          <w:rFonts w:ascii="Times New Roman" w:eastAsia="Calibri" w:hAnsi="Times New Roman" w:cs="Times New Roman"/>
          <w:sz w:val="24"/>
          <w:szCs w:val="24"/>
          <w:lang w:bidi="fa-IR"/>
        </w:rPr>
        <w:t>Robinson, L. J., &amp; Freeston</w:t>
      </w:r>
      <w:bookmarkEnd w:id="681"/>
      <w:bookmarkEnd w:id="682"/>
      <w:r w:rsidRPr="00E2516F">
        <w:rPr>
          <w:rFonts w:ascii="Times New Roman" w:eastAsia="Calibri" w:hAnsi="Times New Roman" w:cs="Times New Roman"/>
          <w:sz w:val="24"/>
          <w:szCs w:val="24"/>
          <w:lang w:bidi="fa-IR"/>
        </w:rPr>
        <w:t>, M. H. (2014).</w:t>
      </w:r>
      <w:proofErr w:type="gramEnd"/>
      <w:r w:rsidRPr="00E2516F">
        <w:rPr>
          <w:rFonts w:ascii="Times New Roman" w:eastAsia="Calibri" w:hAnsi="Times New Roman" w:cs="Times New Roman"/>
          <w:sz w:val="24"/>
          <w:szCs w:val="24"/>
          <w:lang w:bidi="fa-IR"/>
        </w:rPr>
        <w:t xml:space="preserve"> Emotion and internal experience in obsessive compulsive disorder: reviewing the role of alexithymia, anxiety sensitivity and distress tolerance. </w:t>
      </w:r>
      <w:r w:rsidRPr="00E2516F">
        <w:rPr>
          <w:rFonts w:ascii="Times New Roman" w:eastAsia="Calibri" w:hAnsi="Times New Roman" w:cs="Times New Roman"/>
          <w:i/>
          <w:iCs/>
          <w:sz w:val="24"/>
          <w:szCs w:val="24"/>
          <w:lang w:bidi="fa-IR"/>
        </w:rPr>
        <w:t>Clinical Psychology Review,</w:t>
      </w:r>
      <w:r w:rsidRPr="00E2516F">
        <w:rPr>
          <w:rFonts w:ascii="Times New Roman" w:eastAsia="Calibri" w:hAnsi="Times New Roman" w:cs="Times New Roman"/>
          <w:sz w:val="24"/>
          <w:szCs w:val="24"/>
          <w:lang w:bidi="fa-IR"/>
        </w:rPr>
        <w:t> 34(3), 256-271.</w:t>
      </w:r>
    </w:p>
    <w:p w:rsidR="00BE6A99" w:rsidRPr="00AA1F67" w:rsidRDefault="00BE6A99" w:rsidP="00BE6A99">
      <w:pPr>
        <w:spacing w:line="276" w:lineRule="auto"/>
        <w:ind w:left="284" w:hanging="284"/>
        <w:jc w:val="both"/>
        <w:rPr>
          <w:rFonts w:ascii="Times New Roman" w:eastAsia="Calibri" w:hAnsi="Times New Roman" w:cs="Times New Roman"/>
          <w:sz w:val="24"/>
          <w:szCs w:val="24"/>
          <w:lang w:bidi="fa-IR"/>
        </w:rPr>
      </w:pPr>
      <w:bookmarkStart w:id="683" w:name="OLE_LINK35"/>
      <w:proofErr w:type="gramStart"/>
      <w:r w:rsidRPr="00AA1F67">
        <w:rPr>
          <w:rFonts w:ascii="Times New Roman" w:eastAsia="Calibri" w:hAnsi="Times New Roman" w:cs="Times New Roman"/>
          <w:sz w:val="24"/>
          <w:szCs w:val="24"/>
          <w:lang w:bidi="fa-IR"/>
        </w:rPr>
        <w:t>Sahib</w:t>
      </w:r>
      <w:bookmarkEnd w:id="683"/>
      <w:r w:rsidRPr="00AA1F67">
        <w:rPr>
          <w:rFonts w:ascii="Times New Roman" w:eastAsia="Calibri" w:hAnsi="Times New Roman" w:cs="Times New Roman"/>
          <w:sz w:val="24"/>
          <w:szCs w:val="24"/>
          <w:lang w:bidi="fa-IR"/>
        </w:rPr>
        <w:t>, A., Chen, J., Cárdenas, D., &amp; Calear, A. L. (2023).</w:t>
      </w:r>
      <w:proofErr w:type="gramEnd"/>
      <w:r w:rsidRPr="00AA1F67">
        <w:rPr>
          <w:rFonts w:ascii="Times New Roman" w:eastAsia="Calibri" w:hAnsi="Times New Roman" w:cs="Times New Roman"/>
          <w:sz w:val="24"/>
          <w:szCs w:val="24"/>
          <w:lang w:bidi="fa-IR"/>
        </w:rPr>
        <w:t xml:space="preserve"> Intolerance of uncertainty and emotion regulation: A meta-analytic and systematic review. </w:t>
      </w:r>
      <w:proofErr w:type="gramStart"/>
      <w:r w:rsidRPr="00AA1F67">
        <w:rPr>
          <w:rFonts w:ascii="Times New Roman" w:eastAsia="Calibri" w:hAnsi="Times New Roman" w:cs="Times New Roman"/>
          <w:i/>
          <w:iCs/>
          <w:sz w:val="24"/>
          <w:szCs w:val="24"/>
          <w:lang w:bidi="fa-IR"/>
        </w:rPr>
        <w:t>Clinical Psychology Review</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101</w:t>
      </w:r>
      <w:r w:rsidRPr="00AA1F67">
        <w:rPr>
          <w:rFonts w:ascii="Times New Roman" w:eastAsia="Calibri" w:hAnsi="Times New Roman" w:cs="Times New Roman"/>
          <w:sz w:val="24"/>
          <w:szCs w:val="24"/>
          <w:lang w:bidi="fa-IR"/>
        </w:rPr>
        <w:t>, 102270.</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Schieber, K., Kollei, I., de Zwaan, M., &amp; Martin, A. (2015).</w:t>
      </w:r>
      <w:proofErr w:type="gramEnd"/>
      <w:r w:rsidRPr="00E2516F">
        <w:rPr>
          <w:rFonts w:ascii="Times New Roman" w:eastAsia="Calibri" w:hAnsi="Times New Roman" w:cs="Times New Roman"/>
          <w:sz w:val="24"/>
          <w:szCs w:val="24"/>
          <w:lang w:bidi="fa-IR"/>
        </w:rPr>
        <w:t xml:space="preserve"> Classification of body dysmorphic disorder—What is the advantage of the new DSM-5 criteria</w:t>
      </w:r>
      <w:proofErr w:type="gramStart"/>
      <w:r w:rsidRPr="00E2516F">
        <w:rPr>
          <w:rFonts w:ascii="Times New Roman" w:eastAsia="Calibri" w:hAnsi="Times New Roman" w:cs="Times New Roman"/>
          <w:sz w:val="24"/>
          <w:szCs w:val="24"/>
          <w:lang w:bidi="fa-IR"/>
        </w:rPr>
        <w:t>?.</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Journal of psychosomatic research,</w:t>
      </w:r>
      <w:r w:rsidRPr="00E2516F">
        <w:rPr>
          <w:rFonts w:ascii="Times New Roman" w:eastAsia="Calibri" w:hAnsi="Times New Roman" w:cs="Times New Roman"/>
          <w:sz w:val="24"/>
          <w:szCs w:val="24"/>
          <w:lang w:bidi="fa-IR"/>
        </w:rPr>
        <w:t> 78(3), 223-227.</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Seeds, P. M. (2012).</w:t>
      </w:r>
      <w:proofErr w:type="gramEnd"/>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Interpretive bias in the context of life stress and depression: An examination of stress generation and diathesis-stress models</w:t>
      </w:r>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The University of Western Ontario (Canada).</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684" w:name="OLE_LINK14"/>
      <w:proofErr w:type="gramStart"/>
      <w:r w:rsidRPr="00E2516F">
        <w:rPr>
          <w:rFonts w:ascii="Times New Roman" w:eastAsia="Calibri" w:hAnsi="Times New Roman" w:cs="Times New Roman"/>
          <w:sz w:val="24"/>
          <w:szCs w:val="24"/>
          <w:lang w:bidi="fa-IR"/>
        </w:rPr>
        <w:t>Summers</w:t>
      </w:r>
      <w:bookmarkEnd w:id="684"/>
      <w:r w:rsidRPr="00E2516F">
        <w:rPr>
          <w:rFonts w:ascii="Times New Roman" w:eastAsia="Calibri" w:hAnsi="Times New Roman" w:cs="Times New Roman"/>
          <w:sz w:val="24"/>
          <w:szCs w:val="24"/>
          <w:lang w:bidi="fa-IR"/>
        </w:rPr>
        <w:t>, B. J., Matheny, N. L., Sarawgi, S., &amp; Cougle, J. R. (2016).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Intolerance of uncertainty in body dysmorphic disorder.</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Body image,</w:t>
      </w:r>
      <w:r w:rsidRPr="00E2516F">
        <w:rPr>
          <w:rFonts w:ascii="Times New Roman" w:eastAsia="Calibri" w:hAnsi="Times New Roman" w:cs="Times New Roman"/>
          <w:sz w:val="24"/>
          <w:szCs w:val="24"/>
          <w:lang w:bidi="fa-IR"/>
        </w:rPr>
        <w:t> 16, 45-53.</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Tomas-Aragones, L., &amp; Marron, S. E. (2016).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Body image and body dysmorphic concerns.</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Acta dermato-venereologica</w:t>
      </w:r>
      <w:r w:rsidRPr="00E2516F">
        <w:rPr>
          <w:rFonts w:ascii="Times New Roman" w:eastAsia="Calibri" w:hAnsi="Times New Roman" w:cs="Times New Roman"/>
          <w:sz w:val="24"/>
          <w:szCs w:val="24"/>
          <w:lang w:bidi="fa-IR"/>
        </w:rPr>
        <w:t>, 96, 47-50.</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Walker, D. C., White, E. K., &amp; Srinivasan, V. J. (2018). </w:t>
      </w:r>
      <w:proofErr w:type="gramStart"/>
      <w:r w:rsidRPr="00E2516F">
        <w:rPr>
          <w:rFonts w:ascii="Times New Roman" w:eastAsia="Calibri" w:hAnsi="Times New Roman" w:cs="Times New Roman"/>
          <w:sz w:val="24"/>
          <w:szCs w:val="24"/>
          <w:lang w:bidi="fa-IR"/>
        </w:rPr>
        <w:t>A meta‐analysis of the relationships between body checking, body image avoidance, body image dissatisfaction, mood, and disordered eating.</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International Journal of Eating Disorders,</w:t>
      </w:r>
      <w:r w:rsidRPr="00E2516F">
        <w:rPr>
          <w:rFonts w:ascii="Times New Roman" w:eastAsia="Calibri" w:hAnsi="Times New Roman" w:cs="Times New Roman"/>
          <w:sz w:val="24"/>
          <w:szCs w:val="24"/>
          <w:lang w:bidi="fa-IR"/>
        </w:rPr>
        <w:t> 51(8), 745-770.</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Wilhelm, S., Phillips, K. A., &amp; Steketee, G. (2012).</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Cognitive-behavioral therapy for body dysmorphic disorder: A treatment manual.</w:t>
      </w:r>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Guilford Press.</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Wisco, B. E., &amp; Nolen-Hoeksema, S. (2010). Interpretation bias and depressive symptoms: The role of self-relevance. </w:t>
      </w:r>
      <w:proofErr w:type="gramStart"/>
      <w:r w:rsidRPr="00AA1F67">
        <w:rPr>
          <w:rFonts w:ascii="Times New Roman" w:eastAsia="Calibri" w:hAnsi="Times New Roman" w:cs="Times New Roman"/>
          <w:i/>
          <w:iCs/>
          <w:sz w:val="24"/>
          <w:szCs w:val="24"/>
          <w:lang w:bidi="fa-IR"/>
        </w:rPr>
        <w:t>Behaviour research and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48</w:t>
      </w:r>
      <w:r w:rsidRPr="00AA1F67">
        <w:rPr>
          <w:rFonts w:ascii="Times New Roman" w:eastAsia="Calibri" w:hAnsi="Times New Roman" w:cs="Times New Roman"/>
          <w:sz w:val="24"/>
          <w:szCs w:val="24"/>
          <w:lang w:bidi="fa-IR"/>
        </w:rPr>
        <w:t>(11), 1113-1122.</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lastRenderedPageBreak/>
        <w:t>Yook, K., Kim, K. H., Suh, S. Y., &amp; Lee, K. S. (2010).</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Intolerance of uncertainty, worry, and rumination in major depressive disorder and generalized anxiety disorder.</w:t>
      </w:r>
      <w:proofErr w:type="gramEnd"/>
      <w:r w:rsidRPr="00E2516F">
        <w:rPr>
          <w:rFonts w:ascii="Times New Roman" w:eastAsia="Calibri" w:hAnsi="Times New Roman" w:cs="Times New Roman"/>
          <w:i/>
          <w:iCs/>
          <w:sz w:val="24"/>
          <w:szCs w:val="24"/>
          <w:lang w:bidi="fa-IR"/>
        </w:rPr>
        <w:t> Journal of anxiety disorders, </w:t>
      </w:r>
      <w:r w:rsidRPr="00E2516F">
        <w:rPr>
          <w:rFonts w:ascii="Times New Roman" w:eastAsia="Calibri" w:hAnsi="Times New Roman" w:cs="Times New Roman"/>
          <w:sz w:val="24"/>
          <w:szCs w:val="24"/>
          <w:lang w:bidi="fa-IR"/>
        </w:rPr>
        <w:t>24(6), 623-628.</w:t>
      </w:r>
    </w:p>
    <w:p w:rsidR="00BE6A99"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Zvolensky, M. J., Vujanovic, A. A., Bernstein, A., &amp; Leyro, T. (2010).</w:t>
      </w:r>
      <w:proofErr w:type="gramEnd"/>
      <w:r w:rsidRPr="00AA1F67">
        <w:rPr>
          <w:rFonts w:ascii="Times New Roman" w:eastAsia="Calibri" w:hAnsi="Times New Roman" w:cs="Times New Roman"/>
          <w:sz w:val="24"/>
          <w:szCs w:val="24"/>
          <w:lang w:bidi="fa-IR"/>
        </w:rPr>
        <w:t xml:space="preserve"> Distress tolerance: Theory, measurement, and relations to psychopathology. </w:t>
      </w:r>
      <w:proofErr w:type="gramStart"/>
      <w:r w:rsidRPr="00AA1F67">
        <w:rPr>
          <w:rFonts w:ascii="Times New Roman" w:eastAsia="Calibri" w:hAnsi="Times New Roman" w:cs="Times New Roman"/>
          <w:i/>
          <w:iCs/>
          <w:sz w:val="24"/>
          <w:szCs w:val="24"/>
          <w:lang w:bidi="fa-IR"/>
        </w:rPr>
        <w:t>Current directions in psychological science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19</w:t>
      </w:r>
      <w:r w:rsidRPr="00AA1F67">
        <w:rPr>
          <w:rFonts w:ascii="Times New Roman" w:eastAsia="Calibri" w:hAnsi="Times New Roman" w:cs="Times New Roman"/>
          <w:sz w:val="24"/>
          <w:szCs w:val="24"/>
          <w:lang w:bidi="fa-IR"/>
        </w:rPr>
        <w:t>(6), 406-410.</w:t>
      </w:r>
      <w:proofErr w:type="gramEnd"/>
    </w:p>
    <w:p w:rsidR="0062252E" w:rsidRPr="0062252E" w:rsidRDefault="0062252E" w:rsidP="0062252E">
      <w:pPr>
        <w:spacing w:after="200" w:line="276" w:lineRule="auto"/>
        <w:jc w:val="right"/>
        <w:rPr>
          <w:rFonts w:ascii="Calibri" w:eastAsia="Calibri" w:hAnsi="Calibri" w:cs="Arial"/>
          <w:rtl/>
        </w:rPr>
      </w:pPr>
    </w:p>
    <w:p w:rsidR="0062252E" w:rsidRPr="0062252E" w:rsidRDefault="0062252E" w:rsidP="0062252E">
      <w:pPr>
        <w:spacing w:after="200" w:line="276" w:lineRule="auto"/>
        <w:rPr>
          <w:rFonts w:ascii="Calibri" w:eastAsia="Calibri" w:hAnsi="Calibri" w:cs="Arial"/>
          <w:rtl/>
        </w:rPr>
      </w:pPr>
    </w:p>
    <w:p w:rsidR="0062252E" w:rsidRPr="0062252E" w:rsidRDefault="0062252E" w:rsidP="0062252E">
      <w:pPr>
        <w:spacing w:after="200" w:line="276" w:lineRule="auto"/>
        <w:rPr>
          <w:rFonts w:ascii="Calibri" w:eastAsia="Calibri" w:hAnsi="Calibri" w:cs="Arial"/>
          <w:rtl/>
        </w:rPr>
        <w:sectPr w:rsidR="0062252E" w:rsidRPr="0062252E" w:rsidSect="00976EEC">
          <w:headerReference w:type="default" r:id="rId46"/>
          <w:footnotePr>
            <w:numRestart w:val="eachPage"/>
          </w:footnotePr>
          <w:pgSz w:w="11907" w:h="16839" w:code="9"/>
          <w:pgMar w:top="1701" w:right="1701" w:bottom="1418" w:left="1134" w:header="720" w:footer="720" w:gutter="0"/>
          <w:pgNumType w:start="77"/>
          <w:cols w:space="720"/>
          <w:docGrid w:linePitch="360"/>
        </w:sect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Default="000550EF"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Default="00630866"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Default="000550EF"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Pr="0062252E" w:rsidRDefault="000550EF"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0550EF" w:rsidRDefault="0062252E" w:rsidP="000550EF">
      <w:pPr>
        <w:pStyle w:val="10"/>
        <w:bidi w:val="0"/>
        <w:rPr>
          <w:rFonts w:cs="B Titr"/>
          <w:sz w:val="44"/>
          <w:szCs w:val="48"/>
        </w:rPr>
      </w:pPr>
      <w:bookmarkStart w:id="685" w:name="_Toc51000650"/>
      <w:bookmarkStart w:id="686" w:name="_Toc74232853"/>
      <w:bookmarkStart w:id="687" w:name="_Toc93409531"/>
      <w:bookmarkStart w:id="688" w:name="_Toc199779499"/>
      <w:r w:rsidRPr="000550EF">
        <w:rPr>
          <w:rFonts w:cs="B Titr" w:hint="cs"/>
          <w:sz w:val="44"/>
          <w:szCs w:val="48"/>
          <w:rtl/>
        </w:rPr>
        <w:t>پیوست و ضمائم</w:t>
      </w:r>
      <w:bookmarkEnd w:id="685"/>
      <w:bookmarkEnd w:id="686"/>
      <w:bookmarkEnd w:id="687"/>
      <w:bookmarkEnd w:id="688"/>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Default="00630866"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Pr="0062252E" w:rsidRDefault="00630866"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0C2349" w:rsidRPr="0062252E" w:rsidRDefault="000C2349"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bidi/>
        <w:spacing w:after="0" w:line="240" w:lineRule="auto"/>
        <w:jc w:val="center"/>
        <w:rPr>
          <w:rFonts w:ascii="Calibri" w:eastAsia="Calibri" w:hAnsi="Calibri" w:cs="B Nazanin"/>
          <w:b/>
          <w:bCs/>
          <w:sz w:val="34"/>
          <w:szCs w:val="34"/>
          <w:rtl/>
          <w:lang w:bidi="fa-IR"/>
        </w:rPr>
      </w:pPr>
      <w:r w:rsidRPr="0062252E">
        <w:rPr>
          <w:rFonts w:ascii="Calibri" w:eastAsia="Calibri" w:hAnsi="Calibri" w:cs="B Nazanin" w:hint="cs"/>
          <w:b/>
          <w:bCs/>
          <w:sz w:val="34"/>
          <w:szCs w:val="34"/>
          <w:rtl/>
          <w:lang w:bidi="fa-IR"/>
        </w:rPr>
        <w:lastRenderedPageBreak/>
        <w:t>پرسشنامه</w:t>
      </w:r>
      <w:r w:rsidR="0060415B">
        <w:rPr>
          <w:rFonts w:ascii="Calibri" w:eastAsia="Calibri" w:hAnsi="Calibri" w:cs="B Nazanin" w:hint="cs"/>
          <w:b/>
          <w:bCs/>
          <w:sz w:val="34"/>
          <w:szCs w:val="34"/>
          <w:rtl/>
          <w:lang w:bidi="fa-IR"/>
        </w:rPr>
        <w:t xml:space="preserve"> اصلی</w:t>
      </w:r>
    </w:p>
    <w:p w:rsidR="0062252E" w:rsidRPr="0062252E" w:rsidRDefault="0062252E" w:rsidP="0062252E">
      <w:pPr>
        <w:bidi/>
        <w:spacing w:after="0" w:line="240" w:lineRule="auto"/>
        <w:rPr>
          <w:rFonts w:ascii="Calibri" w:eastAsia="Calibri" w:hAnsi="Calibri" w:cs="B Nazanin"/>
          <w:sz w:val="28"/>
          <w:szCs w:val="28"/>
          <w:rtl/>
          <w:lang w:bidi="fa-IR"/>
        </w:rPr>
      </w:pPr>
      <w:r w:rsidRPr="0062252E">
        <w:rPr>
          <w:rFonts w:ascii="Calibri" w:eastAsia="Calibri" w:hAnsi="Calibri" w:cs="B Nazanin" w:hint="cs"/>
          <w:sz w:val="28"/>
          <w:szCs w:val="28"/>
          <w:rtl/>
          <w:lang w:bidi="fa-IR"/>
        </w:rPr>
        <w:t>باسلام</w:t>
      </w:r>
      <w:r w:rsidRPr="0062252E">
        <w:rPr>
          <w:rFonts w:ascii="Calibri" w:eastAsia="Calibri" w:hAnsi="Calibri" w:cs="B Nazanin"/>
          <w:sz w:val="28"/>
          <w:szCs w:val="28"/>
          <w:lang w:bidi="fa-IR"/>
        </w:rPr>
        <w:t xml:space="preserve"> </w:t>
      </w:r>
      <w:r w:rsidRPr="0062252E">
        <w:rPr>
          <w:rFonts w:ascii="Calibri" w:eastAsia="Calibri" w:hAnsi="Calibri" w:cs="B Nazanin" w:hint="cs"/>
          <w:sz w:val="28"/>
          <w:szCs w:val="28"/>
          <w:rtl/>
          <w:lang w:bidi="fa-IR"/>
        </w:rPr>
        <w:t>واحترام</w:t>
      </w:r>
    </w:p>
    <w:p w:rsidR="0062252E" w:rsidRPr="0062252E" w:rsidRDefault="0062252E" w:rsidP="00E2516F">
      <w:pPr>
        <w:bidi/>
        <w:spacing w:after="0" w:line="240" w:lineRule="auto"/>
        <w:jc w:val="both"/>
        <w:rPr>
          <w:rFonts w:ascii="Calibri" w:eastAsia="Calibri" w:hAnsi="Calibri" w:cs="B Nazanin"/>
          <w:b/>
          <w:bCs/>
          <w:sz w:val="24"/>
          <w:szCs w:val="24"/>
          <w:rtl/>
          <w:lang w:bidi="fa-IR"/>
        </w:rPr>
      </w:pPr>
      <w:r w:rsidRPr="0062252E">
        <w:rPr>
          <w:rFonts w:ascii="Calibri" w:eastAsia="Calibri" w:hAnsi="Calibri" w:cs="B Nazanin" w:hint="cs"/>
          <w:sz w:val="24"/>
          <w:szCs w:val="24"/>
          <w:rtl/>
          <w:lang w:bidi="fa-IR"/>
        </w:rPr>
        <w:t xml:space="preserve">پرسشنامه حاضر یک کار تحقیقاتی در مورد </w:t>
      </w:r>
      <w:r w:rsidRPr="0062252E">
        <w:rPr>
          <w:rFonts w:ascii="Calibri" w:eastAsia="Calibri" w:hAnsi="Calibri" w:cs="Cambria" w:hint="cs"/>
          <w:b/>
          <w:bCs/>
          <w:sz w:val="24"/>
          <w:szCs w:val="24"/>
          <w:rtl/>
          <w:lang w:bidi="fa-IR"/>
        </w:rPr>
        <w:t>"</w:t>
      </w:r>
      <w:r w:rsidR="0042101B" w:rsidRPr="0042101B">
        <w:rPr>
          <w:rFonts w:cs="B Nazanin"/>
          <w:b/>
          <w:bCs/>
          <w:sz w:val="32"/>
          <w:szCs w:val="32"/>
          <w:rtl/>
          <w:lang w:bidi="fa-IR"/>
        </w:rPr>
        <w:t xml:space="preserve"> </w:t>
      </w:r>
      <w:r w:rsidR="00E2516F" w:rsidRPr="00E2516F">
        <w:rPr>
          <w:rFonts w:ascii="Calibri" w:eastAsia="Calibri" w:hAnsi="Calibri" w:cs="B Nazanin"/>
          <w:b/>
          <w:bCs/>
          <w:sz w:val="24"/>
          <w:szCs w:val="24"/>
          <w:rtl/>
          <w:lang w:bidi="fa-IR"/>
        </w:rPr>
        <w:t>رابطه رفتار وارس</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با عدم تحمل پر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شان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به واسطه سوء تعب</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ر</w:t>
      </w:r>
      <w:r w:rsidR="00E2516F" w:rsidRPr="00E2516F">
        <w:rPr>
          <w:rFonts w:ascii="Calibri" w:eastAsia="Calibri" w:hAnsi="Calibri" w:cs="B Nazanin"/>
          <w:b/>
          <w:bCs/>
          <w:sz w:val="24"/>
          <w:szCs w:val="24"/>
          <w:rtl/>
          <w:lang w:bidi="fa-IR"/>
        </w:rPr>
        <w:t xml:space="preserve"> منف</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نشانه ها</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در افراد مبتلا به نشانه ها</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خت</w:t>
      </w:r>
      <w:r w:rsidR="00E2516F" w:rsidRPr="00E2516F">
        <w:rPr>
          <w:rFonts w:ascii="Calibri" w:eastAsia="Calibri" w:hAnsi="Calibri" w:cs="B Nazanin"/>
          <w:b/>
          <w:bCs/>
          <w:sz w:val="24"/>
          <w:szCs w:val="24"/>
          <w:rtl/>
          <w:lang w:bidi="fa-IR"/>
        </w:rPr>
        <w:t xml:space="preserve"> انگار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Pr="0062252E">
        <w:rPr>
          <w:rFonts w:ascii="Calibri" w:eastAsia="Calibri" w:hAnsi="Calibri" w:cs="B Nazanin" w:hint="cs"/>
          <w:b/>
          <w:bCs/>
          <w:sz w:val="24"/>
          <w:szCs w:val="24"/>
          <w:rtl/>
          <w:lang w:bidi="fa-IR"/>
        </w:rPr>
        <w:t xml:space="preserve">" </w:t>
      </w:r>
      <w:r w:rsidR="00696D37">
        <w:rPr>
          <w:rFonts w:ascii="Calibri" w:eastAsia="Calibri" w:hAnsi="Calibri" w:cs="B Nazanin" w:hint="cs"/>
          <w:sz w:val="24"/>
          <w:szCs w:val="24"/>
          <w:rtl/>
          <w:lang w:bidi="fa-IR"/>
        </w:rPr>
        <w:t>می‌</w:t>
      </w:r>
      <w:r w:rsidRPr="0062252E">
        <w:rPr>
          <w:rFonts w:ascii="Calibri" w:eastAsia="Calibri" w:hAnsi="Calibri" w:cs="B Nazanin" w:hint="cs"/>
          <w:color w:val="000000"/>
          <w:sz w:val="24"/>
          <w:szCs w:val="24"/>
          <w:rtl/>
          <w:lang w:bidi="fa-IR"/>
        </w:rPr>
        <w:t xml:space="preserve">باشدکه در گروه </w:t>
      </w:r>
      <w:r w:rsidR="00883896">
        <w:rPr>
          <w:rFonts w:ascii="Calibri" w:eastAsia="Calibri" w:hAnsi="Calibri" w:cs="B Nazanin" w:hint="cs"/>
          <w:color w:val="000000"/>
          <w:sz w:val="24"/>
          <w:szCs w:val="24"/>
          <w:rtl/>
          <w:lang w:bidi="fa-IR"/>
        </w:rPr>
        <w:t>روانشناسی</w:t>
      </w:r>
      <w:r w:rsidRPr="0062252E">
        <w:rPr>
          <w:rFonts w:ascii="Calibri" w:eastAsia="Calibri" w:hAnsi="Calibri" w:cs="B Nazanin" w:hint="cs"/>
          <w:color w:val="000000"/>
          <w:sz w:val="24"/>
          <w:szCs w:val="24"/>
          <w:rtl/>
          <w:lang w:bidi="fa-IR"/>
        </w:rPr>
        <w:t xml:space="preserve"> دانشگاه تبریز به اجرا در می</w:t>
      </w:r>
      <w:r w:rsidRPr="0062252E">
        <w:rPr>
          <w:rFonts w:ascii="Arial" w:eastAsia="Calibri" w:hAnsi="Arial" w:cs="Arial"/>
          <w:color w:val="000000"/>
          <w:sz w:val="24"/>
          <w:szCs w:val="24"/>
          <w:rtl/>
          <w:lang w:bidi="fa-IR"/>
        </w:rPr>
        <w:t>‌</w:t>
      </w:r>
      <w:r w:rsidRPr="0062252E">
        <w:rPr>
          <w:rFonts w:ascii="Calibri" w:eastAsia="Calibri" w:hAnsi="Calibri" w:cs="B Nazanin" w:hint="cs"/>
          <w:color w:val="000000"/>
          <w:sz w:val="24"/>
          <w:szCs w:val="24"/>
          <w:rtl/>
          <w:lang w:bidi="fa-IR"/>
        </w:rPr>
        <w:t>آید. این پرسشنامه صرفا یک کار تحقیقاتی می باشد و پاسخ</w:t>
      </w:r>
      <w:r w:rsidRPr="0062252E">
        <w:rPr>
          <w:rFonts w:ascii="Calibri" w:eastAsia="Calibri" w:hAnsi="Calibri" w:cs="B Nazanin"/>
          <w:color w:val="000000"/>
          <w:sz w:val="24"/>
          <w:szCs w:val="24"/>
          <w:rtl/>
          <w:lang w:bidi="fa-IR"/>
        </w:rPr>
        <w:t>‌</w:t>
      </w:r>
      <w:r w:rsidRPr="0062252E">
        <w:rPr>
          <w:rFonts w:ascii="Calibri" w:eastAsia="Calibri" w:hAnsi="Calibri" w:cs="B Nazanin" w:hint="cs"/>
          <w:color w:val="000000"/>
          <w:sz w:val="24"/>
          <w:szCs w:val="24"/>
          <w:rtl/>
          <w:lang w:bidi="fa-IR"/>
        </w:rPr>
        <w:t>های شما محرمانه تلقی می</w:t>
      </w:r>
      <w:r w:rsidRPr="0062252E">
        <w:rPr>
          <w:rFonts w:ascii="Calibri" w:eastAsia="Calibri" w:hAnsi="Calibri" w:cs="B Nazanin"/>
          <w:color w:val="000000"/>
          <w:sz w:val="24"/>
          <w:szCs w:val="24"/>
          <w:rtl/>
          <w:lang w:bidi="fa-IR"/>
        </w:rPr>
        <w:t>‌</w:t>
      </w:r>
      <w:r w:rsidRPr="0062252E">
        <w:rPr>
          <w:rFonts w:ascii="Calibri" w:eastAsia="Calibri" w:hAnsi="Calibri" w:cs="B Nazanin" w:hint="cs"/>
          <w:color w:val="000000"/>
          <w:sz w:val="24"/>
          <w:szCs w:val="24"/>
          <w:rtl/>
          <w:lang w:bidi="fa-IR"/>
        </w:rPr>
        <w:t>شوند. پاسخ</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هاي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دقيق،صحيح</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وصادقانه</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شماپاسخگوي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گرامي،همكاري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وهم فكري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گرانقدري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براي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گروه</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پژوهش</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درتحقق</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اهداف</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اين</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پژوهش</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خواهدبود</w:t>
      </w:r>
      <w:r w:rsidRPr="0062252E">
        <w:rPr>
          <w:rFonts w:ascii="Calibri" w:eastAsia="Calibri" w:hAnsi="Calibri" w:cs="B Nazanin"/>
          <w:sz w:val="24"/>
          <w:szCs w:val="24"/>
          <w:rtl/>
          <w:lang w:bidi="fa-IR"/>
        </w:rPr>
        <w:t>.</w:t>
      </w:r>
    </w:p>
    <w:p w:rsidR="0062252E" w:rsidRPr="0062252E" w:rsidRDefault="0062252E" w:rsidP="0062252E">
      <w:pPr>
        <w:bidi/>
        <w:spacing w:after="0" w:line="240" w:lineRule="auto"/>
        <w:jc w:val="both"/>
        <w:rPr>
          <w:rFonts w:ascii="Calibri" w:eastAsia="Calibri" w:hAnsi="Calibri" w:cs="B Nazanin"/>
          <w:b/>
          <w:bCs/>
          <w:sz w:val="24"/>
          <w:szCs w:val="24"/>
          <w:rtl/>
          <w:lang w:bidi="fa-IR"/>
        </w:rPr>
      </w:pPr>
      <w:r w:rsidRPr="0062252E">
        <w:rPr>
          <w:rFonts w:ascii="Calibri" w:eastAsia="Calibri" w:hAnsi="Calibri" w:cs="B Nazanin" w:hint="cs"/>
          <w:b/>
          <w:bCs/>
          <w:sz w:val="24"/>
          <w:szCs w:val="24"/>
          <w:rtl/>
          <w:lang w:bidi="fa-IR"/>
        </w:rPr>
        <w:t>مشخصات عمومی</w:t>
      </w:r>
    </w:p>
    <w:p w:rsidR="0062252E" w:rsidRPr="0062252E" w:rsidRDefault="0062252E" w:rsidP="000C2349">
      <w:pPr>
        <w:bidi/>
        <w:spacing w:after="0" w:line="240" w:lineRule="auto"/>
        <w:rPr>
          <w:rFonts w:ascii="Times New Roman" w:eastAsia="Times New Roman" w:hAnsi="Times New Roman" w:cs="B Nazanin"/>
          <w:sz w:val="24"/>
          <w:szCs w:val="24"/>
          <w:rtl/>
          <w:lang w:bidi="fa-IR"/>
        </w:rPr>
      </w:pPr>
      <w:r w:rsidRPr="0062252E">
        <w:rPr>
          <w:rFonts w:ascii="Times New Roman" w:eastAsia="Times New Roman" w:hAnsi="Times New Roman" w:cs="B Nazanin" w:hint="cs"/>
          <w:b/>
          <w:bCs/>
          <w:sz w:val="24"/>
          <w:szCs w:val="24"/>
          <w:u w:val="single"/>
          <w:rtl/>
          <w:lang w:bidi="fa-IR"/>
        </w:rPr>
        <w:t>جنس</w:t>
      </w:r>
      <w:r w:rsidRPr="0062252E">
        <w:rPr>
          <w:rFonts w:ascii="Times New Roman" w:eastAsia="Times New Roman" w:hAnsi="Times New Roman" w:cs="B Nazanin" w:hint="cs"/>
          <w:sz w:val="24"/>
          <w:szCs w:val="24"/>
          <w:rtl/>
          <w:lang w:bidi="fa-IR"/>
        </w:rPr>
        <w:t xml:space="preserve"> :     </w:t>
      </w:r>
      <w:r w:rsidR="000C2349">
        <w:rPr>
          <w:rFonts w:ascii="Times New Roman" w:eastAsia="Times New Roman" w:hAnsi="Times New Roman" w:cs="B Nazanin" w:hint="cs"/>
          <w:sz w:val="24"/>
          <w:szCs w:val="24"/>
          <w:rtl/>
          <w:lang w:bidi="fa-IR"/>
        </w:rPr>
        <w:t>دختر</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ab/>
        <w:t xml:space="preserve">           </w:t>
      </w:r>
      <w:r w:rsidR="000C2349">
        <w:rPr>
          <w:rFonts w:ascii="Times New Roman" w:eastAsia="Times New Roman" w:hAnsi="Times New Roman" w:cs="B Nazanin" w:hint="cs"/>
          <w:sz w:val="24"/>
          <w:szCs w:val="24"/>
          <w:rtl/>
          <w:lang w:bidi="fa-IR"/>
        </w:rPr>
        <w:t>پسر</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p>
    <w:p w:rsidR="0062252E" w:rsidRPr="0062252E" w:rsidRDefault="0062252E" w:rsidP="00883896">
      <w:pPr>
        <w:bidi/>
        <w:spacing w:after="0" w:line="240" w:lineRule="auto"/>
        <w:rPr>
          <w:rFonts w:ascii="Times New Roman" w:eastAsia="Times New Roman" w:hAnsi="Times New Roman" w:cs="B Nazanin"/>
          <w:sz w:val="24"/>
          <w:szCs w:val="24"/>
          <w:rtl/>
          <w:lang w:bidi="fa-IR"/>
        </w:rPr>
      </w:pPr>
      <w:r w:rsidRPr="0062252E">
        <w:rPr>
          <w:rFonts w:ascii="Times New Roman" w:eastAsia="Times New Roman" w:hAnsi="Times New Roman" w:cs="B Nazanin" w:hint="cs"/>
          <w:b/>
          <w:bCs/>
          <w:sz w:val="24"/>
          <w:szCs w:val="24"/>
          <w:u w:val="single"/>
          <w:rtl/>
          <w:lang w:bidi="fa-IR"/>
        </w:rPr>
        <w:t>سن</w:t>
      </w:r>
      <w:r w:rsidRPr="0062252E">
        <w:rPr>
          <w:rFonts w:ascii="Times New Roman" w:eastAsia="Times New Roman" w:hAnsi="Times New Roman" w:cs="B Nazanin" w:hint="cs"/>
          <w:b/>
          <w:bCs/>
          <w:sz w:val="24"/>
          <w:szCs w:val="24"/>
          <w:rtl/>
          <w:lang w:bidi="fa-IR"/>
        </w:rPr>
        <w:t xml:space="preserve"> :</w:t>
      </w:r>
      <w:r w:rsidRPr="0062252E">
        <w:rPr>
          <w:rFonts w:ascii="Times New Roman" w:eastAsia="Times New Roman" w:hAnsi="Times New Roman" w:cs="B Nazanin" w:hint="cs"/>
          <w:sz w:val="24"/>
          <w:szCs w:val="24"/>
          <w:rtl/>
          <w:lang w:bidi="fa-IR"/>
        </w:rPr>
        <w:t xml:space="preserve">   زیر</w:t>
      </w:r>
      <w:r w:rsidR="00883896">
        <w:rPr>
          <w:rFonts w:ascii="Times New Roman" w:eastAsia="Times New Roman" w:hAnsi="Times New Roman" w:cs="B Nazanin" w:hint="cs"/>
          <w:sz w:val="24"/>
          <w:szCs w:val="24"/>
          <w:rtl/>
          <w:lang w:bidi="fa-IR"/>
        </w:rPr>
        <w:t>2</w:t>
      </w:r>
      <w:r w:rsidRPr="0062252E">
        <w:rPr>
          <w:rFonts w:ascii="Times New Roman" w:eastAsia="Times New Roman" w:hAnsi="Times New Roman" w:cs="B Nazanin" w:hint="cs"/>
          <w:sz w:val="24"/>
          <w:szCs w:val="24"/>
          <w:rtl/>
          <w:lang w:bidi="fa-IR"/>
        </w:rPr>
        <w:t xml:space="preserve">0 سال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r w:rsidR="00883896">
        <w:rPr>
          <w:rFonts w:ascii="Times New Roman" w:eastAsia="Times New Roman" w:hAnsi="Times New Roman" w:cs="B Nazanin" w:hint="cs"/>
          <w:sz w:val="24"/>
          <w:szCs w:val="24"/>
          <w:rtl/>
          <w:lang w:bidi="fa-IR"/>
        </w:rPr>
        <w:t>25</w:t>
      </w:r>
      <w:r w:rsidRPr="0062252E">
        <w:rPr>
          <w:rFonts w:ascii="Times New Roman" w:eastAsia="Times New Roman" w:hAnsi="Times New Roman" w:cs="B Nazanin" w:hint="cs"/>
          <w:sz w:val="24"/>
          <w:szCs w:val="24"/>
          <w:rtl/>
          <w:lang w:bidi="fa-IR"/>
        </w:rPr>
        <w:t>-</w:t>
      </w:r>
      <w:r w:rsidR="00883896">
        <w:rPr>
          <w:rFonts w:ascii="Times New Roman" w:eastAsia="Times New Roman" w:hAnsi="Times New Roman" w:cs="B Nazanin" w:hint="cs"/>
          <w:sz w:val="24"/>
          <w:szCs w:val="24"/>
          <w:rtl/>
          <w:lang w:bidi="fa-IR"/>
        </w:rPr>
        <w:t>21</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r w:rsidR="00883896">
        <w:rPr>
          <w:rFonts w:ascii="Times New Roman" w:eastAsia="Times New Roman" w:hAnsi="Times New Roman" w:cs="B Nazanin" w:hint="cs"/>
          <w:sz w:val="24"/>
          <w:szCs w:val="24"/>
          <w:rtl/>
          <w:lang w:bidi="fa-IR"/>
        </w:rPr>
        <w:t>30</w:t>
      </w:r>
      <w:r w:rsidRPr="0062252E">
        <w:rPr>
          <w:rFonts w:ascii="Times New Roman" w:eastAsia="Times New Roman" w:hAnsi="Times New Roman" w:cs="B Nazanin" w:hint="cs"/>
          <w:sz w:val="24"/>
          <w:szCs w:val="24"/>
          <w:rtl/>
          <w:lang w:bidi="fa-IR"/>
        </w:rPr>
        <w:t>-</w:t>
      </w:r>
      <w:r w:rsidR="00883896">
        <w:rPr>
          <w:rFonts w:ascii="Times New Roman" w:eastAsia="Times New Roman" w:hAnsi="Times New Roman" w:cs="B Nazanin" w:hint="cs"/>
          <w:sz w:val="24"/>
          <w:szCs w:val="24"/>
          <w:rtl/>
          <w:lang w:bidi="fa-IR"/>
        </w:rPr>
        <w:t>26</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بالای </w:t>
      </w:r>
      <w:r w:rsidR="00883896">
        <w:rPr>
          <w:rFonts w:ascii="Times New Roman" w:eastAsia="Times New Roman" w:hAnsi="Times New Roman" w:cs="B Nazanin" w:hint="cs"/>
          <w:sz w:val="24"/>
          <w:szCs w:val="24"/>
          <w:rtl/>
          <w:lang w:bidi="fa-IR"/>
        </w:rPr>
        <w:t>30</w:t>
      </w:r>
      <w:r w:rsidRPr="0062252E">
        <w:rPr>
          <w:rFonts w:ascii="Times New Roman" w:eastAsia="Times New Roman" w:hAnsi="Times New Roman" w:cs="B Nazanin" w:hint="cs"/>
          <w:sz w:val="24"/>
          <w:szCs w:val="24"/>
          <w:rtl/>
          <w:lang w:bidi="fa-IR"/>
        </w:rPr>
        <w:t xml:space="preserve"> سال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p>
    <w:p w:rsidR="0062252E" w:rsidRPr="0062252E" w:rsidRDefault="00D803D5" w:rsidP="0062252E">
      <w:pPr>
        <w:bidi/>
        <w:spacing w:after="0" w:line="240" w:lineRule="auto"/>
        <w:rPr>
          <w:rFonts w:ascii="Calibri" w:eastAsia="Calibri" w:hAnsi="Calibri" w:cs="B Nazanin"/>
          <w:b/>
          <w:bCs/>
          <w:rtl/>
          <w:lang w:bidi="fa-IR"/>
        </w:rPr>
      </w:pPr>
      <w:r>
        <w:rPr>
          <w:rFonts w:ascii="Calibri" w:eastAsia="Calibri" w:hAnsi="Calibri" w:cs="B Nazanin" w:hint="cs"/>
          <w:b/>
          <w:bCs/>
          <w:sz w:val="24"/>
          <w:szCs w:val="24"/>
          <w:rtl/>
          <w:lang w:bidi="fa-IR"/>
        </w:rPr>
        <w:t>مقطع تحصیلی</w:t>
      </w:r>
      <w:r w:rsidR="0062252E" w:rsidRPr="0062252E">
        <w:rPr>
          <w:rFonts w:ascii="Calibri" w:eastAsia="Calibri" w:hAnsi="Calibri" w:cs="B Nazanin" w:hint="cs"/>
          <w:b/>
          <w:bCs/>
          <w:sz w:val="24"/>
          <w:szCs w:val="24"/>
          <w:rtl/>
          <w:lang w:bidi="fa-IR"/>
        </w:rPr>
        <w:t xml:space="preserve"> پاسخگو</w:t>
      </w:r>
      <w:r w:rsidR="0062252E" w:rsidRPr="0062252E">
        <w:rPr>
          <w:rFonts w:ascii="Calibri" w:eastAsia="Calibri" w:hAnsi="Calibri" w:cs="B Nazanin" w:hint="cs"/>
          <w:b/>
          <w:bCs/>
          <w:rtl/>
          <w:lang w:bidi="fa-IR"/>
        </w:rPr>
        <w:t>:</w:t>
      </w:r>
    </w:p>
    <w:p w:rsidR="000F621D" w:rsidRDefault="0062252E" w:rsidP="001A4398">
      <w:pPr>
        <w:bidi/>
        <w:spacing w:after="0" w:line="240" w:lineRule="auto"/>
        <w:rPr>
          <w:rFonts w:ascii="Calibri" w:eastAsia="Calibri" w:hAnsi="Calibri" w:cs="B Nazanin"/>
          <w:rtl/>
          <w:lang w:bidi="fa-IR"/>
        </w:rPr>
      </w:pPr>
      <w:r w:rsidRPr="0062252E">
        <w:rPr>
          <w:rFonts w:ascii="Calibri" w:eastAsia="Calibri" w:hAnsi="Calibri" w:cs="B Nazanin" w:hint="cs"/>
          <w:rtl/>
          <w:lang w:bidi="fa-IR"/>
        </w:rPr>
        <w:t xml:space="preserve">1) </w:t>
      </w:r>
      <w:r w:rsidR="00883896">
        <w:rPr>
          <w:rFonts w:ascii="Calibri" w:eastAsia="Calibri" w:hAnsi="Calibri" w:cs="B Nazanin" w:hint="cs"/>
          <w:rtl/>
          <w:lang w:bidi="fa-IR"/>
        </w:rPr>
        <w:t>کارشناسی</w:t>
      </w:r>
      <w:r w:rsidRPr="0062252E">
        <w:rPr>
          <w:rFonts w:ascii="Calibri" w:eastAsia="Calibri" w:hAnsi="Calibri" w:cs="B Nazanin" w:hint="cs"/>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2) </w:t>
      </w:r>
      <w:r w:rsidR="00883896">
        <w:rPr>
          <w:rFonts w:ascii="Calibri" w:eastAsia="Calibri" w:hAnsi="Calibri" w:cs="B Nazanin" w:hint="cs"/>
          <w:rtl/>
          <w:lang w:bidi="fa-IR"/>
        </w:rPr>
        <w:t>کارشناسی ارشد</w:t>
      </w:r>
      <w:r w:rsidRPr="0062252E">
        <w:rPr>
          <w:rFonts w:ascii="Calibri" w:eastAsia="Calibri" w:hAnsi="Calibri" w:cs="B Nazanin"/>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3) </w:t>
      </w:r>
      <w:r w:rsidR="00883896">
        <w:rPr>
          <w:rFonts w:ascii="Calibri" w:eastAsia="Calibri" w:hAnsi="Calibri" w:cs="B Nazanin" w:hint="cs"/>
          <w:rtl/>
          <w:lang w:bidi="fa-IR"/>
        </w:rPr>
        <w:t>دکتری</w:t>
      </w:r>
      <w:r w:rsidRPr="0062252E">
        <w:rPr>
          <w:rFonts w:ascii="Calibri" w:eastAsia="Calibri" w:hAnsi="Calibri" w:cs="B Nazanin" w:hint="cs"/>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w:t>
      </w:r>
    </w:p>
    <w:p w:rsidR="000C2349" w:rsidRDefault="000C2349" w:rsidP="001A4398">
      <w:pPr>
        <w:bidi/>
        <w:jc w:val="center"/>
        <w:rPr>
          <w:rFonts w:ascii="Calibri" w:eastAsia="Calibri" w:hAnsi="Calibri" w:cs="B Nazanin"/>
          <w:b/>
          <w:bCs/>
          <w:sz w:val="24"/>
          <w:szCs w:val="24"/>
          <w:rtl/>
          <w:lang w:bidi="fa-IR"/>
        </w:rPr>
      </w:pPr>
    </w:p>
    <w:p w:rsidR="00E95A88" w:rsidRPr="00E95A88" w:rsidRDefault="00E95A88" w:rsidP="000C2349">
      <w:pPr>
        <w:bidi/>
        <w:jc w:val="center"/>
        <w:rPr>
          <w:rFonts w:ascii="Calibri" w:eastAsia="Calibri" w:hAnsi="Calibri" w:cs="B Nazanin"/>
          <w:b/>
          <w:bCs/>
          <w:sz w:val="32"/>
          <w:szCs w:val="32"/>
          <w:rtl/>
        </w:rPr>
      </w:pPr>
      <w:r w:rsidRPr="00E95A88">
        <w:rPr>
          <w:rFonts w:ascii="Calibri" w:eastAsia="Calibri" w:hAnsi="Calibri" w:cs="B Nazanin" w:hint="cs"/>
          <w:b/>
          <w:bCs/>
          <w:sz w:val="32"/>
          <w:szCs w:val="32"/>
          <w:rtl/>
        </w:rPr>
        <w:t xml:space="preserve">پرسشنامه </w:t>
      </w:r>
      <w:r w:rsidR="001A4398" w:rsidRPr="001A4398">
        <w:rPr>
          <w:rFonts w:ascii="Calibri" w:eastAsia="Calibri" w:hAnsi="Calibri" w:cs="B Nazanin"/>
          <w:b/>
          <w:bCs/>
          <w:sz w:val="32"/>
          <w:szCs w:val="32"/>
          <w:rtl/>
        </w:rPr>
        <w:t>عدم تحمل پر</w:t>
      </w:r>
      <w:r w:rsidR="001A4398" w:rsidRPr="001A4398">
        <w:rPr>
          <w:rFonts w:ascii="Calibri" w:eastAsia="Calibri" w:hAnsi="Calibri" w:cs="B Nazanin" w:hint="cs"/>
          <w:b/>
          <w:bCs/>
          <w:sz w:val="32"/>
          <w:szCs w:val="32"/>
          <w:rtl/>
        </w:rPr>
        <w:t>ی</w:t>
      </w:r>
      <w:r w:rsidR="001A4398" w:rsidRPr="001A4398">
        <w:rPr>
          <w:rFonts w:ascii="Calibri" w:eastAsia="Calibri" w:hAnsi="Calibri" w:cs="B Nazanin" w:hint="eastAsia"/>
          <w:b/>
          <w:bCs/>
          <w:sz w:val="32"/>
          <w:szCs w:val="32"/>
          <w:rtl/>
        </w:rPr>
        <w:t>شان</w:t>
      </w:r>
      <w:r w:rsidR="001A4398" w:rsidRPr="001A4398">
        <w:rPr>
          <w:rFonts w:ascii="Calibri" w:eastAsia="Calibri" w:hAnsi="Calibri" w:cs="B Nazanin" w:hint="cs"/>
          <w:b/>
          <w:bCs/>
          <w:sz w:val="32"/>
          <w:szCs w:val="32"/>
          <w:rtl/>
        </w:rPr>
        <w:t>ی</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1A4398" w:rsidRPr="001A4398" w:rsidTr="001A4398">
        <w:trPr>
          <w:trHeight w:val="707"/>
          <w:jc w:val="center"/>
        </w:trPr>
        <w:tc>
          <w:tcPr>
            <w:tcW w:w="425" w:type="dxa"/>
            <w:textDirection w:val="tbRl"/>
          </w:tcPr>
          <w:p w:rsidR="001A4398" w:rsidRPr="001A4398" w:rsidRDefault="001A4398" w:rsidP="001A4398">
            <w:pPr>
              <w:bidi/>
              <w:ind w:left="113" w:right="113"/>
              <w:jc w:val="center"/>
              <w:rPr>
                <w:rFonts w:ascii="Calibri" w:eastAsia="Calibri" w:hAnsi="Calibri" w:cs="B Nazanin"/>
                <w:b/>
                <w:bCs/>
                <w:sz w:val="22"/>
                <w:szCs w:val="22"/>
                <w:rtl/>
              </w:rPr>
            </w:pPr>
            <w:r w:rsidRPr="001A4398">
              <w:rPr>
                <w:rFonts w:ascii="Calibri" w:eastAsia="Calibri" w:hAnsi="Calibri" w:cs="B Nazanin" w:hint="cs"/>
                <w:b/>
                <w:bCs/>
                <w:sz w:val="22"/>
                <w:szCs w:val="22"/>
                <w:rtl/>
              </w:rPr>
              <w:t>ردیف</w:t>
            </w:r>
          </w:p>
        </w:tc>
        <w:tc>
          <w:tcPr>
            <w:tcW w:w="5812" w:type="dxa"/>
          </w:tcPr>
          <w:p w:rsidR="001A4398" w:rsidRPr="001A4398" w:rsidRDefault="001A4398" w:rsidP="001A4398">
            <w:pPr>
              <w:bidi/>
              <w:jc w:val="center"/>
              <w:rPr>
                <w:rFonts w:ascii="Calibri" w:eastAsia="Calibri" w:hAnsi="Calibri" w:cs="B Nazanin"/>
                <w:b/>
                <w:bCs/>
                <w:sz w:val="22"/>
                <w:szCs w:val="22"/>
                <w:rtl/>
              </w:rPr>
            </w:pPr>
          </w:p>
        </w:tc>
        <w:tc>
          <w:tcPr>
            <w:tcW w:w="708"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موافقم</w:t>
            </w:r>
          </w:p>
        </w:tc>
        <w:tc>
          <w:tcPr>
            <w:tcW w:w="567"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موافقم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نظری ندارم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مخالفم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مخالفم</w:t>
            </w:r>
          </w:p>
        </w:tc>
      </w:tr>
      <w:tr w:rsidR="001A4398" w:rsidRPr="001A4398" w:rsidTr="001A4398">
        <w:trPr>
          <w:trHeight w:val="459"/>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داشتن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کردن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برای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غیر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قابل</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26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2</w:t>
            </w:r>
          </w:p>
        </w:tc>
        <w:tc>
          <w:tcPr>
            <w:tcW w:w="5812" w:type="dxa"/>
          </w:tcPr>
          <w:p w:rsidR="001A4398" w:rsidRPr="001A4398" w:rsidRDefault="001A4398" w:rsidP="000C2349">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هستم،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فقط</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این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فکر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چه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دارم</w:t>
            </w:r>
            <w:r w:rsidRPr="00C65702">
              <w:rPr>
                <w:rFonts w:ascii="Calibri" w:eastAsia="Calibri" w:hAnsi="Calibri" w:cs="B Nazanin"/>
                <w:sz w:val="22"/>
                <w:szCs w:val="22"/>
              </w:rPr>
              <w:t xml:space="preserve"> .</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16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3</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کنترل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8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4</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احساسات</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قدر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شدید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هستند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کاملاً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غلبه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کنند</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3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5</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هیچ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چیز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بدتر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نیست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28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6</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خوبی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سایر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مردم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6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7</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احساسات</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قابل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قبول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نیست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1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8</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انجام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دهم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دوری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C65702">
        <w:trPr>
          <w:trHeight w:val="42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9</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دیگران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بهتر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قادرند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کنند</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0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10</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پریشان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بودن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همیشه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برای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آزمایشی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سخت</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است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2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11</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خودم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خجالت</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کشم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373"/>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12</w:t>
            </w:r>
          </w:p>
        </w:tc>
        <w:tc>
          <w:tcPr>
            <w:tcW w:w="5812" w:type="dxa"/>
          </w:tcPr>
          <w:p w:rsidR="001A4398" w:rsidRPr="001A4398" w:rsidRDefault="00C65702" w:rsidP="001A4398">
            <w:pPr>
              <w:bidi/>
              <w:jc w:val="center"/>
              <w:rPr>
                <w:rFonts w:ascii="Calibri" w:eastAsia="Calibri" w:hAnsi="Calibri" w:cs="B Nazanin"/>
                <w:sz w:val="22"/>
                <w:szCs w:val="22"/>
                <w:rtl/>
              </w:rPr>
            </w:pPr>
            <w:r w:rsidRPr="00C65702">
              <w:rPr>
                <w:rFonts w:ascii="Calibri" w:eastAsia="Calibri" w:hAnsi="Calibri" w:cs="B Nazanin"/>
                <w:sz w:val="22"/>
                <w:szCs w:val="22"/>
                <w:rtl/>
              </w:rPr>
              <w:t>از احساسات پر</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شان</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ا</w:t>
            </w:r>
            <w:r w:rsidRPr="00C65702">
              <w:rPr>
                <w:rFonts w:ascii="Calibri" w:eastAsia="Calibri" w:hAnsi="Calibri" w:cs="B Nazanin"/>
                <w:sz w:val="22"/>
                <w:szCs w:val="22"/>
                <w:rtl/>
              </w:rPr>
              <w:t xml:space="preserve"> آشفتگ</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ام وحشت دارم.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373"/>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13</w:t>
            </w:r>
          </w:p>
        </w:tc>
        <w:tc>
          <w:tcPr>
            <w:tcW w:w="5812" w:type="dxa"/>
          </w:tcPr>
          <w:p w:rsidR="001A4398" w:rsidRPr="001A4398" w:rsidRDefault="00C65702" w:rsidP="00C65702">
            <w:pPr>
              <w:rPr>
                <w:rFonts w:ascii="Calibri" w:eastAsia="Calibri" w:hAnsi="Calibri" w:cs="B Nazanin"/>
                <w:sz w:val="22"/>
                <w:szCs w:val="22"/>
                <w:rtl/>
              </w:rPr>
            </w:pPr>
            <w:r w:rsidRPr="00C65702">
              <w:rPr>
                <w:rFonts w:ascii="Calibri" w:eastAsia="Calibri" w:hAnsi="Calibri" w:cs="B Nazanin"/>
                <w:sz w:val="22"/>
                <w:szCs w:val="22"/>
                <w:rtl/>
              </w:rPr>
              <w:t>من هر کار</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را برا</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توقف احساس پر</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شان</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ا</w:t>
            </w:r>
            <w:r w:rsidRPr="00C65702">
              <w:rPr>
                <w:rFonts w:ascii="Calibri" w:eastAsia="Calibri" w:hAnsi="Calibri" w:cs="B Nazanin"/>
                <w:sz w:val="22"/>
                <w:szCs w:val="22"/>
                <w:rtl/>
              </w:rPr>
              <w:t xml:space="preserve"> آشفتگ</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ام</w:t>
            </w:r>
            <w:r w:rsidRPr="00C65702">
              <w:rPr>
                <w:rFonts w:ascii="Calibri" w:eastAsia="Calibri" w:hAnsi="Calibri" w:cs="B Nazanin" w:hint="cs"/>
                <w:sz w:val="22"/>
                <w:szCs w:val="22"/>
                <w:rtl/>
              </w:rPr>
              <w:t xml:space="preserve"> </w:t>
            </w:r>
            <w:r w:rsidRPr="00C65702">
              <w:rPr>
                <w:rFonts w:ascii="Calibri" w:eastAsia="Calibri" w:hAnsi="Calibri" w:cs="B Nazanin" w:hint="eastAsia"/>
                <w:sz w:val="22"/>
                <w:szCs w:val="22"/>
                <w:rtl/>
              </w:rPr>
              <w:t>انجام</w:t>
            </w:r>
            <w:r w:rsidRPr="00C65702">
              <w:rPr>
                <w:rFonts w:ascii="Calibri" w:eastAsia="Calibri" w:hAnsi="Calibri" w:cs="B Nazanin"/>
                <w:sz w:val="22"/>
                <w:szCs w:val="22"/>
                <w:rtl/>
              </w:rPr>
              <w:t xml:space="preserve"> م</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دهم.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42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14</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شوم،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باید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بلافاصله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مورد</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انجام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دهم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42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15</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جز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این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بر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بودن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تمرکز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بکنم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bl>
    <w:p w:rsidR="00207A62" w:rsidRDefault="00207A62"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A257E5">
      <w:pPr>
        <w:bidi/>
        <w:jc w:val="center"/>
        <w:rPr>
          <w:rFonts w:ascii="Calibri" w:eastAsia="Calibri" w:hAnsi="Calibri" w:cs="B Nazanin"/>
          <w:b/>
          <w:bCs/>
          <w:sz w:val="32"/>
          <w:szCs w:val="32"/>
          <w:rtl/>
        </w:rPr>
      </w:pPr>
    </w:p>
    <w:p w:rsidR="00A257E5" w:rsidRPr="00E95A88" w:rsidRDefault="00A257E5" w:rsidP="000C2349">
      <w:pPr>
        <w:bidi/>
        <w:jc w:val="center"/>
        <w:rPr>
          <w:rFonts w:ascii="Calibri" w:eastAsia="Calibri" w:hAnsi="Calibri" w:cs="B Nazanin"/>
          <w:b/>
          <w:bCs/>
          <w:sz w:val="32"/>
          <w:szCs w:val="32"/>
          <w:rtl/>
        </w:rPr>
      </w:pPr>
      <w:r w:rsidRPr="00E95A88">
        <w:rPr>
          <w:rFonts w:ascii="Calibri" w:eastAsia="Calibri" w:hAnsi="Calibri" w:cs="B Nazanin" w:hint="cs"/>
          <w:b/>
          <w:bCs/>
          <w:sz w:val="32"/>
          <w:szCs w:val="32"/>
          <w:rtl/>
        </w:rPr>
        <w:lastRenderedPageBreak/>
        <w:t xml:space="preserve">پرسشنامه </w:t>
      </w:r>
      <w:r>
        <w:rPr>
          <w:rFonts w:ascii="Calibri" w:eastAsia="Calibri" w:hAnsi="Calibri" w:cs="B Nazanin" w:hint="cs"/>
          <w:b/>
          <w:bCs/>
          <w:sz w:val="32"/>
          <w:szCs w:val="32"/>
          <w:rtl/>
        </w:rPr>
        <w:t>وارسی بدنی</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A257E5" w:rsidRPr="001A4398" w:rsidTr="00440014">
        <w:trPr>
          <w:trHeight w:val="707"/>
          <w:jc w:val="center"/>
        </w:trPr>
        <w:tc>
          <w:tcPr>
            <w:tcW w:w="425" w:type="dxa"/>
            <w:textDirection w:val="tbRl"/>
          </w:tcPr>
          <w:p w:rsidR="00A257E5" w:rsidRPr="001A4398" w:rsidRDefault="00A257E5" w:rsidP="00440014">
            <w:pPr>
              <w:bidi/>
              <w:ind w:left="113" w:right="113"/>
              <w:jc w:val="center"/>
              <w:rPr>
                <w:rFonts w:ascii="Calibri" w:eastAsia="Calibri" w:hAnsi="Calibri" w:cs="B Nazanin"/>
                <w:b/>
                <w:bCs/>
                <w:sz w:val="22"/>
                <w:szCs w:val="22"/>
                <w:rtl/>
              </w:rPr>
            </w:pPr>
            <w:r w:rsidRPr="001A4398">
              <w:rPr>
                <w:rFonts w:ascii="Calibri" w:eastAsia="Calibri" w:hAnsi="Calibri" w:cs="B Nazanin" w:hint="cs"/>
                <w:b/>
                <w:bCs/>
                <w:sz w:val="22"/>
                <w:szCs w:val="22"/>
                <w:rtl/>
              </w:rPr>
              <w:t>ردیف</w:t>
            </w:r>
          </w:p>
        </w:tc>
        <w:tc>
          <w:tcPr>
            <w:tcW w:w="5812" w:type="dxa"/>
          </w:tcPr>
          <w:p w:rsidR="00A257E5" w:rsidRPr="001A4398" w:rsidRDefault="00A257E5" w:rsidP="00440014">
            <w:pPr>
              <w:bidi/>
              <w:jc w:val="center"/>
              <w:rPr>
                <w:rFonts w:ascii="Calibri" w:eastAsia="Calibri" w:hAnsi="Calibri" w:cs="B Nazanin"/>
                <w:b/>
                <w:bCs/>
                <w:sz w:val="22"/>
                <w:szCs w:val="22"/>
                <w:rtl/>
              </w:rPr>
            </w:pPr>
          </w:p>
        </w:tc>
        <w:tc>
          <w:tcPr>
            <w:tcW w:w="708"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موافقم</w:t>
            </w:r>
          </w:p>
        </w:tc>
        <w:tc>
          <w:tcPr>
            <w:tcW w:w="567"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موافقم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نظری ندارم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مخالفم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مخالفم</w:t>
            </w:r>
          </w:p>
        </w:tc>
      </w:tr>
      <w:tr w:rsidR="00A257E5" w:rsidRPr="001A4398" w:rsidTr="00440014">
        <w:trPr>
          <w:trHeight w:val="45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w:t>
            </w:r>
          </w:p>
        </w:tc>
        <w:tc>
          <w:tcPr>
            <w:tcW w:w="5812" w:type="dxa"/>
          </w:tcPr>
          <w:p w:rsidR="00A257E5" w:rsidRPr="001A4398" w:rsidRDefault="00A257E5" w:rsidP="00440014">
            <w:pPr>
              <w:bidi/>
              <w:jc w:val="center"/>
              <w:rPr>
                <w:rFonts w:ascii="Calibri" w:eastAsia="Calibri" w:hAnsi="Calibri" w:cs="B Nazanin"/>
                <w:sz w:val="22"/>
                <w:szCs w:val="22"/>
              </w:rPr>
            </w:pPr>
            <w:r w:rsidRPr="00A257E5">
              <w:rPr>
                <w:rFonts w:ascii="Calibri" w:eastAsia="Calibri" w:hAnsi="Calibri" w:cs="B Nazanin"/>
                <w:sz w:val="22"/>
                <w:szCs w:val="22"/>
                <w:rtl/>
              </w:rPr>
              <w:t>من به م</w:t>
            </w:r>
            <w:r w:rsidRPr="00A257E5">
              <w:rPr>
                <w:rFonts w:ascii="Calibri" w:eastAsia="Calibri" w:hAnsi="Calibri" w:cs="B Nazanin" w:hint="cs"/>
                <w:sz w:val="22"/>
                <w:szCs w:val="22"/>
                <w:rtl/>
              </w:rPr>
              <w:t>ی</w:t>
            </w:r>
            <w:r w:rsidRPr="00A257E5">
              <w:rPr>
                <w:rFonts w:ascii="Calibri" w:eastAsia="Calibri" w:hAnsi="Calibri" w:cs="B Nazanin" w:hint="eastAsia"/>
                <w:sz w:val="22"/>
                <w:szCs w:val="22"/>
                <w:rtl/>
              </w:rPr>
              <w:t>زان</w:t>
            </w:r>
            <w:r w:rsidRPr="00A257E5">
              <w:rPr>
                <w:rFonts w:ascii="Calibri" w:eastAsia="Calibri" w:hAnsi="Calibri" w:cs="B Nazanin"/>
                <w:sz w:val="22"/>
                <w:szCs w:val="22"/>
                <w:rtl/>
              </w:rPr>
              <w:t xml:space="preserve"> پخش شدگ</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رانها و باسن خود هنگام نشستن رو</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صندل</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توجه م</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51"/>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2</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 xml:space="preserve">من شکم خود را برای اندازه گیری میزان چاقی در دست می فشارم </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98"/>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3</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دور مچ دست خود را چک میکنم تا مطمئن شوم که سایز آن مثل قبل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9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4</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لباسهایم را به طور مداوم امتحان میکنم تا مطمئن شوم هنوز برایم مناسب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9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5</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سایز بدنی و شکل اندام خود را در آینه و یا هر سطح صاف دیگری وارسی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6</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بازوهایم را برای اندازه گیری میزان چاقی در دست می فشارم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7</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زیر چانه ی خود را لمس میکنم تا مطمئن شوم غبغب (گوشت برجسته ی زیر چانه ) ندارم.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8</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شکل و اندازه بدن خود را با افراد دیگری که آنها را می بینم یا اطرافیان خود که می شناسم مقایسه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5"/>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9</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هنگامی که نشسته ام رانهایم را برای بررسی میزان چاقی لمس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68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10</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دور رانها و ساق پای خود را چک میکنم تا مطمئن شوم سایز آن مثل قبل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A257E5">
        <w:trPr>
          <w:trHeight w:val="54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11</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نظر دیگران را در مورد وزن و یا اندازه ی لباس هایم می پرسم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37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12</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پایین تنه ی خود را در آینه چک می کنم تا ببینم چگونه به نظر می رسد</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37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13</w:t>
            </w:r>
          </w:p>
        </w:tc>
        <w:tc>
          <w:tcPr>
            <w:tcW w:w="5812" w:type="dxa"/>
          </w:tcPr>
          <w:p w:rsidR="00A257E5" w:rsidRPr="001A4398" w:rsidRDefault="00A257E5" w:rsidP="00A257E5">
            <w:pPr>
              <w:bidi/>
              <w:rPr>
                <w:rFonts w:ascii="Calibri" w:eastAsia="Calibri" w:hAnsi="Calibri" w:cs="B Nazanin"/>
                <w:sz w:val="22"/>
                <w:szCs w:val="22"/>
                <w:rtl/>
              </w:rPr>
            </w:pPr>
            <w:r w:rsidRPr="00A257E5">
              <w:rPr>
                <w:rFonts w:ascii="Calibri" w:eastAsia="Calibri" w:hAnsi="Calibri" w:cs="B Nazanin"/>
                <w:sz w:val="22"/>
                <w:szCs w:val="22"/>
                <w:rtl/>
                <w:lang w:bidi="ar-SA"/>
              </w:rPr>
              <w:t>من در موقعیتهای مختلف ورزشهای نشسته و ایستاده انجام می دهم تا هیکل بهتری داشته باشم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0"/>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14</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به مقدار فاصله بین رانهایم زمانی که ایستاده ام و یا در حالت نشسته روی دو زانو توجه می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0"/>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15</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سعی می کنم نظر دیگران را در مورد چاق بودنم استنباط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16</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خودم را به طور مکرر وزن می کنم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17</w:t>
            </w:r>
          </w:p>
        </w:tc>
        <w:tc>
          <w:tcPr>
            <w:tcW w:w="5812" w:type="dxa"/>
          </w:tcPr>
          <w:p w:rsidR="00A257E5" w:rsidRPr="00A257E5" w:rsidRDefault="00A257E5" w:rsidP="00A257E5">
            <w:pPr>
              <w:bidi/>
              <w:jc w:val="center"/>
              <w:rPr>
                <w:rFonts w:ascii="Calibri" w:eastAsia="Calibri" w:hAnsi="Calibri" w:cs="B Nazanin"/>
                <w:sz w:val="22"/>
                <w:szCs w:val="22"/>
              </w:rPr>
            </w:pPr>
            <w:r w:rsidRPr="00A257E5">
              <w:rPr>
                <w:rFonts w:ascii="Calibri" w:eastAsia="Calibri" w:hAnsi="Calibri" w:cs="B Nazanin"/>
                <w:sz w:val="22"/>
                <w:szCs w:val="22"/>
                <w:rtl/>
                <w:lang w:bidi="ar-SA"/>
              </w:rPr>
              <w:t>من به وارسی بخش های خاصی از بدن خود مانند ران ها، بازوها، باسن و...) در آینه به منظور تعیین میزان چاق شدن و مراقبت برای جلوگیری از چاق</w:t>
            </w:r>
          </w:p>
          <w:p w:rsidR="00A257E5" w:rsidRPr="00A257E5" w:rsidRDefault="00A257E5" w:rsidP="00A257E5">
            <w:pPr>
              <w:bidi/>
              <w:jc w:val="center"/>
              <w:rPr>
                <w:rFonts w:ascii="Calibri" w:eastAsia="Calibri" w:hAnsi="Calibri" w:cs="B Nazanin"/>
                <w:sz w:val="22"/>
                <w:szCs w:val="22"/>
                <w:rtl/>
                <w:lang w:bidi="ar-SA"/>
              </w:rPr>
            </w:pPr>
            <w:r w:rsidRPr="00A257E5">
              <w:rPr>
                <w:rFonts w:ascii="Calibri" w:eastAsia="Calibri" w:hAnsi="Calibri" w:cs="B Nazanin"/>
                <w:sz w:val="22"/>
                <w:szCs w:val="22"/>
                <w:rtl/>
                <w:lang w:bidi="ar-SA"/>
              </w:rPr>
              <w:t>شدن می پردازم.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18</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به میزان تنگ و گشاد شدگی انگشترم و یا کمربند لباسم هنگام بستن آن توجه می کنم.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19</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هنگام نشستن به میزان بیرون زدگی شکم و پهلوهای خود از کمر لباس و یا کمربندم توجه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20</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بدنم را برای تعیین میزان بیرون زدگی استخوان هایم برای تعیین میزان چاق شدگی و اطمینان از چاق نشدن لمس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lastRenderedPageBreak/>
              <w:t>21</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با استفاده از وسایلی مثل متر و... سایز بخشهایی از بدنم را برای تعیین میزان چاق شدن و یا جلوگیری از چاق شدن اندازه می گیرم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22</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شکل بدن خودم را با عکسهای مجلات مد و زیبایی و عکس ها و تصاویر رسانه ها مقایسه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23</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گونه هایم را برای اندازه گیری میزان چاق شدگی در دست</w:t>
            </w:r>
            <w:r w:rsidRPr="00A257E5">
              <w:rPr>
                <w:rFonts w:ascii="Calibri" w:eastAsia="Calibri" w:hAnsi="Calibri" w:cs="B Nazanin"/>
                <w:sz w:val="22"/>
                <w:szCs w:val="22"/>
              </w:rPr>
              <w:t xml:space="preserve"> </w:t>
            </w:r>
            <w:r w:rsidRPr="00A257E5">
              <w:rPr>
                <w:rFonts w:ascii="Calibri" w:eastAsia="Calibri" w:hAnsi="Calibri" w:cs="B Nazanin" w:hint="cs"/>
                <w:sz w:val="22"/>
                <w:szCs w:val="22"/>
                <w:rtl/>
              </w:rPr>
              <w:t xml:space="preserve"> می </w:t>
            </w:r>
            <w:r w:rsidRPr="00A257E5">
              <w:rPr>
                <w:rFonts w:ascii="Calibri" w:eastAsia="Calibri" w:hAnsi="Calibri" w:cs="B Nazanin"/>
                <w:sz w:val="22"/>
                <w:szCs w:val="22"/>
                <w:rtl/>
                <w:lang w:bidi="ar-SA"/>
              </w:rPr>
              <w:t>فشارم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bl>
    <w:p w:rsidR="00C65702" w:rsidRDefault="00C65702"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721A1A" w:rsidRPr="00721A1A" w:rsidRDefault="00721A1A" w:rsidP="00721A1A">
      <w:pPr>
        <w:bidi/>
        <w:jc w:val="center"/>
        <w:rPr>
          <w:rFonts w:ascii="IRANYekan" w:eastAsia="Calibri" w:hAnsi="IRANYekan" w:cs="B Nazanin"/>
          <w:b/>
          <w:bCs/>
          <w:sz w:val="28"/>
          <w:szCs w:val="28"/>
          <w:rtl/>
          <w:lang w:bidi="fa-IR"/>
        </w:rPr>
      </w:pPr>
      <w:r w:rsidRPr="00721A1A">
        <w:rPr>
          <w:rFonts w:ascii="IRANYekan" w:eastAsia="Calibri" w:hAnsi="IRANYekan" w:cs="B Nazanin" w:hint="cs"/>
          <w:b/>
          <w:bCs/>
          <w:sz w:val="28"/>
          <w:szCs w:val="28"/>
          <w:rtl/>
          <w:lang w:bidi="fa-IR"/>
        </w:rPr>
        <w:lastRenderedPageBreak/>
        <w:t>پرسشنامه سوء تعبیر</w:t>
      </w:r>
    </w:p>
    <w:p w:rsidR="00FF7CA8" w:rsidRPr="00721A1A" w:rsidRDefault="00FF7CA8" w:rsidP="00721A1A">
      <w:pPr>
        <w:bidi/>
        <w:jc w:val="both"/>
        <w:rPr>
          <w:rFonts w:ascii="IRANYekan" w:eastAsia="Calibri" w:hAnsi="IRANYekan" w:cs="B Nazanin"/>
          <w:b/>
          <w:bCs/>
          <w:sz w:val="26"/>
          <w:szCs w:val="24"/>
          <w:rtl/>
          <w:lang w:bidi="fa-IR"/>
        </w:rPr>
      </w:pPr>
      <w:r w:rsidRPr="00721A1A">
        <w:rPr>
          <w:rFonts w:ascii="IRANYekan" w:eastAsia="Calibri" w:hAnsi="IRANYekan" w:cs="B Nazanin"/>
          <w:b/>
          <w:bCs/>
          <w:sz w:val="26"/>
          <w:szCs w:val="24"/>
          <w:rtl/>
          <w:lang w:bidi="fa-IR"/>
        </w:rPr>
        <w:t xml:space="preserve"> (نسخه مربوط به خود)</w:t>
      </w:r>
    </w:p>
    <w:tbl>
      <w:tblPr>
        <w:tblStyle w:val="TableGrid1011"/>
        <w:bidiVisual/>
        <w:tblW w:w="0" w:type="auto"/>
        <w:tblLook w:val="04A0" w:firstRow="1" w:lastRow="0" w:firstColumn="1" w:lastColumn="0" w:noHBand="0" w:noVBand="1"/>
      </w:tblPr>
      <w:tblGrid>
        <w:gridCol w:w="3881"/>
        <w:gridCol w:w="4234"/>
        <w:gridCol w:w="337"/>
        <w:gridCol w:w="418"/>
        <w:gridCol w:w="418"/>
      </w:tblGrid>
      <w:tr w:rsidR="00FF7CA8" w:rsidRPr="00FF7CA8" w:rsidTr="00FF7CA8">
        <w:tc>
          <w:tcPr>
            <w:tcW w:w="4111"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b/>
                <w:bCs/>
                <w:sz w:val="22"/>
                <w:szCs w:val="22"/>
                <w:rtl/>
              </w:rPr>
              <w:t>موقعیت ها</w:t>
            </w: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گزینه ها</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1</w:t>
            </w: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3</w:t>
            </w: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2</w:t>
            </w: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1.شما گروهی از دوستانتان را می بینید که نهار می خورند. زمانی که به آنها نزدیک می شوید صحبتشان را قطع می کنند بخاطر اینکه:</w:t>
            </w: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الف) آنها صحبتشان را به اتمام رسانده اند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ب) آنها آماده می شوند تا از شما بخواهند که به آنها ملحق شوید.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ج) آنها در مورد شما چیزهای بدی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۲. فردی که مورد علاقه شماست در قرار ملاقات به شما سلام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مایل است با شما آشنا شود.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به دیگران نیز سلام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برای شما احساس تاسف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٣. شما در خیابان قدم می زنید، به گروهی از افراد برمی خورید که دور هم جمع شده اند و باهم صحبت می کنند، زمانی که شما از کنارشان می گذرید، آنها</w:t>
            </w:r>
            <w:r w:rsidRPr="00FF7CA8">
              <w:rPr>
                <w:rFonts w:eastAsia="Calibri" w:hint="cs"/>
                <w:sz w:val="22"/>
                <w:szCs w:val="22"/>
                <w:rtl/>
              </w:rPr>
              <w:t> </w:t>
            </w:r>
            <w:r w:rsidRPr="00FF7CA8">
              <w:rPr>
                <w:rFonts w:ascii="IRBadr" w:eastAsia="Calibri" w:hAnsi="IRBadr" w:cs="B Nazanin" w:hint="cs"/>
                <w:sz w:val="22"/>
                <w:szCs w:val="22"/>
                <w:rtl/>
              </w:rPr>
              <w:t>شروع</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به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خندیدن</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به شما می خندد.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از لباس شما خوششان آمده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یکی از آنها یک جوک تعریف کرده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۴. از دفتر پست یا دبیرخانه در محل کارتان به شما اطلاع میدهند که برای شما یک بسته پستی دارند.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بسته حاوی جزوه هایی است که شما سفارش داده بودید.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بسته حاوی اطلاعاتی در مورد سودمندیها و فوائد عالی محصول جدید</w:t>
            </w:r>
            <w:r w:rsidRPr="00FF7CA8">
              <w:rPr>
                <w:rFonts w:eastAsia="Calibri" w:hint="cs"/>
                <w:sz w:val="22"/>
                <w:szCs w:val="22"/>
                <w:rtl/>
              </w:rPr>
              <w:t> </w:t>
            </w:r>
            <w:r w:rsidRPr="00FF7CA8">
              <w:rPr>
                <w:rFonts w:ascii="IRBadr" w:eastAsia="Calibri" w:hAnsi="IRBadr" w:cs="B Nazanin" w:hint="cs"/>
                <w:sz w:val="22"/>
                <w:szCs w:val="22"/>
                <w:rtl/>
              </w:rPr>
              <w:t>است</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پاکت نامه ی اخراج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۵. شما در راهروی یک سوپرمارکت در حال حرکت هستید، در همان حال خانمی به شما برخورد</w:t>
            </w:r>
            <w:r w:rsidRPr="00FF7CA8">
              <w:rPr>
                <w:rFonts w:ascii="IRANYekan" w:eastAsia="Calibri" w:hAnsi="IRANYekan" w:cs="B Nazanin"/>
                <w:b/>
                <w:bCs/>
                <w:sz w:val="22"/>
                <w:szCs w:val="22"/>
                <w:rtl/>
              </w:rPr>
              <w:t xml:space="preserve"> </w:t>
            </w:r>
            <w:r w:rsidRPr="00FF7CA8">
              <w:rPr>
                <w:rFonts w:ascii="IRANYekan" w:eastAsia="Calibri" w:hAnsi="IRANYekan" w:cs="B Nazanin"/>
                <w:sz w:val="22"/>
                <w:szCs w:val="22"/>
                <w:rtl/>
              </w:rPr>
              <w:t>می کند، او برمی گردد و به طرف شما نگاه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خانم سعی می کند تا به کالایی که پشت سر شماست دست پیدا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خانم سعی می کند تا از شما عذرخواهی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خانم از دست شما ناراحت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۶. شما به خانه می رسید و نامه ای را در حیاط یا صندوق پستی خود پیدا می کنید.</w:t>
            </w:r>
          </w:p>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یک اخطاریه برای قطع برق از طرف شرکت برق برای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یک آگهی تبلیغاتی از طرف رستوران در نزدیکی خانه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پیغامی است به شما که یک جایزه برنده شده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۷. شما با گروهی از افراد ایستاده اید، زمانی که می خواهید صحبت کنید، متوجه می شوید که فردی با دقت به شما خیره شده است.</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فرد در وضعیت عطسه کردن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فرد منتظر است تا شما چیز احمقانه ای بگویید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فرد منتظر است تا آن چه که شما می خواهید بگویید را بشنود.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۸. در کلاسی از شما خواسته می شود تا متنی را با صدای بلند بخوانید، زمانی که شما متن را تمام می کنید، متوجه می شوید که دو نفر به شما خیره</w:t>
            </w:r>
            <w:r w:rsidRPr="00FF7CA8">
              <w:rPr>
                <w:rFonts w:eastAsia="Calibri" w:hint="cs"/>
                <w:sz w:val="22"/>
                <w:szCs w:val="22"/>
                <w:rtl/>
              </w:rPr>
              <w:t> </w:t>
            </w:r>
            <w:r w:rsidRPr="00FF7CA8">
              <w:rPr>
                <w:rFonts w:ascii="IRBadr" w:eastAsia="Calibri" w:hAnsi="IRBadr" w:cs="B Nazanin" w:hint="cs"/>
                <w:sz w:val="22"/>
                <w:szCs w:val="22"/>
                <w:rtl/>
              </w:rPr>
              <w:t>شده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اند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که شما متن را بد خوانده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به یادداشت های نوشته شده در تابلو پشت سر شما نگاه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روش متن خوانی شما را پسندیده اند.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9.کارمند از بانک راجع به درخواست شما جهت وام از بانک، با شما تماس تلفنی گرفته است.</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وی به شما می گوید که برای تکمیل گزارش به اطلاعات بیشتری نیاز دارد.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وی به شما می گوید که میزان اعتبارتان برای دریافت وام به حد کافی نیست.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وی می گوید که میزان اعتبارتان عالی است و با درخواست وام شما موافقت</w:t>
            </w:r>
            <w:r w:rsidRPr="00FF7CA8">
              <w:rPr>
                <w:rFonts w:eastAsia="Calibri" w:hint="cs"/>
                <w:sz w:val="22"/>
                <w:szCs w:val="22"/>
                <w:rtl/>
              </w:rPr>
              <w:t> </w:t>
            </w:r>
            <w:r w:rsidRPr="00FF7CA8">
              <w:rPr>
                <w:rFonts w:ascii="IRBadr" w:eastAsia="Calibri" w:hAnsi="IRBadr" w:cs="B Nazanin" w:hint="cs"/>
                <w:sz w:val="22"/>
                <w:szCs w:val="22"/>
                <w:rtl/>
              </w:rPr>
              <w:t>شده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است</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۱۰.شما در حال صحبت کردن با گروهی از دوستانتان هستید؛ زمانی که شما صحبت می کنید، متوجه می شوید که یکی از آنها به دیگری اشاره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می بیند که دوستشان از آن جا عبور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علاقه مند به آنچه شما گفتید می باشد و می خواهد بقیه ی افراد نیز به آن توجه بیشتری بکنند.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شما را مسخره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۱۱. شما قبض تان را دریافت می کنید و متوجه می شوید که:</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شرکت مخابرات بخاطر خدمات یا سرویس هایی که دریافت نکرده اید هزینه</w:t>
            </w:r>
            <w:r w:rsidRPr="00FF7CA8">
              <w:rPr>
                <w:rFonts w:eastAsia="Calibri" w:hint="cs"/>
                <w:sz w:val="22"/>
                <w:szCs w:val="22"/>
                <w:rtl/>
              </w:rPr>
              <w:t> </w:t>
            </w:r>
            <w:r w:rsidRPr="00FF7CA8">
              <w:rPr>
                <w:rFonts w:ascii="IRBadr" w:eastAsia="Calibri" w:hAnsi="IRBadr" w:cs="B Nazanin" w:hint="cs"/>
                <w:sz w:val="22"/>
                <w:szCs w:val="22"/>
                <w:rtl/>
              </w:rPr>
              <w:t>مطالبه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شرکت مخابرات به شما برای یک ماه دو خط مکالمه رایگان داده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شرکت مخابرات قبض ماهانه را برای شما فرستاده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۱۲. در سوپر مارکت یکی از فروشندگان چشیدن نوعی غذا را پیشنهاد می کند. وقتی شما به او نزدیک می شوید او این پیشنهاد را برایتان ارائه نمی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وی شما را نادیده می گیرد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وی غذا را تمام کرده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ج)وی فکر می کند که شما از آن افرادی نیستید که این نوع غذا را بخورید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۱۳. شما برای چکاب یا معاینه پیش پزشک می روید و متوجه می شوید که:</w:t>
            </w:r>
          </w:p>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شما در سلامتی بهتری نسبت به معاینه قبلی قرار 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همه چیز طبیعی و نرمال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شما از نظر سلامتی یک مشکل جدی 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۱۴. زمانی که شما یک داستان خنده دار می گویید، متوجه می شوید که شخص بی قراری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مشتاق است تا شما را تشویق و تحسین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فکر می کند که داستان شما خنده دار نیست.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برای رفتن به یک جلسه عجله دارد.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۱۵. شما در یک اتاق شلوغ ایستاده اید، در همین حال متوجه می شوید که دو نفر باهم صحبت می کنند و یکی از آنها به شما اشاره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چیزهای بدی در مورد شما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به فردی پشت سر شما اشاره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چیز خوبی در مورد شما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۱۶. شما وارد یک رستوران می شوید و دونفری که پشت یک میز نشسته اند به شما خیره می شوند.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شما لباس شیکی پوشیده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دنبال پیشخدمت می گردند.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متوجه می شوند که شما فردی شلخته پوش هستید.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۱۷. شما نامه ای از اداره مالیات دریافت می کنید.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محتوای نامه یک چک برگشتی معادل سیصدو پنجاه هزار تومان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محتوای نامه این است که شما به همان میزانی که بدهکار بوده اید پرداخت کرده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محتوای نامه این است که شما به اداره مالیات معادل سیصدو پنجاه هزار</w:t>
            </w:r>
            <w:r w:rsidRPr="00FF7CA8">
              <w:rPr>
                <w:rFonts w:eastAsia="Calibri" w:hint="cs"/>
                <w:sz w:val="22"/>
                <w:szCs w:val="22"/>
                <w:rtl/>
              </w:rPr>
              <w:t> </w:t>
            </w:r>
            <w:r w:rsidRPr="00FF7CA8">
              <w:rPr>
                <w:rFonts w:ascii="IRBadr" w:eastAsia="Calibri" w:hAnsi="IRBadr" w:cs="B Nazanin" w:hint="cs"/>
                <w:sz w:val="22"/>
                <w:szCs w:val="22"/>
                <w:rtl/>
              </w:rPr>
              <w:t>تومان</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بدهکار</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هستید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۱۸. سر کلاس استاد از شما می خواهد با او همکاری کنید. دو نفر دانشجویان که جلو نشسته اند سرشان را به طرف شما برمی گردانند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که شما معمولا پیشنهادات خوبی می دهید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می خواهند ببینند که شما رفتار احمقانه ای از خودتان نشان می دهید.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به استاد که پهلوی شما ایستاده است نگاه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۱۹. شما دیر به جلسه ای می رسید. دو نفر از همکارانتان سرشان را برمی گردانند.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امیدوار بودند که شما نخواهید آمد زیا فکر می کنند معمولا نظرات شما جالب توجه نیستند.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خوشحال هستند که شما آن جا حاضر شدید زیرا آنها می خواهند نظر شما را بشنوند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صحبت سخنران بسیار کسل کننده است و آنها منتظر یک سرگرم و تفریح</w:t>
            </w:r>
            <w:r w:rsidRPr="00FF7CA8">
              <w:rPr>
                <w:rFonts w:eastAsia="Calibri" w:hint="cs"/>
                <w:sz w:val="22"/>
                <w:szCs w:val="22"/>
                <w:rtl/>
              </w:rPr>
              <w:t> </w:t>
            </w:r>
            <w:r w:rsidRPr="00FF7CA8">
              <w:rPr>
                <w:rFonts w:ascii="IRBadr" w:eastAsia="Calibri" w:hAnsi="IRBadr" w:cs="B Nazanin" w:hint="cs"/>
                <w:sz w:val="22"/>
                <w:szCs w:val="22"/>
                <w:rtl/>
              </w:rPr>
              <w:t>هستند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۲۰. شما وارد اتاقتان می شوید و متوجه می شوید که دچار تپش قلب شده اید.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شما یک خبر فوق العاده عجیبی شنیده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شما دچار حمله قلبی شده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شما فقط تمرین بدنی و حرکات ورزشی خود را تمام کرده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۲۱. شما در دفتر کار خود قدم میزنید، رئیستان شما را به کناری می کشد و می گوید که می خواهد با شما صحبت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می خواهد چیزی به شما بدهد.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می خواهد عملکرد شما را رسما توبیخ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می خواهد از شما به خاطر پروژه و کاری که به تنهایی انجام داده اید</w:t>
            </w:r>
            <w:r w:rsidRPr="00FF7CA8">
              <w:rPr>
                <w:rFonts w:eastAsia="Calibri" w:hint="cs"/>
                <w:sz w:val="22"/>
                <w:szCs w:val="22"/>
                <w:rtl/>
              </w:rPr>
              <w:t> </w:t>
            </w:r>
            <w:r w:rsidRPr="00FF7CA8">
              <w:rPr>
                <w:rFonts w:ascii="IRBadr" w:eastAsia="Calibri" w:hAnsi="IRBadr" w:cs="B Nazanin" w:hint="cs"/>
                <w:sz w:val="22"/>
                <w:szCs w:val="22"/>
                <w:rtl/>
              </w:rPr>
              <w:t>تعریف</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و</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تمجید</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۲۲. در مصاحبه شغلی، مصاحبه گر درباره تجربه کاری گذشته شما می پرسد، زمانی که پاسخ می دهید متوجه می شوید که مصاحبه گر نکاتی را</w:t>
            </w:r>
            <w:r w:rsidRPr="00FF7CA8">
              <w:rPr>
                <w:rFonts w:eastAsia="Calibri" w:hint="cs"/>
                <w:sz w:val="22"/>
                <w:szCs w:val="22"/>
                <w:rtl/>
              </w:rPr>
              <w:t> </w:t>
            </w:r>
            <w:r w:rsidRPr="00FF7CA8">
              <w:rPr>
                <w:rFonts w:ascii="IRBadr" w:eastAsia="Calibri" w:hAnsi="IRBadr" w:cs="B Nazanin" w:hint="cs"/>
                <w:sz w:val="22"/>
                <w:szCs w:val="22"/>
                <w:rtl/>
              </w:rPr>
              <w:t>یادداشت</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تحت تاثیر شما قرار گرفته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یادداشت می کند که بخاطر دلایلی برای این مقام صلاحیت ندارید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اطلاعات معمولی را یادداشت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bl>
    <w:p w:rsidR="00FF7CA8" w:rsidRDefault="00FF7CA8" w:rsidP="00FF7CA8">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440014" w:rsidRPr="0005052E" w:rsidRDefault="00440014" w:rsidP="0005052E">
      <w:pPr>
        <w:widowControl w:val="0"/>
        <w:autoSpaceDE w:val="0"/>
        <w:autoSpaceDN w:val="0"/>
        <w:bidi/>
        <w:adjustRightInd w:val="0"/>
        <w:spacing w:after="0" w:line="400" w:lineRule="atLeast"/>
        <w:jc w:val="center"/>
        <w:rPr>
          <w:rFonts w:ascii="Times New Roman" w:eastAsia="Times New Roman" w:hAnsi="Times New Roman" w:cs="B Nazanin"/>
          <w:b/>
          <w:bCs/>
          <w:sz w:val="28"/>
          <w:szCs w:val="28"/>
          <w:rtl/>
        </w:rPr>
      </w:pPr>
      <w:r w:rsidRPr="0005052E">
        <w:rPr>
          <w:rFonts w:ascii="Times New Roman" w:eastAsia="Times New Roman" w:hAnsi="Times New Roman" w:cs="B Nazanin" w:hint="cs"/>
          <w:b/>
          <w:bCs/>
          <w:sz w:val="28"/>
          <w:szCs w:val="28"/>
          <w:rtl/>
        </w:rPr>
        <w:lastRenderedPageBreak/>
        <w:t>پرسشنامه</w:t>
      </w:r>
      <w:r w:rsidR="0005052E" w:rsidRPr="0005052E">
        <w:rPr>
          <w:rFonts w:ascii="Times New Roman" w:eastAsia="Times New Roman" w:hAnsi="Times New Roman" w:cs="B Nazanin"/>
          <w:b/>
          <w:bCs/>
          <w:sz w:val="28"/>
          <w:szCs w:val="28"/>
          <w:rtl/>
        </w:rPr>
        <w:t xml:space="preserve"> وسواس فکری- عملی ییل براون (</w:t>
      </w:r>
      <w:r w:rsidR="0005052E" w:rsidRPr="0005052E">
        <w:rPr>
          <w:rFonts w:ascii="Times New Roman" w:eastAsia="Times New Roman" w:hAnsi="Times New Roman" w:cs="B Nazanin"/>
          <w:b/>
          <w:bCs/>
          <w:sz w:val="28"/>
          <w:szCs w:val="28"/>
        </w:rPr>
        <w:t>YBOCS-BDD</w:t>
      </w:r>
      <w:r w:rsidR="0005052E" w:rsidRPr="0005052E">
        <w:rPr>
          <w:rFonts w:ascii="Times New Roman" w:eastAsia="Times New Roman" w:hAnsi="Times New Roman" w:cs="B Nazanin"/>
          <w:b/>
          <w:bCs/>
          <w:sz w:val="28"/>
          <w:szCs w:val="28"/>
          <w:rtl/>
        </w:rPr>
        <w:t>) برای اختلال بدشکلی بدنی</w:t>
      </w:r>
      <w:r w:rsidR="0005052E" w:rsidRPr="0005052E">
        <w:rPr>
          <w:rFonts w:ascii="Times New Roman" w:eastAsia="Times New Roman" w:hAnsi="Times New Roman" w:cs="Times New Roman" w:hint="cs"/>
          <w:b/>
          <w:bCs/>
          <w:sz w:val="28"/>
          <w:szCs w:val="28"/>
          <w:rtl/>
        </w:rPr>
        <w:t> </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440014" w:rsidRPr="00247212" w:rsidTr="00247212">
        <w:trPr>
          <w:trHeight w:val="707"/>
          <w:jc w:val="center"/>
        </w:trPr>
        <w:tc>
          <w:tcPr>
            <w:tcW w:w="425" w:type="dxa"/>
            <w:textDirection w:val="tbRl"/>
            <w:vAlign w:val="center"/>
          </w:tcPr>
          <w:p w:rsidR="00440014" w:rsidRPr="00247212" w:rsidRDefault="00440014" w:rsidP="00247212">
            <w:pPr>
              <w:bidi/>
              <w:ind w:left="113" w:right="113"/>
              <w:jc w:val="center"/>
              <w:rPr>
                <w:rFonts w:ascii="Calibri" w:eastAsia="Calibri" w:hAnsi="Calibri" w:cs="B Nazanin"/>
                <w:b/>
                <w:bCs/>
                <w:sz w:val="22"/>
                <w:szCs w:val="22"/>
                <w:rtl/>
              </w:rPr>
            </w:pPr>
            <w:r w:rsidRPr="00247212">
              <w:rPr>
                <w:rFonts w:ascii="Calibri" w:eastAsia="Calibri" w:hAnsi="Calibri" w:cs="B Nazanin" w:hint="cs"/>
                <w:b/>
                <w:bCs/>
                <w:sz w:val="22"/>
                <w:szCs w:val="22"/>
                <w:rtl/>
              </w:rPr>
              <w:t>ردیف</w:t>
            </w:r>
          </w:p>
        </w:tc>
        <w:tc>
          <w:tcPr>
            <w:tcW w:w="5812" w:type="dxa"/>
            <w:vAlign w:val="center"/>
          </w:tcPr>
          <w:p w:rsidR="00440014" w:rsidRPr="00247212" w:rsidRDefault="00440014" w:rsidP="00247212">
            <w:pPr>
              <w:bidi/>
              <w:jc w:val="center"/>
              <w:rPr>
                <w:rFonts w:ascii="Calibri" w:eastAsia="Calibri" w:hAnsi="Calibri" w:cs="B Nazanin"/>
                <w:b/>
                <w:bCs/>
                <w:sz w:val="22"/>
                <w:szCs w:val="22"/>
                <w:rtl/>
              </w:rPr>
            </w:pPr>
          </w:p>
        </w:tc>
        <w:tc>
          <w:tcPr>
            <w:tcW w:w="708"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هیچ</w:t>
            </w:r>
          </w:p>
        </w:tc>
        <w:tc>
          <w:tcPr>
            <w:tcW w:w="567"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کم</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متوسط</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زیاد</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خیلی زیاد</w:t>
            </w:r>
          </w:p>
        </w:tc>
      </w:tr>
      <w:tr w:rsidR="00440014" w:rsidRPr="00247212" w:rsidTr="00247212">
        <w:trPr>
          <w:trHeight w:val="45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w:t>
            </w:r>
          </w:p>
        </w:tc>
        <w:tc>
          <w:tcPr>
            <w:tcW w:w="5812"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طور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متوسط،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زمان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روزانه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اشتغال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ذهني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وسيله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00247212"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عيب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قسمتي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مانند</w:t>
            </w:r>
            <w:r w:rsidR="00247212"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بيني،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غيره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فراواني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r w:rsidRPr="00247212">
              <w:rPr>
                <w:rFonts w:ascii="Calibri" w:eastAsia="Calibri" w:hAnsi="Calibri" w:cs="B Nazanin"/>
                <w:sz w:val="22"/>
                <w:szCs w:val="22"/>
              </w:rPr>
              <w:t>(</w:t>
            </w:r>
            <w:r w:rsidRPr="00247212">
              <w:rPr>
                <w:rFonts w:ascii="Calibri" w:eastAsia="Calibri" w:hAnsi="Calibri" w:cs="B Nazanin" w:hint="cs"/>
                <w:sz w:val="22"/>
                <w:szCs w:val="22"/>
                <w:rtl/>
                <w:lang w:bidi="ar-SA"/>
              </w:rPr>
              <w:t>؟</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51"/>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2</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باعث</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تداخل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عملكرد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اجتماعي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98"/>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3</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داشتن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پريشان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9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4</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تلاش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ذهنتان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ناديده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گرفته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آن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توجه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باشيد؟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9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5</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متوقف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كردن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موفق</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هستيد؟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6</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مدت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وقت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نگراني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براي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مثال،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زماني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آرايش،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جراحي،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پوشاندن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عيب،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چک</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كردن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آينه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غيره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r w:rsidRPr="00247212">
              <w:rPr>
                <w:rFonts w:ascii="Calibri" w:eastAsia="Calibri" w:hAnsi="Calibri" w:cs="B Nazanin" w:hint="cs"/>
                <w:sz w:val="22"/>
                <w:szCs w:val="22"/>
                <w:rtl/>
              </w:rPr>
              <w:t>)</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7</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سوال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قبلي</w:t>
            </w:r>
            <w:r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عملكرد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اجتماعي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تداخل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ايجاد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كند؟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8</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انجام</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سوال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1</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جلوگيري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مضطرب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25"/>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9</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تلاش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مقاومت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برابر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بالا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12"/>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10</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كنترل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بالا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17"/>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11</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آيا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خاطر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ديده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رفتن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بعض</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جاها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w:t>
            </w:r>
            <w:r w:rsidRPr="00247212">
              <w:rPr>
                <w:rFonts w:ascii="Calibri" w:eastAsia="Calibri" w:hAnsi="Calibri" w:cs="B Nazanin" w:hint="cs"/>
                <w:sz w:val="22"/>
                <w:szCs w:val="22"/>
                <w:rtl/>
                <w:lang w:bidi="ar-SA"/>
              </w:rPr>
              <w:t>مثل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ميهماني</w:t>
            </w:r>
            <w:r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موقعيت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اجتناب</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37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12</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آيا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قسمت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خاصي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نگرايند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معتقديد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زشت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ناقص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bl>
    <w:p w:rsidR="00440014" w:rsidRDefault="00440014" w:rsidP="00440014">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A4013D" w:rsidRDefault="00A4013D" w:rsidP="00A4013D">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A4013D" w:rsidRDefault="00A4013D" w:rsidP="00A4013D">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630866" w:rsidRDefault="00630866" w:rsidP="00630866">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Pr="00630866" w:rsidRDefault="000C2349" w:rsidP="00630866">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584"/>
      </w:tblGrid>
      <w:tr w:rsidR="00630866" w:rsidRPr="00630866" w:rsidTr="00E35E9A">
        <w:trPr>
          <w:trHeight w:val="416"/>
          <w:jc w:val="center"/>
        </w:trPr>
        <w:tc>
          <w:tcPr>
            <w:tcW w:w="8584" w:type="dxa"/>
            <w:shd w:val="clear" w:color="auto" w:fill="auto"/>
          </w:tcPr>
          <w:p w:rsidR="00630866" w:rsidRPr="00630866" w:rsidRDefault="00630866" w:rsidP="003E4CF9">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lastRenderedPageBreak/>
              <w:t>Surname:</w:t>
            </w:r>
            <w:r w:rsidR="003E4CF9">
              <w:rPr>
                <w:rFonts w:ascii="Times New Roman" w:eastAsia="Times New Roman" w:hAnsi="Times New Roman" w:cs="Times New Roman"/>
                <w:b/>
                <w:bCs/>
                <w:sz w:val="24"/>
                <w:szCs w:val="24"/>
              </w:rPr>
              <w:t xml:space="preserve"> </w:t>
            </w:r>
            <w:r w:rsidR="003E4CF9" w:rsidRPr="003E4CF9">
              <w:rPr>
                <w:rFonts w:ascii="Times New Roman" w:eastAsia="Times New Roman" w:hAnsi="Times New Roman" w:cs="Times New Roman"/>
                <w:sz w:val="24"/>
                <w:szCs w:val="24"/>
              </w:rPr>
              <w:t>Zarei</w:t>
            </w:r>
            <w:r w:rsidRPr="00630866">
              <w:rPr>
                <w:rFonts w:ascii="Times New Roman" w:eastAsia="Times New Roman" w:hAnsi="Times New Roman" w:cs="Times New Roman" w:hint="cs"/>
                <w:b/>
                <w:bCs/>
                <w:sz w:val="24"/>
                <w:szCs w:val="24"/>
                <w:rtl/>
              </w:rPr>
              <w:t xml:space="preserve">                         </w:t>
            </w:r>
            <w:r w:rsidRPr="00630866">
              <w:rPr>
                <w:rFonts w:ascii="Times New Roman" w:eastAsia="Times New Roman" w:hAnsi="Times New Roman" w:cs="Times New Roman"/>
                <w:b/>
                <w:bCs/>
                <w:sz w:val="24"/>
                <w:szCs w:val="24"/>
              </w:rPr>
              <w:t xml:space="preserve">Name: </w:t>
            </w:r>
            <w:r w:rsidR="003E4CF9" w:rsidRPr="003E4CF9">
              <w:rPr>
                <w:rFonts w:ascii="Times New Roman" w:eastAsia="Times New Roman" w:hAnsi="Times New Roman" w:cs="Times New Roman"/>
                <w:sz w:val="24"/>
                <w:szCs w:val="24"/>
              </w:rPr>
              <w:t>Haleh</w:t>
            </w:r>
          </w:p>
        </w:tc>
      </w:tr>
      <w:tr w:rsidR="00630866" w:rsidRPr="00630866" w:rsidTr="00E35E9A">
        <w:trPr>
          <w:trHeight w:val="1060"/>
          <w:jc w:val="center"/>
        </w:trPr>
        <w:tc>
          <w:tcPr>
            <w:tcW w:w="8584" w:type="dxa"/>
            <w:shd w:val="clear" w:color="auto" w:fill="auto"/>
          </w:tcPr>
          <w:p w:rsidR="00630866" w:rsidRPr="00630866" w:rsidRDefault="00630866" w:rsidP="00630866">
            <w:pPr>
              <w:spacing w:before="120" w:after="120" w:line="276" w:lineRule="auto"/>
              <w:jc w:val="both"/>
              <w:rPr>
                <w:rFonts w:ascii="Times New Roman" w:eastAsia="Times New Roman" w:hAnsi="Times New Roman" w:cs="Times New Roman"/>
                <w:sz w:val="24"/>
                <w:szCs w:val="24"/>
                <w:lang w:bidi="fa-IR"/>
              </w:rPr>
            </w:pPr>
            <w:r w:rsidRPr="00630866">
              <w:rPr>
                <w:rFonts w:ascii="Times New Roman" w:eastAsia="Times New Roman" w:hAnsi="Times New Roman" w:cs="Times New Roman"/>
                <w:b/>
                <w:bCs/>
                <w:sz w:val="24"/>
                <w:szCs w:val="24"/>
              </w:rPr>
              <w:t>Thesis Title:</w:t>
            </w:r>
            <w:r w:rsidRPr="00630866">
              <w:rPr>
                <w:rFonts w:ascii="Times New Roman" w:eastAsia="Times New Roman" w:hAnsi="Times New Roman" w:cs="Times New Roman"/>
                <w:sz w:val="24"/>
                <w:szCs w:val="24"/>
              </w:rPr>
              <w:t xml:space="preserve"> </w:t>
            </w:r>
            <w:r w:rsidR="003E4CF9" w:rsidRPr="003E4CF9">
              <w:rPr>
                <w:rFonts w:ascii="Times New Roman" w:eastAsia="Times New Roman" w:hAnsi="Times New Roman" w:cs="Times New Roman"/>
                <w:sz w:val="24"/>
                <w:szCs w:val="24"/>
              </w:rPr>
              <w:t>The relationship between body checking behavior and distress intolerance due to negative misinterpretation of body symptoms in individuals with body dysmorphic disorder symptoms.</w:t>
            </w:r>
          </w:p>
        </w:tc>
      </w:tr>
      <w:tr w:rsidR="00630866" w:rsidRPr="00630866" w:rsidTr="00E35E9A">
        <w:trPr>
          <w:trHeight w:val="716"/>
          <w:jc w:val="center"/>
        </w:trPr>
        <w:tc>
          <w:tcPr>
            <w:tcW w:w="8584" w:type="dxa"/>
            <w:shd w:val="clear" w:color="auto" w:fill="auto"/>
          </w:tcPr>
          <w:p w:rsidR="00630866" w:rsidRPr="00630866" w:rsidRDefault="00630866" w:rsidP="00630866">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Supervisors:</w:t>
            </w:r>
            <w:r w:rsidRPr="00630866">
              <w:rPr>
                <w:rFonts w:ascii="Times New Roman" w:eastAsia="Times New Roman" w:hAnsi="Times New Roman" w:cs="Times New Roman"/>
                <w:sz w:val="24"/>
                <w:szCs w:val="24"/>
              </w:rPr>
              <w:t xml:space="preserve"> Dr. </w:t>
            </w:r>
            <w:r w:rsidR="003E4CF9" w:rsidRPr="00630866">
              <w:rPr>
                <w:rFonts w:ascii="Times New Roman" w:eastAsia="Times New Roman" w:hAnsi="Times New Roman" w:cs="Times New Roman"/>
                <w:sz w:val="24"/>
                <w:szCs w:val="24"/>
              </w:rPr>
              <w:t>Touraj Hashemi</w:t>
            </w:r>
          </w:p>
          <w:p w:rsidR="00630866" w:rsidRPr="00630866" w:rsidRDefault="00630866" w:rsidP="00630866">
            <w:pPr>
              <w:spacing w:before="120" w:after="120" w:line="240" w:lineRule="auto"/>
              <w:rPr>
                <w:rFonts w:ascii="Times New Roman" w:eastAsia="Times New Roman" w:hAnsi="Times New Roman" w:cs="Times New Roman"/>
                <w:b/>
                <w:bCs/>
                <w:sz w:val="24"/>
                <w:szCs w:val="24"/>
                <w:rtl/>
                <w:lang w:bidi="fa-IR"/>
              </w:rPr>
            </w:pPr>
            <w:r w:rsidRPr="00630866">
              <w:rPr>
                <w:rFonts w:ascii="Times New Roman" w:eastAsia="Times New Roman" w:hAnsi="Times New Roman" w:cs="Times New Roman"/>
                <w:b/>
                <w:bCs/>
                <w:sz w:val="24"/>
                <w:szCs w:val="24"/>
              </w:rPr>
              <w:t xml:space="preserve">Advisors: </w:t>
            </w:r>
            <w:r w:rsidRPr="00630866">
              <w:rPr>
                <w:rFonts w:ascii="Times New Roman" w:eastAsia="Times New Roman" w:hAnsi="Times New Roman" w:cs="Times New Roman"/>
                <w:sz w:val="24"/>
                <w:szCs w:val="24"/>
              </w:rPr>
              <w:t xml:space="preserve">Dr. </w:t>
            </w:r>
            <w:r w:rsidR="003E4CF9" w:rsidRPr="003E4CF9">
              <w:rPr>
                <w:rFonts w:ascii="Times New Roman" w:eastAsia="Times New Roman" w:hAnsi="Times New Roman" w:cs="Times New Roman"/>
                <w:sz w:val="24"/>
                <w:szCs w:val="24"/>
              </w:rPr>
              <w:t>Naiemeh Mashinchi Abbasi</w:t>
            </w:r>
          </w:p>
        </w:tc>
      </w:tr>
      <w:tr w:rsidR="00630866" w:rsidRPr="00630866" w:rsidTr="00E35E9A">
        <w:trPr>
          <w:trHeight w:val="1314"/>
          <w:jc w:val="center"/>
        </w:trPr>
        <w:tc>
          <w:tcPr>
            <w:tcW w:w="8584" w:type="dxa"/>
            <w:shd w:val="clear" w:color="auto" w:fill="auto"/>
          </w:tcPr>
          <w:p w:rsidR="00630866" w:rsidRPr="00630866" w:rsidRDefault="00630866" w:rsidP="003E4CF9">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 xml:space="preserve">Degree: </w:t>
            </w:r>
            <w:r w:rsidRPr="00630866">
              <w:rPr>
                <w:rFonts w:ascii="Times New Roman" w:eastAsia="Times New Roman" w:hAnsi="Times New Roman" w:cs="Times New Roman"/>
                <w:sz w:val="24"/>
                <w:szCs w:val="24"/>
              </w:rPr>
              <w:t>Masters</w:t>
            </w:r>
            <w:r w:rsidRPr="00630866">
              <w:rPr>
                <w:rFonts w:ascii="Times New Roman" w:eastAsia="Times New Roman" w:hAnsi="Times New Roman" w:cs="Times New Roman"/>
                <w:b/>
                <w:bCs/>
                <w:sz w:val="24"/>
                <w:szCs w:val="24"/>
              </w:rPr>
              <w:t xml:space="preserve">      Field: </w:t>
            </w:r>
            <w:r w:rsidRPr="00630866">
              <w:rPr>
                <w:rFonts w:ascii="Times New Roman" w:eastAsia="Calibri" w:hAnsi="Times New Roman" w:cs="Times New Roman"/>
                <w:sz w:val="24"/>
                <w:szCs w:val="24"/>
              </w:rPr>
              <w:t>psychology</w:t>
            </w:r>
            <w:r w:rsidR="003E4CF9">
              <w:rPr>
                <w:rFonts w:ascii="Times New Roman" w:eastAsia="Calibri" w:hAnsi="Times New Roman" w:cs="Times New Roman"/>
                <w:sz w:val="24"/>
                <w:szCs w:val="24"/>
              </w:rPr>
              <w:t xml:space="preserve">    </w:t>
            </w:r>
            <w:r w:rsidRPr="00630866">
              <w:rPr>
                <w:rFonts w:ascii="Times New Roman" w:eastAsia="Calibri" w:hAnsi="Times New Roman" w:cs="Times New Roman" w:hint="cs"/>
                <w:sz w:val="24"/>
                <w:szCs w:val="24"/>
                <w:rtl/>
              </w:rPr>
              <w:t xml:space="preserve"> </w:t>
            </w:r>
            <w:r w:rsidRPr="00630866">
              <w:rPr>
                <w:rFonts w:ascii="Times New Roman" w:eastAsia="Times New Roman" w:hAnsi="Times New Roman" w:cs="Times New Roman"/>
                <w:b/>
                <w:bCs/>
                <w:sz w:val="24"/>
                <w:szCs w:val="24"/>
              </w:rPr>
              <w:t xml:space="preserve">Branch: </w:t>
            </w:r>
          </w:p>
          <w:p w:rsidR="00630866" w:rsidRPr="00630866" w:rsidRDefault="00630866" w:rsidP="00630866">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 xml:space="preserve">University: </w:t>
            </w:r>
            <w:r w:rsidRPr="00630866">
              <w:rPr>
                <w:rFonts w:ascii="Times New Roman" w:eastAsia="Times New Roman" w:hAnsi="Times New Roman" w:cs="Times New Roman"/>
                <w:sz w:val="24"/>
                <w:szCs w:val="24"/>
              </w:rPr>
              <w:t>University</w:t>
            </w:r>
            <w:r w:rsidRPr="00630866">
              <w:rPr>
                <w:rFonts w:ascii="Times New Roman" w:eastAsia="Times New Roman" w:hAnsi="Times New Roman" w:cs="Times New Roman"/>
                <w:b/>
                <w:bCs/>
                <w:sz w:val="24"/>
                <w:szCs w:val="24"/>
              </w:rPr>
              <w:t xml:space="preserve"> </w:t>
            </w:r>
            <w:r w:rsidRPr="00630866">
              <w:rPr>
                <w:rFonts w:ascii="Times New Roman" w:eastAsia="Times New Roman" w:hAnsi="Times New Roman" w:cs="Times New Roman"/>
                <w:sz w:val="24"/>
                <w:szCs w:val="24"/>
              </w:rPr>
              <w:t>of</w:t>
            </w:r>
            <w:r w:rsidRPr="00630866">
              <w:rPr>
                <w:rFonts w:ascii="Times New Roman" w:eastAsia="Times New Roman" w:hAnsi="Times New Roman" w:cs="Times New Roman"/>
                <w:b/>
                <w:bCs/>
                <w:sz w:val="24"/>
                <w:szCs w:val="24"/>
              </w:rPr>
              <w:t xml:space="preserve"> </w:t>
            </w:r>
            <w:r w:rsidRPr="00630866">
              <w:rPr>
                <w:rFonts w:ascii="Times New Roman" w:eastAsia="Times New Roman" w:hAnsi="Times New Roman" w:cs="Times New Roman"/>
                <w:sz w:val="24"/>
                <w:szCs w:val="24"/>
              </w:rPr>
              <w:t>Tabriz</w:t>
            </w:r>
          </w:p>
          <w:p w:rsidR="00630866" w:rsidRPr="00630866" w:rsidRDefault="00630866" w:rsidP="00630866">
            <w:pPr>
              <w:spacing w:before="120" w:after="120" w:line="240" w:lineRule="auto"/>
              <w:rPr>
                <w:rFonts w:ascii="Times New Roman" w:eastAsia="Times New Roman" w:hAnsi="Times New Roman" w:cs="Times New Roman"/>
                <w:sz w:val="24"/>
                <w:szCs w:val="24"/>
              </w:rPr>
            </w:pPr>
            <w:r w:rsidRPr="00630866">
              <w:rPr>
                <w:rFonts w:ascii="Times New Roman" w:eastAsia="Times New Roman" w:hAnsi="Times New Roman" w:cs="Times New Roman"/>
                <w:b/>
                <w:bCs/>
                <w:sz w:val="24"/>
                <w:szCs w:val="24"/>
              </w:rPr>
              <w:t xml:space="preserve">Faculty: </w:t>
            </w:r>
            <w:r w:rsidRPr="00630866">
              <w:rPr>
                <w:rFonts w:ascii="Times New Roman" w:eastAsia="Times New Roman" w:hAnsi="Times New Roman" w:cs="Times New Roman"/>
                <w:sz w:val="24"/>
                <w:szCs w:val="24"/>
              </w:rPr>
              <w:t>Faculty of Education and Psychology</w:t>
            </w:r>
          </w:p>
          <w:p w:rsidR="00630866" w:rsidRPr="00630866" w:rsidRDefault="00630866" w:rsidP="003E4CF9">
            <w:pPr>
              <w:spacing w:before="120" w:after="120" w:line="240" w:lineRule="auto"/>
              <w:rPr>
                <w:rFonts w:ascii="Times New Roman" w:eastAsia="Times New Roman" w:hAnsi="Times New Roman" w:cs="Times New Roman"/>
                <w:sz w:val="24"/>
                <w:szCs w:val="24"/>
              </w:rPr>
            </w:pPr>
            <w:r w:rsidRPr="00630866">
              <w:rPr>
                <w:rFonts w:ascii="Times New Roman" w:eastAsia="Times New Roman" w:hAnsi="Times New Roman" w:cs="Times New Roman"/>
                <w:b/>
                <w:bCs/>
                <w:sz w:val="24"/>
                <w:szCs w:val="24"/>
              </w:rPr>
              <w:t>Number of Pages</w:t>
            </w:r>
            <w:r w:rsidRPr="00630866">
              <w:rPr>
                <w:rFonts w:ascii="Times New Roman" w:eastAsia="Times New Roman" w:hAnsi="Times New Roman" w:cs="Times New Roman"/>
                <w:sz w:val="24"/>
                <w:szCs w:val="24"/>
              </w:rPr>
              <w:t>:</w:t>
            </w:r>
            <w:r w:rsidR="003E4CF9">
              <w:rPr>
                <w:rFonts w:ascii="Times New Roman" w:eastAsia="Times New Roman" w:hAnsi="Times New Roman" w:cs="Times New Roman"/>
                <w:sz w:val="24"/>
                <w:szCs w:val="24"/>
              </w:rPr>
              <w:t xml:space="preserve">  </w:t>
            </w:r>
            <w:r w:rsidRPr="00630866">
              <w:rPr>
                <w:rFonts w:ascii="Times New Roman" w:eastAsia="Times New Roman" w:hAnsi="Times New Roman" w:cs="Times New Roman" w:hint="cs"/>
                <w:sz w:val="24"/>
                <w:szCs w:val="24"/>
                <w:rtl/>
              </w:rPr>
              <w:t xml:space="preserve"> </w:t>
            </w:r>
            <w:r w:rsidRPr="00630866">
              <w:rPr>
                <w:rFonts w:ascii="Times New Roman" w:eastAsia="Times New Roman" w:hAnsi="Times New Roman" w:cs="Times New Roman"/>
                <w:sz w:val="24"/>
                <w:szCs w:val="24"/>
              </w:rPr>
              <w:t xml:space="preserve"> </w:t>
            </w:r>
            <w:r w:rsidRPr="00630866">
              <w:rPr>
                <w:rFonts w:ascii="Times New Roman" w:eastAsia="Times New Roman" w:hAnsi="Times New Roman" w:cs="Times New Roman" w:hint="cs"/>
                <w:sz w:val="24"/>
                <w:szCs w:val="24"/>
                <w:rtl/>
              </w:rPr>
              <w:t xml:space="preserve">                        </w:t>
            </w:r>
            <w:r w:rsidRPr="00630866">
              <w:rPr>
                <w:rFonts w:ascii="Times New Roman" w:eastAsia="Times New Roman" w:hAnsi="Times New Roman" w:cs="Times New Roman"/>
                <w:b/>
                <w:bCs/>
                <w:sz w:val="24"/>
                <w:szCs w:val="24"/>
              </w:rPr>
              <w:t>Graduation Date</w:t>
            </w:r>
            <w:r w:rsidRPr="00630866">
              <w:rPr>
                <w:rFonts w:ascii="Times New Roman" w:eastAsia="Times New Roman" w:hAnsi="Times New Roman" w:cs="Times New Roman"/>
                <w:sz w:val="24"/>
                <w:szCs w:val="24"/>
              </w:rPr>
              <w:t xml:space="preserve">: </w:t>
            </w:r>
          </w:p>
        </w:tc>
      </w:tr>
      <w:tr w:rsidR="00630866" w:rsidRPr="00630866" w:rsidTr="00E35E9A">
        <w:trPr>
          <w:trHeight w:val="716"/>
          <w:jc w:val="center"/>
        </w:trPr>
        <w:tc>
          <w:tcPr>
            <w:tcW w:w="8584" w:type="dxa"/>
            <w:shd w:val="clear" w:color="auto" w:fill="auto"/>
          </w:tcPr>
          <w:p w:rsidR="00630866" w:rsidRPr="00630866" w:rsidRDefault="00630866" w:rsidP="003E4CF9">
            <w:pPr>
              <w:spacing w:before="120" w:after="120" w:line="240" w:lineRule="auto"/>
              <w:jc w:val="both"/>
              <w:rPr>
                <w:rFonts w:ascii="Times New Roman" w:eastAsia="Times New Roman" w:hAnsi="Times New Roman" w:cs="Times New Roman"/>
                <w:sz w:val="24"/>
                <w:szCs w:val="24"/>
                <w:rtl/>
                <w:lang w:bidi="fa-IR"/>
              </w:rPr>
            </w:pPr>
            <w:r w:rsidRPr="00630866">
              <w:rPr>
                <w:rFonts w:ascii="Times New Roman" w:eastAsia="Times New Roman" w:hAnsi="Times New Roman" w:cs="Times New Roman"/>
                <w:b/>
                <w:bCs/>
                <w:sz w:val="24"/>
                <w:szCs w:val="24"/>
              </w:rPr>
              <w:t>Key Words</w:t>
            </w:r>
            <w:r w:rsidRPr="00630866">
              <w:rPr>
                <w:rFonts w:ascii="Times New Roman" w:eastAsia="Times New Roman" w:hAnsi="Times New Roman" w:cs="Times New Roman"/>
                <w:sz w:val="24"/>
                <w:szCs w:val="24"/>
              </w:rPr>
              <w:t xml:space="preserve">: </w:t>
            </w:r>
            <w:r w:rsidR="003E4CF9" w:rsidRPr="003E4CF9">
              <w:rPr>
                <w:rFonts w:ascii="Times New Roman" w:eastAsia="Times New Roman" w:hAnsi="Times New Roman" w:cs="Times New Roman"/>
                <w:sz w:val="24"/>
                <w:szCs w:val="24"/>
              </w:rPr>
              <w:t>Body checking behavior, distress intolerance, negative misinterpretation, body dysmorphic disorder</w:t>
            </w:r>
          </w:p>
        </w:tc>
      </w:tr>
      <w:tr w:rsidR="00630866" w:rsidRPr="00630866" w:rsidTr="00E35E9A">
        <w:trPr>
          <w:trHeight w:val="6042"/>
          <w:jc w:val="center"/>
        </w:trPr>
        <w:tc>
          <w:tcPr>
            <w:tcW w:w="8584" w:type="dxa"/>
            <w:shd w:val="clear" w:color="auto" w:fill="auto"/>
          </w:tcPr>
          <w:p w:rsidR="00630866" w:rsidRPr="00630866" w:rsidRDefault="00630866" w:rsidP="00630866">
            <w:pPr>
              <w:spacing w:before="120" w:after="120" w:line="360" w:lineRule="auto"/>
              <w:jc w:val="both"/>
              <w:rPr>
                <w:rFonts w:ascii="Times New Roman" w:eastAsia="Times New Roman" w:hAnsi="Times New Roman" w:cs="Times New Roman"/>
                <w:b/>
                <w:bCs/>
                <w:sz w:val="24"/>
                <w:szCs w:val="24"/>
                <w:rtl/>
              </w:rPr>
            </w:pPr>
            <w:r w:rsidRPr="00630866">
              <w:rPr>
                <w:rFonts w:ascii="Times New Roman" w:eastAsia="Times New Roman" w:hAnsi="Times New Roman" w:cs="Times New Roman"/>
                <w:b/>
                <w:bCs/>
                <w:sz w:val="24"/>
                <w:szCs w:val="24"/>
              </w:rPr>
              <w:t xml:space="preserve">Abstract: </w:t>
            </w:r>
          </w:p>
          <w:p w:rsidR="00630866" w:rsidRPr="00630866" w:rsidRDefault="00980D0C" w:rsidP="00A24F6F">
            <w:pPr>
              <w:spacing w:before="120" w:after="120" w:line="276" w:lineRule="auto"/>
              <w:jc w:val="both"/>
              <w:rPr>
                <w:rFonts w:ascii="Times New Roman" w:eastAsia="Times New Roman" w:hAnsi="Times New Roman" w:cs="Times New Roman"/>
                <w:sz w:val="24"/>
                <w:szCs w:val="24"/>
              </w:rPr>
            </w:pPr>
            <w:r w:rsidRPr="00980D0C">
              <w:rPr>
                <w:rFonts w:ascii="Times New Roman" w:eastAsia="Times New Roman" w:hAnsi="Times New Roman" w:cs="Times New Roman"/>
                <w:sz w:val="24"/>
                <w:szCs w:val="24"/>
              </w:rPr>
              <w:t>The aim of the present study was to determine the relationship between body checking behavior and distress intolerance due to negative misinterpretation of body symptoms in individuals with body dysmorphic disorder. To investigate the aim of the study, the statistical population of this study included all students of Tabriz University who had body dysmorphic disorder. The sample size was selected using the Hu and Bentler sample size formula as 145 people. The Simon and Gahr Distress Intolerance Questionnaire (DTS), Body Checking Questionnaire (BCQ), the revised form of the Interpretation Questionnaire and the revised Yale-Brown Obsessive-Compulsive Disorder Scale (YBOCS-BDD) for body dysmorphic disorder were used to measure the research variables. The results of the hypothesis test and the research question, which were conducted using the structural equation and path analysis methods, showed that body checking behavior had a positive and significant relationship with distress intolerance and negative misinterpretation among students with body dysmorphic disorder (P&lt;0.05). Negative misinterpretation also had a positive and significant relationship with distress intolerance (P&lt;0.05). Also, the mediating role of negative misinterpretation in the relationship between body checking behavior and distress intolerance was confirmed (P&lt;0.05).</w:t>
            </w:r>
          </w:p>
        </w:tc>
      </w:tr>
    </w:tbl>
    <w:p w:rsidR="00630866" w:rsidRDefault="00630866"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Pr="00630866" w:rsidRDefault="00A24F6F" w:rsidP="00630866">
      <w:pPr>
        <w:autoSpaceDE w:val="0"/>
        <w:autoSpaceDN w:val="0"/>
        <w:adjustRightInd w:val="0"/>
        <w:spacing w:after="0" w:line="240" w:lineRule="auto"/>
        <w:rPr>
          <w:rFonts w:ascii="Times New Roman" w:eastAsia="Calibri" w:hAnsi="Times New Roman" w:cs="B Nazanin"/>
          <w:sz w:val="24"/>
          <w:szCs w:val="24"/>
          <w:rtl/>
        </w:rPr>
      </w:pPr>
    </w:p>
    <w:p w:rsidR="00630866" w:rsidRDefault="00630866" w:rsidP="00630866">
      <w:pPr>
        <w:spacing w:after="0" w:line="240" w:lineRule="auto"/>
        <w:rPr>
          <w:rFonts w:ascii="Times New Roman" w:eastAsia="Calibri" w:hAnsi="Times New Roman" w:cs="B Nazanin"/>
          <w:sz w:val="24"/>
          <w:szCs w:val="24"/>
        </w:rPr>
      </w:pPr>
    </w:p>
    <w:p w:rsidR="00A24F6F" w:rsidRPr="00630866" w:rsidRDefault="00A24F6F" w:rsidP="00630866">
      <w:pPr>
        <w:spacing w:after="0" w:line="240" w:lineRule="auto"/>
        <w:rPr>
          <w:rFonts w:ascii="Times New Roman" w:eastAsia="Calibri" w:hAnsi="Times New Roman" w:cs="B Nazanin"/>
          <w:sz w:val="24"/>
          <w:szCs w:val="24"/>
        </w:rPr>
      </w:pPr>
    </w:p>
    <w:p w:rsidR="00630866" w:rsidRPr="00630866" w:rsidRDefault="00630866" w:rsidP="00630866">
      <w:pPr>
        <w:spacing w:after="0" w:line="240" w:lineRule="auto"/>
        <w:rPr>
          <w:rFonts w:ascii="Times New Roman" w:eastAsia="Times New Roman" w:hAnsi="Times New Roman" w:cs="Times New Roman"/>
          <w:sz w:val="24"/>
          <w:szCs w:val="24"/>
          <w:rtl/>
          <w:lang w:bidi="fa-IR"/>
        </w:rPr>
      </w:pPr>
      <w:r w:rsidRPr="00630866">
        <w:rPr>
          <w:rFonts w:ascii="Calibri" w:eastAsia="Calibri" w:hAnsi="Calibri" w:cs="Arial"/>
          <w:noProof/>
        </w:rPr>
        <w:lastRenderedPageBreak/>
        <w:drawing>
          <wp:anchor distT="0" distB="0" distL="114300" distR="114300" simplePos="0" relativeHeight="251673600" behindDoc="1" locked="0" layoutInCell="1" allowOverlap="1" wp14:anchorId="3D1F0F5D" wp14:editId="6B9D2C96">
            <wp:simplePos x="0" y="0"/>
            <wp:positionH relativeFrom="column">
              <wp:posOffset>2158365</wp:posOffset>
            </wp:positionH>
            <wp:positionV relativeFrom="paragraph">
              <wp:posOffset>-307975</wp:posOffset>
            </wp:positionV>
            <wp:extent cx="1313180" cy="1485900"/>
            <wp:effectExtent l="0" t="0" r="1270" b="0"/>
            <wp:wrapTight wrapText="bothSides">
              <wp:wrapPolygon edited="0">
                <wp:start x="0" y="0"/>
                <wp:lineTo x="0" y="21323"/>
                <wp:lineTo x="21308" y="21323"/>
                <wp:lineTo x="21308" y="0"/>
                <wp:lineTo x="0" y="0"/>
              </wp:wrapPolygon>
            </wp:wrapTight>
            <wp:docPr id="14" name="Picture 14" descr="Descripti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escripti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866" w:rsidRPr="00630866" w:rsidRDefault="00630866" w:rsidP="00630866">
      <w:pPr>
        <w:spacing w:after="0" w:line="240" w:lineRule="auto"/>
        <w:rPr>
          <w:rFonts w:ascii="Times New Roman" w:eastAsia="Times New Roman" w:hAnsi="Times New Roman" w:cs="Times New Roman"/>
          <w:sz w:val="24"/>
          <w:szCs w:val="24"/>
          <w:rtl/>
          <w:lang w:bidi="fa-IR"/>
        </w:rPr>
      </w:pPr>
    </w:p>
    <w:p w:rsidR="00630866" w:rsidRPr="00630866" w:rsidRDefault="00630866" w:rsidP="00630866">
      <w:pPr>
        <w:spacing w:after="0" w:line="240" w:lineRule="auto"/>
        <w:rPr>
          <w:rFonts w:ascii="Times New Roman" w:eastAsia="Times New Roman" w:hAnsi="Times New Roman" w:cs="Times New Roman"/>
          <w:sz w:val="24"/>
          <w:szCs w:val="24"/>
          <w:rtl/>
          <w:lang w:bidi="fa-IR"/>
        </w:rPr>
      </w:pPr>
    </w:p>
    <w:p w:rsidR="00630866" w:rsidRPr="00630866" w:rsidRDefault="00630866" w:rsidP="00630866">
      <w:pPr>
        <w:spacing w:after="0" w:line="240" w:lineRule="auto"/>
        <w:rPr>
          <w:rFonts w:ascii="Times New Roman" w:eastAsia="Times New Roman" w:hAnsi="Times New Roman" w:cs="Times New Roman"/>
          <w:sz w:val="24"/>
          <w:szCs w:val="24"/>
          <w:lang w:bidi="fa-IR"/>
        </w:rPr>
      </w:pPr>
    </w:p>
    <w:p w:rsidR="00630866" w:rsidRPr="00630866" w:rsidRDefault="00630866" w:rsidP="00630866">
      <w:pPr>
        <w:spacing w:after="0" w:line="240" w:lineRule="auto"/>
        <w:ind w:firstLine="567"/>
        <w:jc w:val="lowKashida"/>
        <w:rPr>
          <w:rFonts w:ascii="Times New Roman" w:eastAsia="Times New Roman" w:hAnsi="Times New Roman" w:cs="Times New Roman"/>
          <w:b/>
          <w:bCs/>
          <w:sz w:val="24"/>
          <w:szCs w:val="24"/>
        </w:rPr>
      </w:pPr>
    </w:p>
    <w:p w:rsidR="00630866" w:rsidRPr="00630866" w:rsidRDefault="00630866" w:rsidP="00630866">
      <w:pPr>
        <w:spacing w:after="0" w:line="240" w:lineRule="auto"/>
        <w:ind w:firstLine="567"/>
        <w:jc w:val="lowKashida"/>
        <w:rPr>
          <w:rFonts w:ascii="Times New Roman" w:eastAsia="Times New Roman" w:hAnsi="Times New Roman" w:cs="Times New Roman"/>
          <w:b/>
          <w:bCs/>
          <w:sz w:val="24"/>
          <w:szCs w:val="24"/>
        </w:rPr>
      </w:pPr>
    </w:p>
    <w:p w:rsidR="00630866" w:rsidRPr="00630866" w:rsidRDefault="00630866" w:rsidP="00630866">
      <w:pPr>
        <w:spacing w:after="0" w:line="240" w:lineRule="auto"/>
        <w:jc w:val="lowKashida"/>
        <w:rPr>
          <w:rFonts w:ascii="Times New Roman" w:eastAsia="Times New Roman" w:hAnsi="Times New Roman" w:cs="Times New Roman"/>
          <w:b/>
          <w:bCs/>
          <w:sz w:val="24"/>
          <w:szCs w:val="24"/>
        </w:rPr>
      </w:pPr>
    </w:p>
    <w:p w:rsidR="00630866" w:rsidRPr="00630866" w:rsidRDefault="00630866" w:rsidP="00630866">
      <w:pPr>
        <w:spacing w:after="0" w:line="276" w:lineRule="auto"/>
        <w:ind w:hanging="1"/>
        <w:jc w:val="center"/>
        <w:rPr>
          <w:rFonts w:ascii="Times New Roman" w:eastAsia="Times New Roman" w:hAnsi="Times New Roman" w:cs="Times New Roman"/>
          <w:b/>
          <w:bCs/>
          <w:sz w:val="28"/>
          <w:szCs w:val="28"/>
        </w:rPr>
      </w:pPr>
      <w:r w:rsidRPr="00630866">
        <w:rPr>
          <w:rFonts w:ascii="Times New Roman" w:eastAsia="Times New Roman" w:hAnsi="Times New Roman" w:cs="Times New Roman"/>
          <w:b/>
          <w:bCs/>
          <w:sz w:val="28"/>
          <w:szCs w:val="28"/>
        </w:rPr>
        <w:t>University of Tabriz</w:t>
      </w:r>
    </w:p>
    <w:p w:rsidR="00630866" w:rsidRPr="00630866" w:rsidRDefault="00630866" w:rsidP="00630866">
      <w:pPr>
        <w:spacing w:after="0" w:line="240" w:lineRule="auto"/>
        <w:ind w:hanging="1"/>
        <w:jc w:val="center"/>
        <w:rPr>
          <w:rFonts w:ascii="Times New Roman" w:eastAsia="Times New Roman" w:hAnsi="Times New Roman" w:cs="Times New Roman"/>
          <w:b/>
          <w:bCs/>
          <w:sz w:val="28"/>
          <w:szCs w:val="28"/>
        </w:rPr>
      </w:pPr>
      <w:r w:rsidRPr="00630866">
        <w:rPr>
          <w:rFonts w:ascii="Times New Roman" w:eastAsia="Times New Roman" w:hAnsi="Times New Roman" w:cs="Times New Roman"/>
          <w:b/>
          <w:bCs/>
          <w:sz w:val="28"/>
          <w:szCs w:val="28"/>
        </w:rPr>
        <w:t>Faculty of Education and Psychology</w:t>
      </w:r>
    </w:p>
    <w:p w:rsidR="00630866" w:rsidRPr="00630866" w:rsidRDefault="00630866" w:rsidP="00630866">
      <w:pPr>
        <w:bidi/>
        <w:spacing w:after="0" w:line="240" w:lineRule="auto"/>
        <w:ind w:hanging="1"/>
        <w:jc w:val="center"/>
        <w:rPr>
          <w:rFonts w:ascii="Times New Roman" w:eastAsia="Times New Roman" w:hAnsi="Times New Roman" w:cs="Times New Roman"/>
          <w:b/>
          <w:bCs/>
          <w:sz w:val="28"/>
          <w:szCs w:val="28"/>
          <w:rtl/>
        </w:rPr>
      </w:pPr>
    </w:p>
    <w:p w:rsidR="00630866" w:rsidRPr="00630866" w:rsidRDefault="00630866" w:rsidP="00DB3B59">
      <w:pPr>
        <w:spacing w:after="0" w:line="240" w:lineRule="auto"/>
        <w:ind w:hanging="1"/>
        <w:jc w:val="center"/>
        <w:rPr>
          <w:rFonts w:ascii="Times New Roman" w:eastAsia="Times New Roman" w:hAnsi="Times New Roman" w:cs="Times New Roman"/>
          <w:b/>
          <w:bCs/>
          <w:sz w:val="26"/>
          <w:szCs w:val="26"/>
        </w:rPr>
      </w:pPr>
      <w:r w:rsidRPr="00630866">
        <w:rPr>
          <w:rFonts w:ascii="Times New Roman" w:eastAsia="Calibri" w:hAnsi="Times New Roman" w:cs="Times New Roman"/>
          <w:b/>
          <w:bCs/>
          <w:sz w:val="26"/>
          <w:szCs w:val="26"/>
        </w:rPr>
        <w:t>Thesis is approved for the degree of Master of field in psychology</w:t>
      </w:r>
    </w:p>
    <w:p w:rsidR="00630866" w:rsidRPr="00630866" w:rsidRDefault="00630866" w:rsidP="00630866">
      <w:pPr>
        <w:spacing w:after="0" w:line="240" w:lineRule="auto"/>
        <w:ind w:hanging="1"/>
        <w:jc w:val="center"/>
        <w:rPr>
          <w:rFonts w:ascii="Times New Roman" w:eastAsia="Times New Roman" w:hAnsi="Times New Roman" w:cs="Times New Roman"/>
          <w:b/>
          <w:bCs/>
          <w:sz w:val="26"/>
          <w:szCs w:val="26"/>
        </w:rPr>
      </w:pPr>
    </w:p>
    <w:p w:rsidR="00630866" w:rsidRPr="00630866" w:rsidRDefault="00630866" w:rsidP="00630866">
      <w:pPr>
        <w:spacing w:after="0" w:line="240" w:lineRule="auto"/>
        <w:ind w:hanging="1"/>
        <w:jc w:val="center"/>
        <w:rPr>
          <w:rFonts w:ascii="Times New Roman" w:eastAsia="Times New Roman" w:hAnsi="Times New Roman" w:cs="Times New Roman"/>
          <w:sz w:val="26"/>
          <w:szCs w:val="26"/>
          <w:rtl/>
        </w:rPr>
      </w:pPr>
    </w:p>
    <w:p w:rsidR="00630866" w:rsidRPr="00630866" w:rsidRDefault="00630866" w:rsidP="00630866">
      <w:pPr>
        <w:bidi/>
        <w:spacing w:after="0" w:line="240" w:lineRule="auto"/>
        <w:ind w:hanging="1"/>
        <w:jc w:val="center"/>
        <w:rPr>
          <w:rFonts w:ascii="Times New Roman" w:eastAsia="Times New Roman" w:hAnsi="Times New Roman" w:cs="Times New Roman"/>
          <w:b/>
          <w:bCs/>
          <w:sz w:val="26"/>
          <w:szCs w:val="26"/>
        </w:rPr>
      </w:pPr>
      <w:r w:rsidRPr="00630866">
        <w:rPr>
          <w:rFonts w:ascii="Times New Roman" w:eastAsia="Times New Roman" w:hAnsi="Times New Roman" w:cs="Times New Roman"/>
          <w:b/>
          <w:bCs/>
          <w:sz w:val="26"/>
          <w:szCs w:val="26"/>
        </w:rPr>
        <w:t>Title</w:t>
      </w:r>
    </w:p>
    <w:p w:rsidR="00630866" w:rsidRPr="00DB3B59" w:rsidRDefault="00DB3B59" w:rsidP="00DB3B59">
      <w:pPr>
        <w:bidi/>
        <w:spacing w:after="0" w:line="360" w:lineRule="auto"/>
        <w:ind w:hanging="1"/>
        <w:jc w:val="center"/>
        <w:rPr>
          <w:rFonts w:ascii="Times New Roman" w:eastAsia="Times New Roman" w:hAnsi="Times New Roman" w:cs="Times New Roman"/>
          <w:b/>
          <w:bCs/>
          <w:sz w:val="36"/>
          <w:szCs w:val="36"/>
        </w:rPr>
      </w:pPr>
      <w:proofErr w:type="gramStart"/>
      <w:r w:rsidRPr="00DB3B59">
        <w:rPr>
          <w:rFonts w:ascii="Times New Roman" w:eastAsia="Times New Roman" w:hAnsi="Times New Roman" w:cs="Times New Roman"/>
          <w:b/>
          <w:bCs/>
          <w:sz w:val="36"/>
          <w:szCs w:val="36"/>
        </w:rPr>
        <w:t>The relationship between body checking behavior and distress intolerance due to negative misinterpretation of body symptoms in individuals with body dysmorphic disorder symptoms</w:t>
      </w:r>
      <w:r w:rsidRPr="00DB3B59">
        <w:rPr>
          <w:rFonts w:ascii="Times New Roman" w:eastAsia="Times New Roman" w:hAnsi="Times New Roman" w:cs="Times New Roman"/>
          <w:b/>
          <w:bCs/>
          <w:sz w:val="36"/>
          <w:szCs w:val="36"/>
          <w:rtl/>
        </w:rPr>
        <w:t>.</w:t>
      </w:r>
      <w:proofErr w:type="gramEnd"/>
    </w:p>
    <w:p w:rsidR="00630866" w:rsidRPr="00630866" w:rsidRDefault="00630866" w:rsidP="00DB3B59">
      <w:pPr>
        <w:spacing w:after="0" w:line="240" w:lineRule="auto"/>
        <w:rPr>
          <w:rFonts w:ascii="Times New Roman" w:eastAsia="Times New Roman" w:hAnsi="Times New Roman" w:cs="Times New Roman"/>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rPr>
      </w:pPr>
      <w:r w:rsidRPr="00630866">
        <w:rPr>
          <w:rFonts w:ascii="Times New Roman" w:eastAsia="Times New Roman" w:hAnsi="Times New Roman" w:cs="Times New Roman"/>
          <w:b/>
          <w:bCs/>
          <w:sz w:val="26"/>
          <w:szCs w:val="26"/>
          <w:lang w:bidi="fa-IR"/>
        </w:rPr>
        <w:t>Supervisor</w:t>
      </w:r>
    </w:p>
    <w:p w:rsidR="00DB3B59" w:rsidRPr="00DB3B59" w:rsidRDefault="00DB3B59" w:rsidP="00DB3B59">
      <w:pPr>
        <w:spacing w:after="0" w:line="276" w:lineRule="auto"/>
        <w:ind w:hanging="1"/>
        <w:jc w:val="center"/>
        <w:rPr>
          <w:rFonts w:ascii="Times New Roman" w:eastAsia="Times New Roman" w:hAnsi="Times New Roman" w:cs="Times New Roman"/>
          <w:b/>
          <w:bCs/>
          <w:sz w:val="28"/>
          <w:szCs w:val="28"/>
          <w:lang w:bidi="fa-IR"/>
        </w:rPr>
      </w:pPr>
      <w:r w:rsidRPr="00DB3B59">
        <w:rPr>
          <w:rFonts w:ascii="Times New Roman" w:eastAsia="Times New Roman" w:hAnsi="Times New Roman" w:cs="Times New Roman"/>
          <w:b/>
          <w:bCs/>
          <w:sz w:val="28"/>
          <w:szCs w:val="28"/>
          <w:lang w:bidi="fa-IR"/>
        </w:rPr>
        <w:t>Touraj Hashemi (Ph.D)</w:t>
      </w:r>
    </w:p>
    <w:p w:rsidR="00630866" w:rsidRPr="00630866" w:rsidRDefault="00630866" w:rsidP="00630866">
      <w:pPr>
        <w:spacing w:after="0" w:line="288" w:lineRule="auto"/>
        <w:ind w:hanging="1"/>
        <w:jc w:val="center"/>
        <w:rPr>
          <w:rFonts w:ascii="Times New Roman" w:eastAsia="Times New Roman" w:hAnsi="Times New Roman" w:cs="Times New Roman"/>
          <w:b/>
          <w:bCs/>
          <w:i/>
          <w:iCs/>
          <w:sz w:val="26"/>
          <w:szCs w:val="26"/>
          <w:lang w:bidi="fa-IR"/>
        </w:rPr>
      </w:pP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r w:rsidRPr="00630866">
        <w:rPr>
          <w:rFonts w:ascii="Times New Roman" w:eastAsia="Times New Roman" w:hAnsi="Times New Roman" w:cs="Times New Roman"/>
          <w:b/>
          <w:bCs/>
          <w:sz w:val="26"/>
          <w:szCs w:val="26"/>
          <w:lang w:bidi="fa-IR"/>
        </w:rPr>
        <w:t>Advisor</w:t>
      </w:r>
    </w:p>
    <w:p w:rsidR="00630866" w:rsidRPr="00DB3B59" w:rsidRDefault="00DB3B59" w:rsidP="00DB3B59">
      <w:pPr>
        <w:spacing w:after="0" w:line="276" w:lineRule="auto"/>
        <w:ind w:hanging="1"/>
        <w:jc w:val="center"/>
        <w:rPr>
          <w:rFonts w:ascii="Times New Roman" w:eastAsia="Times New Roman" w:hAnsi="Times New Roman" w:cs="Times New Roman"/>
          <w:b/>
          <w:bCs/>
          <w:sz w:val="28"/>
          <w:szCs w:val="28"/>
          <w:lang w:bidi="fa-IR"/>
        </w:rPr>
      </w:pPr>
      <w:bookmarkStart w:id="689" w:name="OLE_LINK7"/>
      <w:r w:rsidRPr="00DB3B59">
        <w:rPr>
          <w:rFonts w:ascii="Times New Roman" w:eastAsia="Times New Roman" w:hAnsi="Times New Roman" w:cs="Times New Roman"/>
          <w:b/>
          <w:bCs/>
          <w:sz w:val="28"/>
          <w:szCs w:val="28"/>
          <w:lang w:bidi="fa-IR"/>
        </w:rPr>
        <w:t>Na</w:t>
      </w:r>
      <w:r>
        <w:rPr>
          <w:rFonts w:ascii="Times New Roman" w:eastAsia="Times New Roman" w:hAnsi="Times New Roman" w:cs="Times New Roman"/>
          <w:b/>
          <w:bCs/>
          <w:sz w:val="28"/>
          <w:szCs w:val="28"/>
          <w:lang w:bidi="fa-IR"/>
        </w:rPr>
        <w:t>ie</w:t>
      </w:r>
      <w:r w:rsidRPr="00DB3B59">
        <w:rPr>
          <w:rFonts w:ascii="Times New Roman" w:eastAsia="Times New Roman" w:hAnsi="Times New Roman" w:cs="Times New Roman"/>
          <w:b/>
          <w:bCs/>
          <w:sz w:val="28"/>
          <w:szCs w:val="28"/>
          <w:lang w:bidi="fa-IR"/>
        </w:rPr>
        <w:t>meh Mashinchi Abbasi</w:t>
      </w:r>
      <w:r w:rsidR="00630866" w:rsidRPr="00DB3B59">
        <w:rPr>
          <w:rFonts w:ascii="Times New Roman" w:eastAsia="Times New Roman" w:hAnsi="Times New Roman" w:cs="Times New Roman"/>
          <w:b/>
          <w:bCs/>
          <w:sz w:val="28"/>
          <w:szCs w:val="28"/>
          <w:lang w:bidi="fa-IR"/>
        </w:rPr>
        <w:t xml:space="preserve"> </w:t>
      </w:r>
      <w:bookmarkEnd w:id="689"/>
      <w:r w:rsidR="00630866" w:rsidRPr="00DB3B59">
        <w:rPr>
          <w:rFonts w:ascii="Times New Roman" w:eastAsia="Times New Roman" w:hAnsi="Times New Roman" w:cs="Times New Roman"/>
          <w:b/>
          <w:bCs/>
          <w:sz w:val="28"/>
          <w:szCs w:val="28"/>
          <w:lang w:bidi="fa-IR"/>
        </w:rPr>
        <w:t>(Ph.D)</w:t>
      </w: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i/>
          <w:iCs/>
          <w:sz w:val="26"/>
          <w:szCs w:val="26"/>
          <w:lang w:bidi="fa-IR"/>
        </w:rPr>
      </w:pPr>
      <w:r w:rsidRPr="00630866">
        <w:rPr>
          <w:rFonts w:ascii="Times New Roman" w:eastAsia="Times New Roman" w:hAnsi="Times New Roman" w:cs="Times New Roman"/>
          <w:b/>
          <w:bCs/>
          <w:sz w:val="26"/>
          <w:szCs w:val="26"/>
          <w:lang w:bidi="fa-IR"/>
        </w:rPr>
        <w:t>Researcher</w:t>
      </w:r>
    </w:p>
    <w:p w:rsidR="00630866" w:rsidRPr="00630866" w:rsidRDefault="00DB3B59" w:rsidP="00630866">
      <w:pPr>
        <w:spacing w:after="0" w:line="276" w:lineRule="auto"/>
        <w:ind w:hanging="1"/>
        <w:jc w:val="center"/>
        <w:rPr>
          <w:rFonts w:ascii="Times New Roman" w:eastAsia="Times New Roman" w:hAnsi="Times New Roman" w:cs="Times New Roman"/>
          <w:b/>
          <w:bCs/>
          <w:sz w:val="26"/>
          <w:szCs w:val="26"/>
          <w:lang w:bidi="fa-IR"/>
        </w:rPr>
      </w:pPr>
      <w:r>
        <w:rPr>
          <w:rFonts w:ascii="Times New Roman" w:eastAsia="Times New Roman" w:hAnsi="Times New Roman" w:cs="Times New Roman"/>
          <w:b/>
          <w:bCs/>
          <w:sz w:val="26"/>
          <w:szCs w:val="26"/>
          <w:lang w:bidi="fa-IR"/>
        </w:rPr>
        <w:t>Haleh Zarei</w:t>
      </w:r>
    </w:p>
    <w:p w:rsidR="00630866" w:rsidRPr="00630866" w:rsidRDefault="00630866" w:rsidP="00630866">
      <w:pPr>
        <w:spacing w:after="0" w:line="240" w:lineRule="auto"/>
        <w:jc w:val="both"/>
        <w:rPr>
          <w:rFonts w:ascii="Times New Roman" w:eastAsia="Times New Roman" w:hAnsi="Times New Roman" w:cs="Times New Roman"/>
          <w:b/>
          <w:bCs/>
          <w:sz w:val="26"/>
          <w:szCs w:val="26"/>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6"/>
          <w:szCs w:val="26"/>
          <w:rtl/>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6"/>
          <w:szCs w:val="26"/>
          <w:rtl/>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0"/>
          <w:szCs w:val="20"/>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r w:rsidRPr="00630866">
        <w:rPr>
          <w:rFonts w:ascii="Times New Roman" w:eastAsia="Times New Roman" w:hAnsi="Times New Roman" w:cs="Times New Roman"/>
          <w:b/>
          <w:bCs/>
          <w:sz w:val="26"/>
          <w:szCs w:val="26"/>
          <w:lang w:bidi="fa-IR"/>
        </w:rPr>
        <w:t>Date</w:t>
      </w:r>
    </w:p>
    <w:p w:rsidR="00630866" w:rsidRPr="00DB3B59" w:rsidRDefault="00204553" w:rsidP="00DB3B59">
      <w:pPr>
        <w:spacing w:after="0" w:line="276" w:lineRule="auto"/>
        <w:ind w:hanging="1"/>
        <w:jc w:val="center"/>
        <w:rPr>
          <w:rFonts w:ascii="Times New Roman" w:eastAsia="Times New Roman" w:hAnsi="Times New Roman" w:cs="B Lotus"/>
          <w:b/>
          <w:bCs/>
          <w:sz w:val="26"/>
          <w:szCs w:val="26"/>
          <w:rtl/>
          <w:lang w:bidi="fa-IR"/>
        </w:rPr>
      </w:pPr>
      <w:r>
        <w:rPr>
          <w:rFonts w:ascii="Times New Roman" w:eastAsia="Times New Roman" w:hAnsi="Times New Roman" w:cs="Times New Roman"/>
          <w:b/>
          <w:bCs/>
          <w:sz w:val="26"/>
          <w:szCs w:val="26"/>
          <w:lang w:bidi="fa-IR"/>
        </w:rPr>
        <w:t>Spring</w:t>
      </w:r>
      <w:bookmarkStart w:id="690" w:name="_GoBack"/>
      <w:bookmarkEnd w:id="690"/>
      <w:r w:rsidR="00630866" w:rsidRPr="00630866">
        <w:rPr>
          <w:rFonts w:ascii="Times New Roman" w:eastAsia="Times New Roman" w:hAnsi="Times New Roman" w:cs="Times New Roman"/>
          <w:b/>
          <w:bCs/>
          <w:sz w:val="26"/>
          <w:szCs w:val="26"/>
          <w:lang w:bidi="fa-IR"/>
        </w:rPr>
        <w:t xml:space="preserve"> </w:t>
      </w:r>
      <w:r w:rsidR="00A24F6F">
        <w:rPr>
          <w:rFonts w:ascii="Times New Roman" w:eastAsia="Times New Roman" w:hAnsi="Times New Roman" w:cs="Times New Roman"/>
          <w:b/>
          <w:bCs/>
          <w:sz w:val="26"/>
          <w:szCs w:val="26"/>
          <w:lang w:bidi="fa-IR"/>
        </w:rPr>
        <w:t>2025</w:t>
      </w:r>
    </w:p>
    <w:p w:rsidR="00976568" w:rsidRPr="00DB3B59" w:rsidRDefault="00976568">
      <w:pPr>
        <w:spacing w:after="0" w:line="276" w:lineRule="auto"/>
        <w:ind w:hanging="1"/>
        <w:jc w:val="center"/>
        <w:rPr>
          <w:rFonts w:ascii="Times New Roman" w:eastAsia="Times New Roman" w:hAnsi="Times New Roman" w:cs="B Lotus"/>
          <w:b/>
          <w:bCs/>
          <w:sz w:val="26"/>
          <w:szCs w:val="26"/>
          <w:lang w:bidi="fa-IR"/>
        </w:rPr>
      </w:pPr>
    </w:p>
    <w:sectPr w:rsidR="00976568" w:rsidRPr="00DB3B59" w:rsidSect="00976EEC">
      <w:headerReference w:type="default" r:id="rId47"/>
      <w:footnotePr>
        <w:numRestart w:val="eachPage"/>
      </w:footnotePr>
      <w:pgSz w:w="11907" w:h="16839" w:code="9"/>
      <w:pgMar w:top="1701" w:right="1701" w:bottom="141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120" w:rsidRDefault="00C72120" w:rsidP="0062252E">
      <w:pPr>
        <w:spacing w:after="0" w:line="240" w:lineRule="auto"/>
      </w:pPr>
      <w:r>
        <w:separator/>
      </w:r>
    </w:p>
  </w:endnote>
  <w:endnote w:type="continuationSeparator" w:id="0">
    <w:p w:rsidR="00C72120" w:rsidRDefault="00C72120" w:rsidP="00622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tr">
    <w:panose1 w:val="01000700000000000000"/>
    <w:charset w:val="B2"/>
    <w:family w:val="auto"/>
    <w:pitch w:val="variable"/>
    <w:sig w:usb0="80002003" w:usb1="80002042"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Za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2  Mitra">
    <w:charset w:val="B2"/>
    <w:family w:val="auto"/>
    <w:pitch w:val="variable"/>
    <w:sig w:usb0="00002001" w:usb1="80000000" w:usb2="00000008" w:usb3="00000000" w:csb0="00000040" w:csb1="00000000"/>
  </w:font>
  <w:font w:name="Academy Engraved LET">
    <w:altName w:val="Times New Roman"/>
    <w:charset w:val="00"/>
    <w:family w:val="auto"/>
    <w:pitch w:val="variable"/>
    <w:sig w:usb0="00000001" w:usb1="00000000" w:usb2="00000000" w:usb3="00000000" w:csb0="00000009" w:csb1="00000000"/>
  </w:font>
  <w:font w:name="IranNastaliq">
    <w:panose1 w:val="02000503000000020003"/>
    <w:charset w:val="00"/>
    <w:family w:val="roman"/>
    <w:pitch w:val="variable"/>
    <w:sig w:usb0="61002A87" w:usb1="80000000" w:usb2="00000008" w:usb3="00000000" w:csb0="000101FF" w:csb1="00000000"/>
  </w:font>
  <w:font w:name="BLotus">
    <w:altName w:val="Times New Roman"/>
    <w:panose1 w:val="00000000000000000000"/>
    <w:charset w:val="B2"/>
    <w:family w:val="auto"/>
    <w:notTrueType/>
    <w:pitch w:val="default"/>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IRANYekan">
    <w:altName w:val="IRBadr"/>
    <w:charset w:val="00"/>
    <w:family w:val="swiss"/>
    <w:pitch w:val="variable"/>
    <w:sig w:usb0="00000000" w:usb1="00000000" w:usb2="00000008" w:usb3="00000000" w:csb0="00000041" w:csb1="00000000"/>
  </w:font>
  <w:font w:name="IRBadr">
    <w:panose1 w:val="02000506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rsidP="00FB3677">
    <w:pPr>
      <w:pStyle w:val="Footer"/>
      <w:bidi/>
      <w:jc w:val="center"/>
    </w:pPr>
  </w:p>
  <w:p w:rsidR="005722DB" w:rsidRDefault="00572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120" w:rsidRDefault="00C72120" w:rsidP="0062252E">
      <w:pPr>
        <w:spacing w:after="0" w:line="240" w:lineRule="auto"/>
      </w:pPr>
      <w:r>
        <w:separator/>
      </w:r>
    </w:p>
  </w:footnote>
  <w:footnote w:type="continuationSeparator" w:id="0">
    <w:p w:rsidR="00C72120" w:rsidRDefault="00C72120" w:rsidP="0062252E">
      <w:pPr>
        <w:spacing w:after="0" w:line="240" w:lineRule="auto"/>
      </w:pPr>
      <w:r>
        <w:continuationSeparator/>
      </w:r>
    </w:p>
  </w:footnote>
  <w:footnote w:id="1">
    <w:p w:rsidR="005722DB" w:rsidRPr="007E11E8" w:rsidRDefault="005722DB" w:rsidP="00701910">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Pr>
          <w:rFonts w:asciiTheme="majorBidi" w:hAnsiTheme="majorBidi" w:cstheme="majorBidi"/>
        </w:rPr>
        <w:t>B</w:t>
      </w:r>
      <w:r w:rsidRPr="007E11E8">
        <w:rPr>
          <w:rFonts w:asciiTheme="majorBidi" w:hAnsiTheme="majorBidi" w:cstheme="majorBidi"/>
        </w:rPr>
        <w:t>ody</w:t>
      </w:r>
      <w:r>
        <w:rPr>
          <w:rFonts w:asciiTheme="majorBidi" w:hAnsiTheme="majorBidi" w:cstheme="majorBidi"/>
        </w:rPr>
        <w:t xml:space="preserve"> D</w:t>
      </w:r>
      <w:r w:rsidRPr="007E11E8">
        <w:rPr>
          <w:rFonts w:asciiTheme="majorBidi" w:hAnsiTheme="majorBidi" w:cstheme="majorBidi"/>
        </w:rPr>
        <w:t>ysmorphic</w:t>
      </w:r>
      <w:r>
        <w:rPr>
          <w:rFonts w:asciiTheme="majorBidi" w:hAnsiTheme="majorBidi" w:cstheme="majorBidi"/>
        </w:rPr>
        <w:t xml:space="preserve"> D</w:t>
      </w:r>
      <w:r w:rsidRPr="007E11E8">
        <w:rPr>
          <w:rFonts w:asciiTheme="majorBidi" w:hAnsiTheme="majorBidi" w:cstheme="majorBidi"/>
        </w:rPr>
        <w:t xml:space="preserve">isorder </w:t>
      </w:r>
    </w:p>
  </w:footnote>
  <w:footnote w:id="2">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Pr>
          <w:rFonts w:asciiTheme="majorBidi" w:hAnsiTheme="majorBidi" w:cstheme="majorBidi"/>
        </w:rPr>
        <w:t>P</w:t>
      </w:r>
      <w:r w:rsidRPr="007E11E8">
        <w:rPr>
          <w:rFonts w:asciiTheme="majorBidi" w:hAnsiTheme="majorBidi" w:cstheme="majorBidi"/>
        </w:rPr>
        <w:t>reoccupation</w:t>
      </w:r>
    </w:p>
  </w:footnote>
  <w:footnote w:id="3">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Schieber</w:t>
      </w:r>
    </w:p>
  </w:footnote>
  <w:footnote w:id="4">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Pr>
          <w:rFonts w:asciiTheme="majorBidi" w:hAnsiTheme="majorBidi" w:cstheme="majorBidi"/>
        </w:rPr>
        <w:t>D</w:t>
      </w:r>
      <w:r w:rsidRPr="007E11E8">
        <w:rPr>
          <w:rFonts w:asciiTheme="majorBidi" w:hAnsiTheme="majorBidi" w:cstheme="majorBidi"/>
        </w:rPr>
        <w:t xml:space="preserve">iagnostic and </w:t>
      </w:r>
      <w:r>
        <w:rPr>
          <w:rFonts w:asciiTheme="majorBidi" w:hAnsiTheme="majorBidi" w:cstheme="majorBidi"/>
        </w:rPr>
        <w:t>S</w:t>
      </w:r>
      <w:r w:rsidRPr="007E11E8">
        <w:rPr>
          <w:rFonts w:asciiTheme="majorBidi" w:hAnsiTheme="majorBidi" w:cstheme="majorBidi"/>
        </w:rPr>
        <w:t xml:space="preserve">tatistical </w:t>
      </w:r>
      <w:r>
        <w:rPr>
          <w:rFonts w:asciiTheme="majorBidi" w:hAnsiTheme="majorBidi" w:cstheme="majorBidi"/>
        </w:rPr>
        <w:t>M</w:t>
      </w:r>
      <w:r w:rsidRPr="007E11E8">
        <w:rPr>
          <w:rFonts w:asciiTheme="majorBidi" w:hAnsiTheme="majorBidi" w:cstheme="majorBidi"/>
        </w:rPr>
        <w:t xml:space="preserve">anual of </w:t>
      </w:r>
      <w:r>
        <w:rPr>
          <w:rFonts w:asciiTheme="majorBidi" w:hAnsiTheme="majorBidi" w:cstheme="majorBidi"/>
        </w:rPr>
        <w:t>M</w:t>
      </w:r>
      <w:r w:rsidRPr="007E11E8">
        <w:rPr>
          <w:rFonts w:asciiTheme="majorBidi" w:hAnsiTheme="majorBidi" w:cstheme="majorBidi"/>
        </w:rPr>
        <w:t>ental disorders</w:t>
      </w:r>
    </w:p>
  </w:footnote>
  <w:footnote w:id="5">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Pr>
          <w:rFonts w:asciiTheme="majorBidi" w:hAnsiTheme="majorBidi" w:cstheme="majorBidi"/>
        </w:rPr>
        <w:t>S</w:t>
      </w:r>
      <w:r w:rsidRPr="007E11E8">
        <w:rPr>
          <w:rFonts w:asciiTheme="majorBidi" w:hAnsiTheme="majorBidi" w:cstheme="majorBidi"/>
        </w:rPr>
        <w:t xml:space="preserve">omatoform </w:t>
      </w:r>
      <w:r>
        <w:rPr>
          <w:rFonts w:asciiTheme="majorBidi" w:hAnsiTheme="majorBidi" w:cstheme="majorBidi"/>
        </w:rPr>
        <w:t>D</w:t>
      </w:r>
      <w:r w:rsidRPr="007E11E8">
        <w:rPr>
          <w:rFonts w:asciiTheme="majorBidi" w:hAnsiTheme="majorBidi" w:cstheme="majorBidi"/>
        </w:rPr>
        <w:t>disorder</w:t>
      </w:r>
    </w:p>
  </w:footnote>
  <w:footnote w:id="6">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Pr>
          <w:rFonts w:asciiTheme="majorBidi" w:hAnsiTheme="majorBidi" w:cstheme="majorBidi"/>
        </w:rPr>
        <w:t>D</w:t>
      </w:r>
      <w:r w:rsidRPr="007E11E8">
        <w:rPr>
          <w:rFonts w:asciiTheme="majorBidi" w:hAnsiTheme="majorBidi" w:cstheme="majorBidi"/>
        </w:rPr>
        <w:t>ysmorphophobia</w:t>
      </w:r>
    </w:p>
  </w:footnote>
  <w:footnote w:id="7">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6</w:t>
      </w:r>
      <w:r w:rsidRPr="007E11E8">
        <w:rPr>
          <w:rFonts w:asciiTheme="majorBidi" w:hAnsiTheme="majorBidi" w:cstheme="majorBidi"/>
          <w:rtl/>
        </w:rPr>
        <w:t xml:space="preserve"> </w:t>
      </w:r>
      <w:bookmarkStart w:id="34" w:name="OLE_LINK6"/>
      <w:r>
        <w:rPr>
          <w:rFonts w:asciiTheme="majorBidi" w:hAnsiTheme="majorBidi" w:cstheme="majorBidi"/>
        </w:rPr>
        <w:t>i</w:t>
      </w:r>
      <w:r w:rsidRPr="007E11E8">
        <w:rPr>
          <w:rFonts w:asciiTheme="majorBidi" w:hAnsiTheme="majorBidi" w:cstheme="majorBidi"/>
        </w:rPr>
        <w:t xml:space="preserve">ntolerance of </w:t>
      </w:r>
      <w:r>
        <w:rPr>
          <w:rFonts w:asciiTheme="majorBidi" w:hAnsiTheme="majorBidi" w:cstheme="majorBidi"/>
        </w:rPr>
        <w:t>u</w:t>
      </w:r>
      <w:r w:rsidRPr="007E11E8">
        <w:rPr>
          <w:rFonts w:asciiTheme="majorBidi" w:hAnsiTheme="majorBidi" w:cstheme="majorBidi"/>
        </w:rPr>
        <w:t>ncertainty</w:t>
      </w:r>
      <w:bookmarkEnd w:id="34"/>
    </w:p>
  </w:footnote>
  <w:footnote w:id="8">
    <w:p w:rsidR="005722DB" w:rsidRPr="007E11E8" w:rsidRDefault="005722DB" w:rsidP="00AD65A3">
      <w:pPr>
        <w:pStyle w:val="FootnoteText"/>
        <w:rPr>
          <w:rFonts w:asciiTheme="majorBidi" w:hAnsiTheme="majorBidi" w:cstheme="majorBidi"/>
          <w:rtl/>
        </w:rPr>
      </w:pPr>
      <w:r>
        <w:rPr>
          <w:rStyle w:val="FootnoteReference"/>
          <w:rFonts w:asciiTheme="majorBidi" w:hAnsiTheme="majorBidi" w:cstheme="majorBidi"/>
        </w:rPr>
        <w:t>1</w:t>
      </w:r>
      <w:r w:rsidRPr="007E11E8">
        <w:rPr>
          <w:rFonts w:asciiTheme="majorBidi" w:hAnsiTheme="majorBidi" w:cstheme="majorBidi"/>
        </w:rPr>
        <w:t xml:space="preserve"> Cornacchio</w:t>
      </w:r>
    </w:p>
  </w:footnote>
  <w:footnote w:id="9">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Gu</w:t>
      </w:r>
    </w:p>
  </w:footnote>
  <w:footnote w:id="10">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Pr>
        <w:t>Yook</w:t>
      </w:r>
    </w:p>
  </w:footnote>
  <w:footnote w:id="11">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bookmarkStart w:id="35" w:name="OLE_LINK21"/>
      <w:r w:rsidRPr="007E11E8">
        <w:rPr>
          <w:rFonts w:asciiTheme="majorBidi" w:hAnsiTheme="majorBidi" w:cstheme="majorBidi"/>
        </w:rPr>
        <w:t>Body checking behaviors</w:t>
      </w:r>
      <w:bookmarkEnd w:id="35"/>
    </w:p>
  </w:footnote>
  <w:footnote w:id="12">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Walker</w:t>
      </w:r>
    </w:p>
  </w:footnote>
  <w:footnote w:id="13">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Self-Regulatory Executive Function Model</w:t>
      </w:r>
    </w:p>
  </w:footnote>
  <w:footnote w:id="14">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Wilhelm</w:t>
      </w:r>
    </w:p>
  </w:footnote>
  <w:footnote w:id="15">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5</w:t>
      </w:r>
      <w:r>
        <w:rPr>
          <w:rFonts w:asciiTheme="majorBidi" w:hAnsiTheme="majorBidi" w:cstheme="majorBidi"/>
        </w:rPr>
        <w:t xml:space="preserve"> </w:t>
      </w:r>
      <w:r w:rsidRPr="007E11E8">
        <w:rPr>
          <w:rFonts w:asciiTheme="majorBidi" w:hAnsiTheme="majorBidi" w:cstheme="majorBidi"/>
        </w:rPr>
        <w:t>Latner</w:t>
      </w:r>
    </w:p>
  </w:footnote>
  <w:footnote w:id="16">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Pr>
        <w:t>Nishikawa</w:t>
      </w:r>
    </w:p>
  </w:footnote>
  <w:footnote w:id="17">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Beadel</w:t>
      </w:r>
    </w:p>
  </w:footnote>
  <w:footnote w:id="18">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Lievaart</w:t>
      </w:r>
    </w:p>
  </w:footnote>
  <w:footnote w:id="19">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Burack</w:t>
      </w:r>
    </w:p>
  </w:footnote>
  <w:footnote w:id="20">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Buhr</w:t>
      </w:r>
      <w:r w:rsidRPr="007E11E8">
        <w:rPr>
          <w:rFonts w:asciiTheme="majorBidi" w:hAnsiTheme="majorBidi" w:cstheme="majorBidi"/>
          <w:rtl/>
        </w:rPr>
        <w:t xml:space="preserve"> </w:t>
      </w:r>
      <w:r w:rsidRPr="007E11E8">
        <w:rPr>
          <w:rFonts w:asciiTheme="majorBidi" w:hAnsiTheme="majorBidi" w:cstheme="majorBidi"/>
        </w:rPr>
        <w:t>&amp; Dugas</w:t>
      </w:r>
    </w:p>
  </w:footnote>
  <w:footnote w:id="21">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Summers</w:t>
      </w:r>
    </w:p>
  </w:footnote>
  <w:footnote w:id="22">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Robinson</w:t>
      </w:r>
      <w:r w:rsidRPr="007E11E8">
        <w:rPr>
          <w:rFonts w:asciiTheme="majorBidi" w:hAnsiTheme="majorBidi" w:cstheme="majorBidi"/>
          <w:rtl/>
        </w:rPr>
        <w:t xml:space="preserve"> </w:t>
      </w:r>
      <w:r w:rsidRPr="007E11E8">
        <w:rPr>
          <w:rFonts w:asciiTheme="majorBidi" w:hAnsiTheme="majorBidi" w:cstheme="majorBidi"/>
        </w:rPr>
        <w:t>&amp; Freeston</w:t>
      </w:r>
    </w:p>
  </w:footnote>
  <w:footnote w:id="23">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Oakes</w:t>
      </w:r>
    </w:p>
  </w:footnote>
  <w:footnote w:id="24">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sidRPr="007E11E8">
        <w:rPr>
          <w:rFonts w:asciiTheme="majorBidi" w:hAnsiTheme="majorBidi" w:cstheme="majorBidi"/>
        </w:rPr>
        <w:t>Matheny</w:t>
      </w:r>
    </w:p>
  </w:footnote>
  <w:footnote w:id="25">
    <w:p w:rsidR="005722DB" w:rsidRPr="007E11E8" w:rsidRDefault="005722DB"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Borda</w:t>
      </w:r>
    </w:p>
  </w:footnote>
  <w:footnote w:id="26">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diagnostic and statistical manual of mental disorders (DSM)</w:t>
      </w:r>
    </w:p>
  </w:footnote>
  <w:footnote w:id="27">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Kaiser</w:t>
      </w:r>
    </w:p>
  </w:footnote>
  <w:footnote w:id="28">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Distress Tolerance Scale</w:t>
      </w:r>
    </w:p>
  </w:footnote>
  <w:footnote w:id="29">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Cash</w:t>
      </w:r>
    </w:p>
  </w:footnote>
  <w:footnote w:id="30">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Reas</w:t>
      </w:r>
    </w:p>
  </w:footnote>
  <w:footnote w:id="31">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Body Checking Questionnaire</w:t>
      </w:r>
    </w:p>
  </w:footnote>
  <w:footnote w:id="32">
    <w:p w:rsidR="005722DB" w:rsidRDefault="005722DB" w:rsidP="00400975">
      <w:pPr>
        <w:pStyle w:val="FootnoteText"/>
        <w:rPr>
          <w:rFonts w:asciiTheme="majorBidi" w:hAnsiTheme="majorBidi" w:cstheme="majorBidi"/>
          <w:lang w:bidi="fa-IR"/>
        </w:rPr>
      </w:pPr>
      <w:r>
        <w:rPr>
          <w:rStyle w:val="FootnoteReference"/>
          <w:rFonts w:asciiTheme="majorBidi" w:hAnsiTheme="majorBidi" w:cstheme="majorBidi"/>
        </w:rPr>
        <w:t>1</w:t>
      </w:r>
      <w:r>
        <w:rPr>
          <w:rFonts w:asciiTheme="majorBidi" w:hAnsiTheme="majorBidi" w:cstheme="majorBidi"/>
          <w:lang w:bidi="fa-IR"/>
        </w:rPr>
        <w:t>Dysmorephophobia</w:t>
      </w:r>
    </w:p>
    <w:p w:rsidR="005722DB" w:rsidRDefault="005722DB" w:rsidP="00400975">
      <w:pPr>
        <w:pStyle w:val="FootnoteText"/>
        <w:rPr>
          <w:rFonts w:asciiTheme="majorBidi" w:hAnsiTheme="majorBidi" w:cstheme="majorBidi"/>
        </w:rPr>
      </w:pPr>
      <w:r w:rsidRPr="00400975">
        <w:rPr>
          <w:rFonts w:asciiTheme="majorBidi" w:hAnsiTheme="majorBidi" w:cstheme="majorBidi"/>
          <w:vertAlign w:val="superscript"/>
        </w:rPr>
        <w:t>2</w:t>
      </w:r>
      <w:r w:rsidRPr="007E11E8">
        <w:rPr>
          <w:rFonts w:asciiTheme="majorBidi" w:hAnsiTheme="majorBidi" w:cstheme="majorBidi"/>
        </w:rPr>
        <w:t xml:space="preserve"> Bjornsson</w:t>
      </w:r>
    </w:p>
    <w:p w:rsidR="005722DB" w:rsidRPr="00AB4C49" w:rsidRDefault="005722DB" w:rsidP="00400975">
      <w:pPr>
        <w:pStyle w:val="FootnoteText"/>
        <w:rPr>
          <w:rFonts w:asciiTheme="majorBidi" w:hAnsiTheme="majorBidi" w:cstheme="majorBidi"/>
        </w:rPr>
      </w:pPr>
      <w:r>
        <w:rPr>
          <w:rFonts w:asciiTheme="majorBidi" w:hAnsiTheme="majorBidi" w:cstheme="majorBidi"/>
          <w:vertAlign w:val="superscript"/>
        </w:rPr>
        <w:t>3</w:t>
      </w:r>
      <w:r>
        <w:rPr>
          <w:rFonts w:asciiTheme="majorBidi" w:hAnsiTheme="majorBidi" w:cstheme="majorBidi"/>
        </w:rPr>
        <w:t>Dysmorphic</w:t>
      </w:r>
    </w:p>
    <w:p w:rsidR="005722DB" w:rsidRDefault="005722DB" w:rsidP="00400975">
      <w:pPr>
        <w:pStyle w:val="FootnoteText"/>
        <w:rPr>
          <w:rFonts w:asciiTheme="majorBidi" w:hAnsiTheme="majorBidi" w:cstheme="majorBidi"/>
          <w:lang w:bidi="fa-IR"/>
        </w:rPr>
      </w:pPr>
      <w:r>
        <w:rPr>
          <w:rFonts w:asciiTheme="majorBidi" w:hAnsiTheme="majorBidi" w:cstheme="majorBidi"/>
          <w:vertAlign w:val="superscript"/>
        </w:rPr>
        <w:t>4</w:t>
      </w:r>
      <w:r w:rsidRPr="00AB4C49">
        <w:rPr>
          <w:rFonts w:asciiTheme="majorBidi" w:hAnsiTheme="majorBidi" w:cstheme="majorBidi"/>
          <w:rtl/>
        </w:rPr>
        <w:t xml:space="preserve"> </w:t>
      </w:r>
      <w:r>
        <w:rPr>
          <w:rFonts w:asciiTheme="majorBidi" w:hAnsiTheme="majorBidi" w:cstheme="majorBidi"/>
          <w:lang w:bidi="fa-IR"/>
        </w:rPr>
        <w:t>Phillips</w:t>
      </w:r>
    </w:p>
    <w:p w:rsidR="005722DB" w:rsidRPr="007E11E8" w:rsidRDefault="005722DB" w:rsidP="00400975">
      <w:pPr>
        <w:pStyle w:val="FootnoteText"/>
        <w:rPr>
          <w:rFonts w:asciiTheme="majorBidi" w:hAnsiTheme="majorBidi" w:cstheme="majorBidi"/>
        </w:rPr>
      </w:pPr>
    </w:p>
  </w:footnote>
  <w:footnote w:id="33">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Tomas-Aragones</w:t>
      </w:r>
      <w:r w:rsidRPr="007E11E8">
        <w:rPr>
          <w:rFonts w:asciiTheme="majorBidi" w:hAnsiTheme="majorBidi" w:cstheme="majorBidi"/>
          <w:rtl/>
        </w:rPr>
        <w:t xml:space="preserve"> </w:t>
      </w:r>
      <w:r w:rsidRPr="007E11E8">
        <w:rPr>
          <w:rFonts w:asciiTheme="majorBidi" w:hAnsiTheme="majorBidi" w:cstheme="majorBidi"/>
        </w:rPr>
        <w:t>&amp; Marron</w:t>
      </w:r>
    </w:p>
  </w:footnote>
  <w:footnote w:id="34">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Onden Lim</w:t>
      </w:r>
    </w:p>
  </w:footnote>
  <w:footnote w:id="35">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Conroy</w:t>
      </w:r>
    </w:p>
  </w:footnote>
  <w:footnote w:id="36">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Morselli</w:t>
      </w:r>
    </w:p>
  </w:footnote>
  <w:footnote w:id="37">
    <w:p w:rsidR="005722DB" w:rsidRPr="007E11E8" w:rsidRDefault="005722DB" w:rsidP="00594DA2">
      <w:pPr>
        <w:pStyle w:val="FootnoteText"/>
        <w:rPr>
          <w:rFonts w:asciiTheme="majorBidi" w:hAnsiTheme="majorBidi" w:cstheme="majorBidi"/>
        </w:rPr>
      </w:pPr>
      <w:r>
        <w:rPr>
          <w:rStyle w:val="FootnoteReference"/>
          <w:rFonts w:asciiTheme="majorBidi" w:hAnsiTheme="majorBidi" w:cstheme="majorBidi"/>
        </w:rPr>
        <w:t>1</w:t>
      </w:r>
      <w:r>
        <w:rPr>
          <w:rFonts w:asciiTheme="majorBidi" w:hAnsiTheme="majorBidi" w:cstheme="majorBidi"/>
        </w:rPr>
        <w:t xml:space="preserve"> U</w:t>
      </w:r>
      <w:r w:rsidRPr="007E11E8">
        <w:rPr>
          <w:rFonts w:asciiTheme="majorBidi" w:hAnsiTheme="majorBidi" w:cstheme="majorBidi"/>
        </w:rPr>
        <w:t>gliest girl in sparta</w:t>
      </w:r>
    </w:p>
  </w:footnote>
  <w:footnote w:id="38">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Janet</w:t>
      </w:r>
    </w:p>
  </w:footnote>
  <w:footnote w:id="39">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Kraeplin</w:t>
      </w:r>
    </w:p>
  </w:footnote>
  <w:footnote w:id="40">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Freud</w:t>
      </w:r>
    </w:p>
  </w:footnote>
  <w:footnote w:id="41">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sidRPr="007E11E8">
        <w:rPr>
          <w:rFonts w:asciiTheme="majorBidi" w:hAnsiTheme="majorBidi" w:cstheme="majorBidi"/>
        </w:rPr>
        <w:t>Brunswick</w:t>
      </w:r>
    </w:p>
  </w:footnote>
  <w:footnote w:id="42">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w:t>
      </w:r>
      <w:r w:rsidRPr="007E11E8">
        <w:rPr>
          <w:rFonts w:asciiTheme="majorBidi" w:hAnsiTheme="majorBidi" w:cstheme="majorBidi"/>
          <w:lang w:bidi="fa-IR"/>
        </w:rPr>
        <w:t>Fang</w:t>
      </w:r>
      <w:r w:rsidRPr="007E11E8">
        <w:rPr>
          <w:rFonts w:asciiTheme="majorBidi" w:hAnsiTheme="majorBidi" w:cstheme="majorBidi"/>
          <w:rtl/>
          <w:lang w:bidi="fa-IR"/>
        </w:rPr>
        <w:t xml:space="preserve"> </w:t>
      </w:r>
      <w:r w:rsidRPr="007E11E8">
        <w:rPr>
          <w:rFonts w:asciiTheme="majorBidi" w:hAnsiTheme="majorBidi" w:cstheme="majorBidi"/>
          <w:lang w:bidi="fa-IR"/>
        </w:rPr>
        <w:t>&amp; Wilhelm</w:t>
      </w:r>
    </w:p>
  </w:footnote>
  <w:footnote w:id="43">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Murray</w:t>
      </w:r>
      <w:r w:rsidRPr="007E11E8">
        <w:rPr>
          <w:rFonts w:asciiTheme="majorBidi" w:hAnsiTheme="majorBidi" w:cstheme="majorBidi"/>
          <w:rtl/>
        </w:rPr>
        <w:t xml:space="preserve"> &amp; </w:t>
      </w:r>
      <w:r w:rsidRPr="007E11E8">
        <w:rPr>
          <w:rFonts w:asciiTheme="majorBidi" w:hAnsiTheme="majorBidi" w:cstheme="majorBidi"/>
        </w:rPr>
        <w:t>Touyz</w:t>
      </w:r>
    </w:p>
  </w:footnote>
  <w:footnote w:id="44">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Maida</w:t>
      </w:r>
      <w:r w:rsidRPr="007E11E8">
        <w:rPr>
          <w:rFonts w:asciiTheme="majorBidi" w:hAnsiTheme="majorBidi" w:cstheme="majorBidi"/>
          <w:rtl/>
        </w:rPr>
        <w:t xml:space="preserve"> &amp; </w:t>
      </w:r>
      <w:r w:rsidRPr="007E11E8">
        <w:rPr>
          <w:rFonts w:asciiTheme="majorBidi" w:hAnsiTheme="majorBidi" w:cstheme="majorBidi"/>
        </w:rPr>
        <w:t>Armstrong</w:t>
      </w:r>
    </w:p>
  </w:footnote>
  <w:footnote w:id="45">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anabolic steroids</w:t>
      </w:r>
    </w:p>
  </w:footnote>
  <w:footnote w:id="46">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3</w:t>
      </w:r>
      <w:r w:rsidRPr="007E11E8">
        <w:rPr>
          <w:rFonts w:asciiTheme="majorBidi" w:hAnsiTheme="majorBidi" w:cstheme="majorBidi"/>
        </w:rPr>
        <w:t xml:space="preserve"> Foster</w:t>
      </w:r>
    </w:p>
  </w:footnote>
  <w:footnote w:id="47">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body dysmorphic disorder by proxy (BDDBP)</w:t>
      </w:r>
    </w:p>
  </w:footnote>
  <w:footnote w:id="48">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5</w:t>
      </w:r>
      <w:r w:rsidRPr="007E11E8">
        <w:rPr>
          <w:rFonts w:asciiTheme="majorBidi" w:hAnsiTheme="majorBidi" w:cstheme="majorBidi"/>
        </w:rPr>
        <w:t xml:space="preserve"> Bouman</w:t>
      </w:r>
      <w:r w:rsidRPr="007E11E8">
        <w:rPr>
          <w:rFonts w:asciiTheme="majorBidi" w:hAnsiTheme="majorBidi" w:cstheme="majorBidi"/>
          <w:rtl/>
        </w:rPr>
        <w:t xml:space="preserve"> &amp; </w:t>
      </w:r>
      <w:r w:rsidRPr="007E11E8">
        <w:rPr>
          <w:rFonts w:asciiTheme="majorBidi" w:hAnsiTheme="majorBidi" w:cstheme="majorBidi"/>
        </w:rPr>
        <w:t>Gofers</w:t>
      </w:r>
    </w:p>
  </w:footnote>
  <w:footnote w:id="49">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Atiullah</w:t>
      </w:r>
    </w:p>
  </w:footnote>
  <w:footnote w:id="50">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Greenberg</w:t>
      </w:r>
    </w:p>
  </w:footnote>
  <w:footnote w:id="51">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Cash</w:t>
      </w:r>
    </w:p>
  </w:footnote>
  <w:footnote w:id="52">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 xml:space="preserve">3 </w:t>
      </w:r>
      <w:r w:rsidRPr="007E11E8">
        <w:rPr>
          <w:rFonts w:asciiTheme="majorBidi" w:hAnsiTheme="majorBidi" w:cstheme="majorBidi"/>
        </w:rPr>
        <w:t>Relational frame</w:t>
      </w:r>
    </w:p>
  </w:footnote>
  <w:footnote w:id="53">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w:t>
      </w:r>
      <w:r w:rsidRPr="007E11E8">
        <w:rPr>
          <w:rFonts w:asciiTheme="majorBidi" w:hAnsiTheme="majorBidi" w:cstheme="majorBidi"/>
          <w:lang w:bidi="fa-IR"/>
        </w:rPr>
        <w:t>Cororve</w:t>
      </w:r>
      <w:r w:rsidRPr="007E11E8">
        <w:rPr>
          <w:rFonts w:asciiTheme="majorBidi" w:hAnsiTheme="majorBidi" w:cstheme="majorBidi"/>
          <w:rtl/>
          <w:lang w:bidi="fa-IR"/>
        </w:rPr>
        <w:t xml:space="preserve"> </w:t>
      </w:r>
      <w:r w:rsidRPr="007E11E8">
        <w:rPr>
          <w:rFonts w:asciiTheme="majorBidi" w:hAnsiTheme="majorBidi" w:cstheme="majorBidi"/>
          <w:lang w:bidi="fa-IR"/>
        </w:rPr>
        <w:t>&amp; Gleaves</w:t>
      </w:r>
    </w:p>
  </w:footnote>
  <w:footnote w:id="54">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Vicarious</w:t>
      </w:r>
    </w:p>
  </w:footnote>
  <w:footnote w:id="55">
    <w:p w:rsidR="005722DB" w:rsidRPr="007E11E8" w:rsidRDefault="005722DB" w:rsidP="009B03E2">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Serotonin reuptake inhibitor</w:t>
      </w:r>
    </w:p>
  </w:footnote>
  <w:footnote w:id="56">
    <w:p w:rsidR="005722DB" w:rsidRPr="007E11E8" w:rsidRDefault="005722DB" w:rsidP="0014468E">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Emery</w:t>
      </w:r>
    </w:p>
  </w:footnote>
  <w:footnote w:id="57">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MacKillop &amp; De Wit</w:t>
      </w:r>
    </w:p>
  </w:footnote>
  <w:footnote w:id="58">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Sahib</w:t>
      </w:r>
    </w:p>
  </w:footnote>
  <w:footnote w:id="59">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Alschuler &amp; Beier</w:t>
      </w:r>
    </w:p>
  </w:footnote>
  <w:footnote w:id="60">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Freestone</w:t>
      </w:r>
    </w:p>
  </w:footnote>
  <w:footnote w:id="61">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Tolerance of Ambiguity</w:t>
      </w:r>
    </w:p>
  </w:footnote>
  <w:footnote w:id="62">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Frenkel-Brunswik</w:t>
      </w:r>
    </w:p>
  </w:footnote>
  <w:footnote w:id="63">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3</w:t>
      </w:r>
      <w:r w:rsidRPr="007E11E8">
        <w:rPr>
          <w:rFonts w:asciiTheme="majorBidi" w:hAnsiTheme="majorBidi" w:cstheme="majorBidi"/>
        </w:rPr>
        <w:t xml:space="preserve"> Lachance</w:t>
      </w:r>
    </w:p>
  </w:footnote>
  <w:footnote w:id="64">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Geller</w:t>
      </w:r>
    </w:p>
  </w:footnote>
  <w:footnote w:id="65">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5</w:t>
      </w:r>
      <w:r w:rsidRPr="007E11E8">
        <w:rPr>
          <w:rFonts w:asciiTheme="majorBidi" w:hAnsiTheme="majorBidi" w:cstheme="majorBidi"/>
        </w:rPr>
        <w:t xml:space="preserve"> Judge</w:t>
      </w:r>
    </w:p>
  </w:footnote>
  <w:footnote w:id="66">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Koerner</w:t>
      </w:r>
    </w:p>
  </w:footnote>
  <w:footnote w:id="67">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7</w:t>
      </w:r>
      <w:r w:rsidRPr="007E11E8">
        <w:rPr>
          <w:rFonts w:asciiTheme="majorBidi" w:hAnsiTheme="majorBidi" w:cstheme="majorBidi"/>
        </w:rPr>
        <w:t xml:space="preserve"> </w:t>
      </w:r>
      <w:r w:rsidRPr="007E11E8">
        <w:rPr>
          <w:rFonts w:asciiTheme="majorBidi" w:hAnsiTheme="majorBidi" w:cstheme="majorBidi"/>
          <w:lang w:bidi="fa-IR"/>
        </w:rPr>
        <w:t>Carlson</w:t>
      </w:r>
    </w:p>
  </w:footnote>
  <w:footnote w:id="68">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8</w:t>
      </w:r>
      <w:r w:rsidRPr="007E11E8">
        <w:rPr>
          <w:rFonts w:asciiTheme="majorBidi" w:hAnsiTheme="majorBidi" w:cstheme="majorBidi"/>
        </w:rPr>
        <w:t xml:space="preserve"> Frustration Tolerance</w:t>
      </w:r>
    </w:p>
  </w:footnote>
  <w:footnote w:id="69">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Harrington</w:t>
      </w:r>
    </w:p>
  </w:footnote>
  <w:footnote w:id="70">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Frustration-Discomfort Scale</w:t>
      </w:r>
    </w:p>
  </w:footnote>
  <w:footnote w:id="71">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 xml:space="preserve">3 </w:t>
      </w:r>
      <w:r w:rsidRPr="007E11E8">
        <w:rPr>
          <w:rFonts w:asciiTheme="majorBidi" w:hAnsiTheme="majorBidi" w:cstheme="majorBidi"/>
          <w:lang w:bidi="fa-IR"/>
        </w:rPr>
        <w:t>Zvolensky</w:t>
      </w:r>
    </w:p>
  </w:footnote>
  <w:footnote w:id="72">
    <w:p w:rsidR="005722DB" w:rsidRPr="007E11E8" w:rsidRDefault="005722DB" w:rsidP="00FB2445">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Gifford</w:t>
      </w:r>
    </w:p>
  </w:footnote>
  <w:footnote w:id="73">
    <w:p w:rsidR="005722DB" w:rsidRDefault="005722DB" w:rsidP="00FB2445">
      <w:pPr>
        <w:pStyle w:val="FootnoteText"/>
        <w:rPr>
          <w:lang w:bidi="fa-IR"/>
        </w:rPr>
      </w:pPr>
      <w:r>
        <w:rPr>
          <w:rStyle w:val="FootnoteReference"/>
        </w:rPr>
        <w:t>1</w:t>
      </w:r>
      <w:r>
        <w:t xml:space="preserve"> </w:t>
      </w:r>
      <w:r>
        <w:rPr>
          <w:lang w:bidi="fa-IR"/>
        </w:rPr>
        <w:t>Distress Tolerance Scale</w:t>
      </w:r>
    </w:p>
  </w:footnote>
  <w:footnote w:id="74">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Oglesby</w:t>
      </w:r>
      <w:r w:rsidRPr="007E11E8">
        <w:rPr>
          <w:rFonts w:asciiTheme="majorBidi" w:hAnsiTheme="majorBidi" w:cstheme="majorBidi"/>
          <w:rtl/>
        </w:rPr>
        <w:t xml:space="preserve"> </w:t>
      </w:r>
      <w:r w:rsidRPr="007E11E8">
        <w:rPr>
          <w:rFonts w:asciiTheme="majorBidi" w:hAnsiTheme="majorBidi" w:cstheme="majorBidi"/>
        </w:rPr>
        <w:t>&amp; Schmidt</w:t>
      </w:r>
    </w:p>
  </w:footnote>
  <w:footnote w:id="75">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bookmarkStart w:id="110" w:name="OLE_LINK39"/>
      <w:bookmarkStart w:id="111" w:name="OLE_LINK40"/>
      <w:r w:rsidRPr="007E11E8">
        <w:rPr>
          <w:rFonts w:asciiTheme="majorBidi" w:hAnsiTheme="majorBidi" w:cstheme="majorBidi"/>
        </w:rPr>
        <w:t>Trafton</w:t>
      </w:r>
      <w:bookmarkEnd w:id="110"/>
      <w:bookmarkEnd w:id="111"/>
    </w:p>
  </w:footnote>
  <w:footnote w:id="76">
    <w:p w:rsidR="005722DB" w:rsidRPr="007E11E8" w:rsidRDefault="005722DB" w:rsidP="0054401B">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Bijsterbosch</w:t>
      </w:r>
    </w:p>
  </w:footnote>
  <w:footnote w:id="77">
    <w:p w:rsidR="005722DB" w:rsidRPr="007E11E8" w:rsidRDefault="005722DB" w:rsidP="0054401B">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Matheny</w:t>
      </w:r>
    </w:p>
  </w:footnote>
  <w:footnote w:id="78">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bias memory</w:t>
      </w:r>
    </w:p>
  </w:footnote>
  <w:footnote w:id="79">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w:t>
      </w:r>
      <w:r w:rsidRPr="007E11E8">
        <w:rPr>
          <w:rFonts w:asciiTheme="majorBidi" w:hAnsiTheme="majorBidi" w:cstheme="majorBidi"/>
          <w:lang w:bidi="fa-IR"/>
        </w:rPr>
        <w:t>Joormann</w:t>
      </w:r>
    </w:p>
  </w:footnote>
  <w:footnote w:id="80">
    <w:p w:rsidR="005722DB" w:rsidRPr="007E11E8" w:rsidRDefault="005722DB"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bias judgment</w:t>
      </w:r>
    </w:p>
  </w:footnote>
  <w:footnote w:id="81">
    <w:p w:rsidR="005722DB" w:rsidRPr="007E11E8" w:rsidRDefault="005722DB"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bookmarkStart w:id="116" w:name="OLE_LINK41"/>
      <w:bookmarkStart w:id="117" w:name="OLE_LINK42"/>
      <w:r w:rsidRPr="007E11E8">
        <w:rPr>
          <w:rFonts w:asciiTheme="majorBidi" w:hAnsiTheme="majorBidi" w:cstheme="majorBidi"/>
        </w:rPr>
        <w:t>bias interpretation</w:t>
      </w:r>
      <w:bookmarkEnd w:id="116"/>
      <w:bookmarkEnd w:id="117"/>
    </w:p>
  </w:footnote>
  <w:footnote w:id="82">
    <w:p w:rsidR="005722DB" w:rsidRPr="007E11E8" w:rsidRDefault="005722DB"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r w:rsidRPr="007E11E8">
        <w:rPr>
          <w:rFonts w:asciiTheme="majorBidi" w:hAnsiTheme="majorBidi" w:cstheme="majorBidi"/>
          <w:lang w:bidi="fa-IR"/>
        </w:rPr>
        <w:t>Beadel</w:t>
      </w:r>
    </w:p>
  </w:footnote>
  <w:footnote w:id="83">
    <w:p w:rsidR="005722DB" w:rsidRPr="007E11E8" w:rsidRDefault="005722DB"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Burack</w:t>
      </w:r>
    </w:p>
  </w:footnote>
  <w:footnote w:id="84">
    <w:p w:rsidR="005722DB" w:rsidRPr="007E11E8" w:rsidRDefault="005722DB"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r w:rsidRPr="007E11E8">
        <w:rPr>
          <w:rFonts w:asciiTheme="majorBidi" w:hAnsiTheme="majorBidi" w:cstheme="majorBidi"/>
          <w:lang w:bidi="fa-IR"/>
        </w:rPr>
        <w:t>Dietel</w:t>
      </w:r>
    </w:p>
  </w:footnote>
  <w:footnote w:id="85">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Podina</w:t>
      </w:r>
    </w:p>
  </w:footnote>
  <w:footnote w:id="86">
    <w:p w:rsidR="005722DB" w:rsidRPr="007E11E8" w:rsidRDefault="005722DB"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Ingram</w:t>
      </w:r>
    </w:p>
  </w:footnote>
  <w:footnote w:id="87">
    <w:p w:rsidR="005722DB" w:rsidRDefault="005722DB" w:rsidP="00A96E07">
      <w:pPr>
        <w:pStyle w:val="FootnoteText"/>
        <w:jc w:val="right"/>
      </w:pPr>
    </w:p>
  </w:footnote>
  <w:footnote w:id="88">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Distress Tolerance Scale</w:t>
      </w:r>
    </w:p>
  </w:footnote>
  <w:footnote w:id="89">
    <w:p w:rsidR="005722DB" w:rsidRPr="007E11E8" w:rsidRDefault="005722DB"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Body Checking Questionnaire</w:t>
      </w:r>
    </w:p>
  </w:footnote>
  <w:footnote w:id="90">
    <w:p w:rsidR="005722DB" w:rsidRPr="00652132" w:rsidRDefault="005722DB" w:rsidP="00FB3677">
      <w:pPr>
        <w:pStyle w:val="FootnoteText"/>
        <w:rPr>
          <w:lang w:bidi="fa-IR"/>
        </w:rPr>
      </w:pPr>
      <w:r w:rsidRPr="00652132">
        <w:rPr>
          <w:rStyle w:val="FootnoteReference"/>
        </w:rPr>
        <w:footnoteRef/>
      </w:r>
      <w:r w:rsidRPr="00652132">
        <w:t xml:space="preserve"> </w:t>
      </w:r>
      <w:r w:rsidRPr="00652132">
        <w:rPr>
          <w:lang w:bidi="fa-IR"/>
        </w:rPr>
        <w:t>Palant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61185481"/>
      <w:docPartObj>
        <w:docPartGallery w:val="Page Numbers (Top of Page)"/>
        <w:docPartUnique/>
      </w:docPartObj>
    </w:sdtPr>
    <w:sdtEndPr>
      <w:rPr>
        <w:noProof/>
      </w:rPr>
    </w:sdtEndPr>
    <w:sdtContent>
      <w:p w:rsidR="005722DB" w:rsidRPr="00156438" w:rsidRDefault="005722DB" w:rsidP="00157288">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 xml:space="preserve">دوم: </w:t>
        </w:r>
        <w:r w:rsidRPr="00157288">
          <w:rPr>
            <w:rFonts w:cs="B Nazanin"/>
            <w:rtl/>
          </w:rPr>
          <w:t>مرور</w:t>
        </w:r>
        <w:r w:rsidRPr="00157288">
          <w:rPr>
            <w:rFonts w:cs="B Nazanin" w:hint="cs"/>
            <w:rtl/>
          </w:rPr>
          <w:t>ی</w:t>
        </w:r>
        <w:r w:rsidRPr="00157288">
          <w:rPr>
            <w:rFonts w:cs="B Nazanin"/>
            <w:rtl/>
          </w:rPr>
          <w:t xml:space="preserve"> بر ادب</w:t>
        </w:r>
        <w:r w:rsidRPr="00157288">
          <w:rPr>
            <w:rFonts w:cs="B Nazanin" w:hint="cs"/>
            <w:rtl/>
          </w:rPr>
          <w:t>ی</w:t>
        </w:r>
        <w:r w:rsidRPr="00157288">
          <w:rPr>
            <w:rFonts w:cs="B Nazanin" w:hint="eastAsia"/>
            <w:rtl/>
          </w:rPr>
          <w:t>ات</w:t>
        </w:r>
        <w:r w:rsidRPr="00157288">
          <w:rPr>
            <w:rFonts w:cs="B Nazanin"/>
            <w:rtl/>
          </w:rPr>
          <w:t xml:space="preserve"> موضوع</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Pr>
            <w:rFonts w:cs="B Nazanin" w:hint="eastAsia"/>
            <w:noProof/>
            <w:rtl/>
          </w:rPr>
          <w:t>‌أ</w:t>
        </w:r>
        <w:r w:rsidRPr="00156438">
          <w:rPr>
            <w:rFonts w:cs="B Nazanin"/>
            <w:noProof/>
          </w:rPr>
          <w:fldChar w:fldCharType="end"/>
        </w:r>
        <w:r w:rsidRPr="00156438">
          <w:rPr>
            <w:rFonts w:cs="B Nazanin"/>
            <w:b/>
            <w:bCs/>
          </w:rPr>
          <w:t xml:space="preserve"> </w:t>
        </w:r>
      </w:p>
      <w:p w:rsidR="005722DB" w:rsidRDefault="005722DB" w:rsidP="00157288">
        <w:pPr>
          <w:pStyle w:val="Header"/>
          <w:bidi/>
          <w:jc w:val="right"/>
          <w:rPr>
            <w:noProof/>
          </w:rPr>
        </w:pPr>
      </w:p>
    </w:sdtContent>
  </w:sdt>
  <w:p w:rsidR="005722DB" w:rsidRDefault="005722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4333541"/>
      <w:docPartObj>
        <w:docPartGallery w:val="Page Numbers (Top of Page)"/>
        <w:docPartUnique/>
      </w:docPartObj>
    </w:sdtPr>
    <w:sdtEndPr>
      <w:rPr>
        <w:noProof/>
      </w:rPr>
    </w:sdtEndPr>
    <w:sdtContent>
      <w:p w:rsidR="005722DB" w:rsidRPr="00156438" w:rsidRDefault="005722DB" w:rsidP="000E5B8C">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دوم: مبانی نظری وپیشینه پژوهش</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14</w:t>
        </w:r>
        <w:r w:rsidRPr="00156438">
          <w:rPr>
            <w:rFonts w:cs="B Nazanin"/>
            <w:noProof/>
          </w:rPr>
          <w:fldChar w:fldCharType="end"/>
        </w:r>
        <w:r w:rsidRPr="00156438">
          <w:rPr>
            <w:rFonts w:cs="B Nazanin"/>
            <w:b/>
            <w:bCs/>
          </w:rPr>
          <w:t xml:space="preserve"> </w:t>
        </w:r>
      </w:p>
      <w:p w:rsidR="005722DB" w:rsidRDefault="005722DB" w:rsidP="00157288">
        <w:pPr>
          <w:pStyle w:val="Header"/>
          <w:bidi/>
          <w:jc w:val="right"/>
          <w:rPr>
            <w:noProof/>
          </w:rPr>
        </w:pPr>
      </w:p>
    </w:sdtContent>
  </w:sdt>
  <w:p w:rsidR="005722DB" w:rsidRDefault="005722D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273192"/>
      <w:docPartObj>
        <w:docPartGallery w:val="Page Numbers (Top of Page)"/>
        <w:docPartUnique/>
      </w:docPartObj>
    </w:sdtPr>
    <w:sdtEndPr>
      <w:rPr>
        <w:noProof/>
      </w:rPr>
    </w:sdtEndPr>
    <w:sdtContent>
      <w:p w:rsidR="005722DB" w:rsidRPr="00156438" w:rsidRDefault="005722DB" w:rsidP="00156438">
        <w:pPr>
          <w:pStyle w:val="Header"/>
          <w:pBdr>
            <w:bottom w:val="single" w:sz="4" w:space="1" w:color="D9D9D9"/>
          </w:pBdr>
          <w:bidi/>
          <w:jc w:val="center"/>
          <w:rPr>
            <w:rFonts w:cs="B Nazanin"/>
            <w:b/>
            <w:bCs/>
          </w:rPr>
        </w:pPr>
        <w:r w:rsidRPr="00156438">
          <w:rPr>
            <w:rFonts w:cs="B Nazanin" w:hint="cs"/>
            <w:rtl/>
          </w:rPr>
          <w:t xml:space="preserve"> فصل سوم: روش شناسی تحقیق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48</w:t>
        </w:r>
        <w:r w:rsidRPr="00156438">
          <w:rPr>
            <w:rFonts w:cs="B Nazanin"/>
            <w:noProof/>
          </w:rPr>
          <w:fldChar w:fldCharType="end"/>
        </w:r>
        <w:r w:rsidRPr="00156438">
          <w:rPr>
            <w:rFonts w:cs="B Nazanin"/>
            <w:b/>
            <w:bCs/>
          </w:rPr>
          <w:t xml:space="preserve"> </w:t>
        </w:r>
      </w:p>
      <w:p w:rsidR="005722DB" w:rsidRDefault="005722DB" w:rsidP="00091836">
        <w:pPr>
          <w:pStyle w:val="Header"/>
          <w:bidi/>
          <w:jc w:val="right"/>
        </w:pPr>
      </w:p>
    </w:sdtContent>
  </w:sdt>
  <w:p w:rsidR="005722DB" w:rsidRDefault="005722DB" w:rsidP="00156438">
    <w:pPr>
      <w:pStyle w:val="Header"/>
      <w:tabs>
        <w:tab w:val="clear" w:pos="4680"/>
        <w:tab w:val="clear" w:pos="9360"/>
        <w:tab w:val="left" w:pos="709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0217957"/>
      <w:docPartObj>
        <w:docPartGallery w:val="Page Numbers (Top of Page)"/>
        <w:docPartUnique/>
      </w:docPartObj>
    </w:sdtPr>
    <w:sdtEndPr>
      <w:rPr>
        <w:noProof/>
      </w:rPr>
    </w:sdtEndPr>
    <w:sdtContent>
      <w:p w:rsidR="005722DB" w:rsidRPr="00156438" w:rsidRDefault="005722DB" w:rsidP="00FB3677">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چهارم: تجزیه و تحلیل داده ها</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64</w:t>
        </w:r>
        <w:r w:rsidRPr="00156438">
          <w:rPr>
            <w:rFonts w:cs="B Nazanin"/>
            <w:noProof/>
          </w:rPr>
          <w:fldChar w:fldCharType="end"/>
        </w:r>
        <w:r w:rsidRPr="00156438">
          <w:rPr>
            <w:rFonts w:cs="B Nazanin"/>
            <w:b/>
            <w:bCs/>
          </w:rPr>
          <w:t xml:space="preserve"> </w:t>
        </w:r>
      </w:p>
      <w:p w:rsidR="005722DB" w:rsidRDefault="005722DB" w:rsidP="00FB3677">
        <w:pPr>
          <w:pStyle w:val="Header"/>
          <w:bidi/>
          <w:jc w:val="right"/>
          <w:rPr>
            <w:rFonts w:asciiTheme="minorHAnsi" w:eastAsiaTheme="minorHAnsi" w:hAnsiTheme="minorHAnsi" w:cstheme="minorBidi"/>
            <w:noProof/>
          </w:rPr>
        </w:pPr>
      </w:p>
    </w:sdtContent>
  </w:sdt>
  <w:p w:rsidR="005722DB" w:rsidRPr="005A7BEA" w:rsidRDefault="005722DB" w:rsidP="00F2280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8325301"/>
      <w:docPartObj>
        <w:docPartGallery w:val="Page Numbers (Top of Page)"/>
        <w:docPartUnique/>
      </w:docPartObj>
    </w:sdtPr>
    <w:sdtEndPr>
      <w:rPr>
        <w:noProof/>
      </w:rPr>
    </w:sdtEndPr>
    <w:sdtContent>
      <w:p w:rsidR="005722DB" w:rsidRPr="00156438" w:rsidRDefault="005722DB" w:rsidP="00C911A9">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پنجم: بحث و نتیجه گیری</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70</w:t>
        </w:r>
        <w:r w:rsidRPr="00156438">
          <w:rPr>
            <w:rFonts w:cs="B Nazanin"/>
            <w:noProof/>
          </w:rPr>
          <w:fldChar w:fldCharType="end"/>
        </w:r>
        <w:r w:rsidRPr="00156438">
          <w:rPr>
            <w:rFonts w:cs="B Nazanin"/>
            <w:b/>
            <w:bCs/>
          </w:rPr>
          <w:t xml:space="preserve"> </w:t>
        </w:r>
      </w:p>
      <w:p w:rsidR="005722DB" w:rsidRDefault="005722DB" w:rsidP="00FB3677">
        <w:pPr>
          <w:pStyle w:val="Header"/>
          <w:bidi/>
          <w:jc w:val="right"/>
          <w:rPr>
            <w:rFonts w:asciiTheme="minorHAnsi" w:eastAsiaTheme="minorHAnsi" w:hAnsiTheme="minorHAnsi" w:cstheme="minorBidi"/>
            <w:noProof/>
          </w:rPr>
        </w:pPr>
      </w:p>
    </w:sdtContent>
  </w:sdt>
  <w:p w:rsidR="005722DB" w:rsidRPr="005A7BEA" w:rsidRDefault="005722DB" w:rsidP="00F2280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61593387"/>
      <w:docPartObj>
        <w:docPartGallery w:val="Page Numbers (Top of Page)"/>
        <w:docPartUnique/>
      </w:docPartObj>
    </w:sdtPr>
    <w:sdtEndPr>
      <w:rPr>
        <w:noProof/>
      </w:rPr>
    </w:sdtEndPr>
    <w:sdtContent>
      <w:sdt>
        <w:sdtPr>
          <w:rPr>
            <w:rtl/>
          </w:rPr>
          <w:id w:val="1010188518"/>
          <w:docPartObj>
            <w:docPartGallery w:val="Page Numbers (Top of Page)"/>
            <w:docPartUnique/>
          </w:docPartObj>
        </w:sdtPr>
        <w:sdtEndPr>
          <w:rPr>
            <w:noProof/>
          </w:rPr>
        </w:sdtEndPr>
        <w:sdtContent>
          <w:p w:rsidR="005722DB" w:rsidRPr="00156438" w:rsidRDefault="005722DB" w:rsidP="00B17C01">
            <w:pPr>
              <w:pStyle w:val="Header"/>
              <w:pBdr>
                <w:bottom w:val="single" w:sz="4" w:space="1" w:color="D9D9D9"/>
              </w:pBdr>
              <w:bidi/>
              <w:jc w:val="center"/>
              <w:rPr>
                <w:rFonts w:cs="B Nazanin"/>
                <w:b/>
                <w:bCs/>
              </w:rPr>
            </w:pPr>
            <w:r>
              <w:rPr>
                <w:rFonts w:cs="B Nazanin" w:hint="cs"/>
                <w:rtl/>
              </w:rPr>
              <w:t xml:space="preserve"> منابع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82</w:t>
            </w:r>
            <w:r w:rsidRPr="00156438">
              <w:rPr>
                <w:rFonts w:cs="B Nazanin"/>
                <w:noProof/>
              </w:rPr>
              <w:fldChar w:fldCharType="end"/>
            </w:r>
            <w:r w:rsidRPr="00156438">
              <w:rPr>
                <w:rFonts w:cs="B Nazanin"/>
                <w:b/>
                <w:bCs/>
              </w:rPr>
              <w:t xml:space="preserve"> </w:t>
            </w:r>
          </w:p>
          <w:p w:rsidR="005722DB" w:rsidRPr="00B17C01" w:rsidRDefault="005722DB" w:rsidP="00CF649D">
            <w:pPr>
              <w:pStyle w:val="Header"/>
              <w:bidi/>
              <w:jc w:val="right"/>
              <w:rPr>
                <w:rFonts w:asciiTheme="minorHAnsi" w:eastAsiaTheme="minorHAnsi" w:hAnsiTheme="minorHAnsi" w:cstheme="minorBidi"/>
                <w:noProof/>
              </w:rPr>
            </w:pPr>
          </w:p>
        </w:sdtContent>
      </w:sdt>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rsidP="00976F36">
    <w:pPr>
      <w:pStyle w:val="Header"/>
      <w:tabs>
        <w:tab w:val="clear" w:pos="4680"/>
        <w:tab w:val="clear" w:pos="9360"/>
        <w:tab w:val="left" w:pos="7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Pr="00CE4808" w:rsidRDefault="005722DB" w:rsidP="00976F36">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مطالب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E613D1">
      <w:rPr>
        <w:rFonts w:cs="B Nazanin"/>
        <w:sz w:val="24"/>
        <w:szCs w:val="24"/>
      </w:rPr>
      <w:fldChar w:fldCharType="begin"/>
    </w:r>
    <w:r w:rsidRPr="00EB2FAB">
      <w:rPr>
        <w:rFonts w:cs="B Nazanin"/>
        <w:sz w:val="24"/>
        <w:szCs w:val="24"/>
      </w:rPr>
      <w:instrText xml:space="preserve"> PAGE   \* MERGEFORMAT </w:instrText>
    </w:r>
    <w:r w:rsidRPr="00E613D1">
      <w:rPr>
        <w:rFonts w:cs="B Nazanin"/>
        <w:sz w:val="24"/>
        <w:szCs w:val="24"/>
      </w:rPr>
      <w:fldChar w:fldCharType="separate"/>
    </w:r>
    <w:r w:rsidR="007362C5">
      <w:rPr>
        <w:rFonts w:cs="B Nazanin" w:hint="eastAsia"/>
        <w:noProof/>
        <w:sz w:val="24"/>
        <w:szCs w:val="24"/>
        <w:rtl/>
      </w:rPr>
      <w:t>‌ج</w:t>
    </w:r>
    <w:r w:rsidRPr="00E613D1">
      <w:rPr>
        <w:rFonts w:cs="B Nazanin"/>
        <w:noProof/>
        <w:sz w:val="24"/>
        <w:szCs w:val="24"/>
      </w:rPr>
      <w:fldChar w:fldCharType="end"/>
    </w:r>
  </w:p>
  <w:p w:rsidR="005722DB" w:rsidRDefault="005722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Pr="00CE4808" w:rsidRDefault="005722DB" w:rsidP="00BE1A24">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جداول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ح</w:t>
    </w:r>
  </w:p>
  <w:p w:rsidR="005722DB" w:rsidRDefault="005722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Pr="00CE4808" w:rsidRDefault="005722DB" w:rsidP="00312AED">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اشکال و نمودارها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و</w:t>
    </w:r>
  </w:p>
  <w:p w:rsidR="005722DB" w:rsidRDefault="005722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08713297"/>
      <w:docPartObj>
        <w:docPartGallery w:val="Page Numbers (Top of Page)"/>
        <w:docPartUnique/>
      </w:docPartObj>
    </w:sdtPr>
    <w:sdtEndPr>
      <w:rPr>
        <w:noProof/>
      </w:rPr>
    </w:sdtEndPr>
    <w:sdtContent>
      <w:p w:rsidR="005722DB" w:rsidRPr="00156438" w:rsidRDefault="005722DB" w:rsidP="00156438">
        <w:pPr>
          <w:pStyle w:val="Header"/>
          <w:pBdr>
            <w:bottom w:val="single" w:sz="4" w:space="1" w:color="D9D9D9"/>
          </w:pBdr>
          <w:bidi/>
          <w:jc w:val="center"/>
          <w:rPr>
            <w:rFonts w:cs="B Nazanin"/>
            <w:b/>
            <w:bCs/>
          </w:rPr>
        </w:pPr>
        <w:r w:rsidRPr="00156438">
          <w:rPr>
            <w:rFonts w:cs="B Nazanin" w:hint="cs"/>
            <w:rtl/>
          </w:rPr>
          <w:t>فصل اول: کلیات تحقیق</w:t>
        </w:r>
        <w:r>
          <w:rPr>
            <w:rFonts w:cs="B Nazanin" w:hint="cs"/>
            <w:rtl/>
          </w:rPr>
          <w:t xml:space="preserve">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6</w:t>
        </w:r>
        <w:r w:rsidRPr="00156438">
          <w:rPr>
            <w:rFonts w:cs="B Nazanin"/>
            <w:noProof/>
          </w:rPr>
          <w:fldChar w:fldCharType="end"/>
        </w:r>
        <w:r w:rsidRPr="00156438">
          <w:rPr>
            <w:rFonts w:cs="B Nazanin"/>
            <w:b/>
            <w:bCs/>
          </w:rPr>
          <w:t xml:space="preserve"> </w:t>
        </w:r>
      </w:p>
      <w:p w:rsidR="005722DB" w:rsidRDefault="005722DB" w:rsidP="00A33EBB">
        <w:pPr>
          <w:pStyle w:val="Header"/>
          <w:bidi/>
          <w:jc w:val="right"/>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42960274"/>
      <w:docPartObj>
        <w:docPartGallery w:val="Page Numbers (Top of Page)"/>
        <w:docPartUnique/>
      </w:docPartObj>
    </w:sdtPr>
    <w:sdtEndPr>
      <w:rPr>
        <w:noProof/>
      </w:rPr>
    </w:sdtEndPr>
    <w:sdtContent>
      <w:p w:rsidR="005722DB" w:rsidRPr="00156438" w:rsidRDefault="005722DB" w:rsidP="00156438">
        <w:pPr>
          <w:pStyle w:val="Header"/>
          <w:pBdr>
            <w:bottom w:val="single" w:sz="4" w:space="1" w:color="D9D9D9"/>
          </w:pBdr>
          <w:bidi/>
          <w:jc w:val="center"/>
          <w:rPr>
            <w:rFonts w:cs="B Nazanin"/>
            <w:b/>
            <w:bCs/>
          </w:rPr>
        </w:pPr>
        <w:r w:rsidRPr="00156438">
          <w:rPr>
            <w:rFonts w:cs="B Nazanin" w:hint="cs"/>
            <w:rtl/>
          </w:rPr>
          <w:t xml:space="preserve">فصل دوم: مروری بر ادبیات موضوع                                  </w:t>
        </w:r>
        <w:r>
          <w:rPr>
            <w:rFonts w:cs="B Nazanin" w:hint="cs"/>
            <w:rtl/>
          </w:rPr>
          <w:t xml:space="preserve">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Pr>
            <w:rFonts w:cs="B Nazanin"/>
            <w:noProof/>
            <w:rtl/>
          </w:rPr>
          <w:t>85</w:t>
        </w:r>
        <w:r w:rsidRPr="00156438">
          <w:rPr>
            <w:rFonts w:cs="B Nazanin"/>
            <w:noProof/>
          </w:rPr>
          <w:fldChar w:fldCharType="end"/>
        </w:r>
        <w:r w:rsidRPr="00156438">
          <w:rPr>
            <w:rFonts w:cs="B Nazanin"/>
            <w:b/>
            <w:bCs/>
          </w:rPr>
          <w:t xml:space="preserve"> </w:t>
        </w:r>
      </w:p>
      <w:p w:rsidR="005722DB" w:rsidRDefault="005722DB" w:rsidP="00BF30CE">
        <w:pPr>
          <w:pStyle w:val="Header"/>
          <w:bidi/>
          <w:jc w:val="right"/>
        </w:pPr>
      </w:p>
    </w:sdtContent>
  </w:sdt>
  <w:p w:rsidR="005722DB" w:rsidRDefault="005722DB" w:rsidP="00BF30CE">
    <w:pPr>
      <w:pStyle w:val="Header"/>
      <w:tabs>
        <w:tab w:val="clear" w:pos="4680"/>
        <w:tab w:val="clear" w:pos="9360"/>
        <w:tab w:val="left" w:pos="712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DB" w:rsidRDefault="005722DB" w:rsidP="008F0E22">
    <w:pPr>
      <w:pStyle w:val="Header"/>
      <w:pBdr>
        <w:bottom w:val="single" w:sz="4" w:space="1" w:color="D9D9D9"/>
      </w:pBdr>
      <w:tabs>
        <w:tab w:val="clear" w:pos="4680"/>
        <w:tab w:val="clear" w:pos="9360"/>
        <w:tab w:val="left" w:pos="720"/>
        <w:tab w:val="left" w:pos="1440"/>
        <w:tab w:val="left" w:pos="2160"/>
      </w:tabs>
      <w:bidi/>
      <w:rPr>
        <w:noProof/>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1069486"/>
      <w:docPartObj>
        <w:docPartGallery w:val="Page Numbers (Top of Page)"/>
        <w:docPartUnique/>
      </w:docPartObj>
    </w:sdtPr>
    <w:sdtEndPr>
      <w:rPr>
        <w:noProof/>
      </w:rPr>
    </w:sdtEndPr>
    <w:sdtContent>
      <w:p w:rsidR="005722DB" w:rsidRPr="00156438" w:rsidRDefault="005722DB" w:rsidP="00981CE8">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دوم:</w:t>
        </w:r>
        <w:r w:rsidRPr="00156438">
          <w:rPr>
            <w:rFonts w:cs="B Nazanin" w:hint="cs"/>
            <w:rtl/>
          </w:rPr>
          <w:t xml:space="preserve"> </w:t>
        </w:r>
        <w:r w:rsidRPr="00981CE8">
          <w:rPr>
            <w:rFonts w:cs="B Nazanin" w:hint="cs"/>
            <w:rtl/>
          </w:rPr>
          <w:t>مبانی نظری وپیشینه پژوهش</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7362C5">
          <w:rPr>
            <w:rFonts w:cs="B Nazanin"/>
            <w:noProof/>
            <w:rtl/>
          </w:rPr>
          <w:t>23</w:t>
        </w:r>
        <w:r w:rsidRPr="00156438">
          <w:rPr>
            <w:rFonts w:cs="B Nazanin"/>
            <w:noProof/>
          </w:rPr>
          <w:fldChar w:fldCharType="end"/>
        </w:r>
        <w:r w:rsidRPr="00156438">
          <w:rPr>
            <w:rFonts w:cs="B Nazanin"/>
            <w:b/>
            <w:bCs/>
          </w:rPr>
          <w:t xml:space="preserve"> </w:t>
        </w:r>
      </w:p>
      <w:p w:rsidR="005722DB" w:rsidRDefault="005722DB" w:rsidP="00091836">
        <w:pPr>
          <w:pStyle w:val="Header"/>
          <w:bidi/>
          <w:jc w:val="right"/>
        </w:pPr>
      </w:p>
    </w:sdtContent>
  </w:sdt>
  <w:p w:rsidR="005722DB" w:rsidRDefault="005722DB" w:rsidP="00156438">
    <w:pPr>
      <w:pStyle w:val="Header"/>
      <w:tabs>
        <w:tab w:val="clear" w:pos="4680"/>
        <w:tab w:val="clear" w:pos="9360"/>
        <w:tab w:val="left" w:pos="70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40C31B6"/>
    <w:lvl w:ilvl="0">
      <w:start w:val="1"/>
      <w:numFmt w:val="bullet"/>
      <w:pStyle w:val="List"/>
      <w:lvlText w:val="­"/>
      <w:lvlJc w:val="left"/>
      <w:pPr>
        <w:tabs>
          <w:tab w:val="num" w:pos="360"/>
        </w:tabs>
        <w:ind w:left="360" w:hanging="360"/>
      </w:pPr>
      <w:rPr>
        <w:rFonts w:ascii="Courier New" w:hAnsi="Courier New" w:hint="default"/>
      </w:rPr>
    </w:lvl>
  </w:abstractNum>
  <w:abstractNum w:abstractNumId="1">
    <w:nsid w:val="FFFFFF89"/>
    <w:multiLevelType w:val="singleLevel"/>
    <w:tmpl w:val="94E0E7B2"/>
    <w:lvl w:ilvl="0">
      <w:start w:val="1"/>
      <w:numFmt w:val="bullet"/>
      <w:pStyle w:val="BodyText2"/>
      <w:lvlText w:val=""/>
      <w:lvlJc w:val="left"/>
      <w:pPr>
        <w:tabs>
          <w:tab w:val="num" w:pos="360"/>
        </w:tabs>
        <w:ind w:left="360" w:hanging="360"/>
      </w:pPr>
      <w:rPr>
        <w:rFonts w:ascii="Wingdings" w:hAnsi="Wingdings" w:hint="default"/>
      </w:rPr>
    </w:lvl>
  </w:abstractNum>
  <w:abstractNum w:abstractNumId="2">
    <w:nsid w:val="003764FE"/>
    <w:multiLevelType w:val="multilevel"/>
    <w:tmpl w:val="7A3AA930"/>
    <w:styleLink w:val="Style131113"/>
    <w:lvl w:ilvl="0">
      <w:start w:val="5"/>
      <w:numFmt w:val="decimal"/>
      <w:lvlText w:val="%1-"/>
      <w:lvlJc w:val="left"/>
      <w:pPr>
        <w:ind w:left="525" w:hanging="525"/>
      </w:pPr>
    </w:lvl>
    <w:lvl w:ilvl="1">
      <w:start w:val="1"/>
      <w:numFmt w:val="decimal"/>
      <w:lvlText w:val="%1-%2-"/>
      <w:lvlJc w:val="left"/>
      <w:pPr>
        <w:ind w:left="90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03DD676F"/>
    <w:multiLevelType w:val="hybridMultilevel"/>
    <w:tmpl w:val="19BCA3C4"/>
    <w:styleLink w:val="Style233"/>
    <w:lvl w:ilvl="0" w:tplc="7CB83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E4282"/>
    <w:multiLevelType w:val="hybridMultilevel"/>
    <w:tmpl w:val="841223F8"/>
    <w:styleLink w:val="Style231111111"/>
    <w:lvl w:ilvl="0" w:tplc="5E381F00">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
    <w:nsid w:val="05B22371"/>
    <w:multiLevelType w:val="multilevel"/>
    <w:tmpl w:val="BD0E5E46"/>
    <w:styleLink w:val="Style1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74065CD"/>
    <w:multiLevelType w:val="hybridMultilevel"/>
    <w:tmpl w:val="884EC1F0"/>
    <w:styleLink w:val="Style231"/>
    <w:lvl w:ilvl="0" w:tplc="5E381F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7AB5806"/>
    <w:multiLevelType w:val="multilevel"/>
    <w:tmpl w:val="6832D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762E09"/>
    <w:multiLevelType w:val="hybridMultilevel"/>
    <w:tmpl w:val="BE1A9BF4"/>
    <w:styleLink w:val="Style13111"/>
    <w:lvl w:ilvl="0" w:tplc="4AE2194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91D8B"/>
    <w:multiLevelType w:val="hybridMultilevel"/>
    <w:tmpl w:val="3D3A5288"/>
    <w:styleLink w:val="Style23211"/>
    <w:lvl w:ilvl="0" w:tplc="5E381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1638C"/>
    <w:multiLevelType w:val="hybridMultilevel"/>
    <w:tmpl w:val="6D2004E4"/>
    <w:lvl w:ilvl="0" w:tplc="9A3ED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092C56"/>
    <w:multiLevelType w:val="hybridMultilevel"/>
    <w:tmpl w:val="CAB65D2E"/>
    <w:styleLink w:val="Style2321111"/>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5B6978"/>
    <w:multiLevelType w:val="hybridMultilevel"/>
    <w:tmpl w:val="253A9D06"/>
    <w:lvl w:ilvl="0" w:tplc="CF72FF78">
      <w:start w:val="1"/>
      <w:numFmt w:val="decimal"/>
      <w:lvlText w:val="%1."/>
      <w:lvlJc w:val="left"/>
      <w:pPr>
        <w:ind w:left="360" w:hanging="360"/>
      </w:pPr>
      <w:rPr>
        <w:rFonts w:hint="default"/>
      </w:rPr>
    </w:lvl>
    <w:lvl w:ilvl="1" w:tplc="04090019">
      <w:start w:val="1"/>
      <w:numFmt w:val="lowerLetter"/>
      <w:lvlText w:val="%2."/>
      <w:lvlJc w:val="left"/>
      <w:pPr>
        <w:ind w:left="90"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3">
    <w:nsid w:val="1DF90E91"/>
    <w:multiLevelType w:val="hybridMultilevel"/>
    <w:tmpl w:val="A134DC9E"/>
    <w:styleLink w:val="Style2315"/>
    <w:lvl w:ilvl="0" w:tplc="915ACB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7072EC"/>
    <w:multiLevelType w:val="hybridMultilevel"/>
    <w:tmpl w:val="BA2EE940"/>
    <w:lvl w:ilvl="0" w:tplc="9A3ED0B8">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15">
    <w:nsid w:val="1EF72648"/>
    <w:multiLevelType w:val="hybridMultilevel"/>
    <w:tmpl w:val="2F566C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F1E727A"/>
    <w:multiLevelType w:val="hybridMultilevel"/>
    <w:tmpl w:val="DFAA0C16"/>
    <w:styleLink w:val="Style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F77B4"/>
    <w:multiLevelType w:val="hybridMultilevel"/>
    <w:tmpl w:val="5F828758"/>
    <w:styleLink w:val="Style231111"/>
    <w:lvl w:ilvl="0" w:tplc="1090A228">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B85AA6"/>
    <w:multiLevelType w:val="hybridMultilevel"/>
    <w:tmpl w:val="941C7454"/>
    <w:styleLink w:val="Style13111111"/>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26AC543F"/>
    <w:multiLevelType w:val="hybridMultilevel"/>
    <w:tmpl w:val="8954D33E"/>
    <w:styleLink w:val="Style2311113"/>
    <w:lvl w:ilvl="0" w:tplc="04090011">
      <w:start w:val="1"/>
      <w:numFmt w:val="decimal"/>
      <w:lvlText w:val="%1)"/>
      <w:lvlJc w:val="left"/>
      <w:pPr>
        <w:ind w:left="900" w:hanging="360"/>
      </w:pPr>
    </w:lvl>
    <w:lvl w:ilvl="1" w:tplc="AB86B92E">
      <w:start w:val="1"/>
      <w:numFmt w:val="decimal"/>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8766219"/>
    <w:multiLevelType w:val="hybridMultilevel"/>
    <w:tmpl w:val="4C3279DC"/>
    <w:styleLink w:val="Style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858EA"/>
    <w:multiLevelType w:val="hybridMultilevel"/>
    <w:tmpl w:val="892E217E"/>
    <w:lvl w:ilvl="0" w:tplc="5DA6001C">
      <w:start w:val="8"/>
      <w:numFmt w:val="bullet"/>
      <w:lvlText w:val="-"/>
      <w:lvlJc w:val="left"/>
      <w:pPr>
        <w:ind w:left="720" w:hanging="360"/>
      </w:pPr>
      <w:rPr>
        <w:rFonts w:ascii="B Nazanin"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3F3E08"/>
    <w:multiLevelType w:val="hybridMultilevel"/>
    <w:tmpl w:val="F4A29D02"/>
    <w:lvl w:ilvl="0" w:tplc="ADC04060">
      <w:start w:val="1"/>
      <w:numFmt w:val="decimal"/>
      <w:pStyle w:val="ListBullet2"/>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6EA64B9"/>
    <w:multiLevelType w:val="hybridMultilevel"/>
    <w:tmpl w:val="8214C92C"/>
    <w:styleLink w:val="Style1321113"/>
    <w:lvl w:ilvl="0" w:tplc="9110B4C6">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98523D"/>
    <w:multiLevelType w:val="hybridMultilevel"/>
    <w:tmpl w:val="8A765940"/>
    <w:styleLink w:val="Style132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7250FF"/>
    <w:multiLevelType w:val="hybridMultilevel"/>
    <w:tmpl w:val="193443C8"/>
    <w:styleLink w:val="Style2311111"/>
    <w:lvl w:ilvl="0" w:tplc="0409000D">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nsid w:val="3E7C604B"/>
    <w:multiLevelType w:val="hybridMultilevel"/>
    <w:tmpl w:val="D9D2D914"/>
    <w:lvl w:ilvl="0" w:tplc="4114E814">
      <w:start w:val="1"/>
      <w:numFmt w:val="decimal"/>
      <w:pStyle w:val="ListBullet"/>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40D78C7"/>
    <w:multiLevelType w:val="hybridMultilevel"/>
    <w:tmpl w:val="73C2702C"/>
    <w:styleLink w:val="Style1321"/>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472526DC"/>
    <w:multiLevelType w:val="hybridMultilevel"/>
    <w:tmpl w:val="1C66CD1E"/>
    <w:styleLink w:val="Style131111"/>
    <w:lvl w:ilvl="0" w:tplc="3352228E">
      <w:start w:val="5"/>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A732D4"/>
    <w:multiLevelType w:val="hybridMultilevel"/>
    <w:tmpl w:val="40EE3AB8"/>
    <w:styleLink w:val="Style1316"/>
    <w:lvl w:ilvl="0" w:tplc="5B100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B045DF"/>
    <w:multiLevelType w:val="hybridMultilevel"/>
    <w:tmpl w:val="96CC885E"/>
    <w:styleLink w:val="Style131111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8A4241"/>
    <w:multiLevelType w:val="hybridMultilevel"/>
    <w:tmpl w:val="0F9C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72934"/>
    <w:multiLevelType w:val="hybridMultilevel"/>
    <w:tmpl w:val="C99861B8"/>
    <w:styleLink w:val="Style2321113"/>
    <w:lvl w:ilvl="0" w:tplc="59A0CA92">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ED5E69"/>
    <w:multiLevelType w:val="hybridMultilevel"/>
    <w:tmpl w:val="D538470A"/>
    <w:lvl w:ilvl="0" w:tplc="6390F244">
      <w:start w:val="1"/>
      <w:numFmt w:val="bullet"/>
      <w:lvlText w:val="-"/>
      <w:lvlJc w:val="left"/>
      <w:pPr>
        <w:ind w:left="720" w:hanging="360"/>
      </w:pPr>
      <w:rPr>
        <w:rFonts w:ascii="Calibri" w:eastAsia="Calibri" w:hAnsi="Calibr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C6EAC"/>
    <w:multiLevelType w:val="hybridMultilevel"/>
    <w:tmpl w:val="1EB465C2"/>
    <w:styleLink w:val="Style1312"/>
    <w:lvl w:ilvl="0" w:tplc="AB64C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2676B2"/>
    <w:multiLevelType w:val="multilevel"/>
    <w:tmpl w:val="D6DEA1CA"/>
    <w:styleLink w:val="Style231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CAA2F1D"/>
    <w:multiLevelType w:val="hybridMultilevel"/>
    <w:tmpl w:val="3370B040"/>
    <w:styleLink w:val="Style2311111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B7C6F"/>
    <w:multiLevelType w:val="multilevel"/>
    <w:tmpl w:val="F17842EA"/>
    <w:styleLink w:val="Style136"/>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71395F8D"/>
    <w:multiLevelType w:val="hybridMultilevel"/>
    <w:tmpl w:val="C19AE30A"/>
    <w:lvl w:ilvl="0" w:tplc="D772C91C">
      <w:start w:val="1"/>
      <w:numFmt w:val="decimal"/>
      <w:pStyle w:val="List2"/>
      <w:lvlText w:val="%1."/>
      <w:lvlJc w:val="left"/>
      <w:pPr>
        <w:tabs>
          <w:tab w:val="num" w:pos="720"/>
        </w:tabs>
        <w:ind w:left="720" w:hanging="360"/>
      </w:pPr>
    </w:lvl>
    <w:lvl w:ilvl="1" w:tplc="BDDE8C6C" w:tentative="1">
      <w:start w:val="1"/>
      <w:numFmt w:val="lowerLetter"/>
      <w:lvlText w:val="%2."/>
      <w:lvlJc w:val="left"/>
      <w:pPr>
        <w:tabs>
          <w:tab w:val="num" w:pos="1440"/>
        </w:tabs>
        <w:ind w:left="1440" w:hanging="360"/>
      </w:pPr>
    </w:lvl>
    <w:lvl w:ilvl="2" w:tplc="AC002194" w:tentative="1">
      <w:start w:val="1"/>
      <w:numFmt w:val="lowerRoman"/>
      <w:lvlText w:val="%3."/>
      <w:lvlJc w:val="right"/>
      <w:pPr>
        <w:tabs>
          <w:tab w:val="num" w:pos="2160"/>
        </w:tabs>
        <w:ind w:left="2160" w:hanging="180"/>
      </w:pPr>
    </w:lvl>
    <w:lvl w:ilvl="3" w:tplc="7B084B90" w:tentative="1">
      <w:start w:val="1"/>
      <w:numFmt w:val="decimal"/>
      <w:lvlText w:val="%4."/>
      <w:lvlJc w:val="left"/>
      <w:pPr>
        <w:tabs>
          <w:tab w:val="num" w:pos="2880"/>
        </w:tabs>
        <w:ind w:left="2880" w:hanging="360"/>
      </w:pPr>
    </w:lvl>
    <w:lvl w:ilvl="4" w:tplc="5D666EEE" w:tentative="1">
      <w:start w:val="1"/>
      <w:numFmt w:val="lowerLetter"/>
      <w:lvlText w:val="%5."/>
      <w:lvlJc w:val="left"/>
      <w:pPr>
        <w:tabs>
          <w:tab w:val="num" w:pos="3600"/>
        </w:tabs>
        <w:ind w:left="3600" w:hanging="360"/>
      </w:pPr>
    </w:lvl>
    <w:lvl w:ilvl="5" w:tplc="266A3936" w:tentative="1">
      <w:start w:val="1"/>
      <w:numFmt w:val="lowerRoman"/>
      <w:lvlText w:val="%6."/>
      <w:lvlJc w:val="right"/>
      <w:pPr>
        <w:tabs>
          <w:tab w:val="num" w:pos="4320"/>
        </w:tabs>
        <w:ind w:left="4320" w:hanging="180"/>
      </w:pPr>
    </w:lvl>
    <w:lvl w:ilvl="6" w:tplc="446E7DEE" w:tentative="1">
      <w:start w:val="1"/>
      <w:numFmt w:val="decimal"/>
      <w:lvlText w:val="%7."/>
      <w:lvlJc w:val="left"/>
      <w:pPr>
        <w:tabs>
          <w:tab w:val="num" w:pos="5040"/>
        </w:tabs>
        <w:ind w:left="5040" w:hanging="360"/>
      </w:pPr>
    </w:lvl>
    <w:lvl w:ilvl="7" w:tplc="94B09DB6" w:tentative="1">
      <w:start w:val="1"/>
      <w:numFmt w:val="lowerLetter"/>
      <w:lvlText w:val="%8."/>
      <w:lvlJc w:val="left"/>
      <w:pPr>
        <w:tabs>
          <w:tab w:val="num" w:pos="5760"/>
        </w:tabs>
        <w:ind w:left="5760" w:hanging="360"/>
      </w:pPr>
    </w:lvl>
    <w:lvl w:ilvl="8" w:tplc="CBC25A66" w:tentative="1">
      <w:start w:val="1"/>
      <w:numFmt w:val="lowerRoman"/>
      <w:lvlText w:val="%9."/>
      <w:lvlJc w:val="right"/>
      <w:pPr>
        <w:tabs>
          <w:tab w:val="num" w:pos="6480"/>
        </w:tabs>
        <w:ind w:left="6480" w:hanging="180"/>
      </w:pPr>
    </w:lvl>
  </w:abstractNum>
  <w:abstractNum w:abstractNumId="39">
    <w:nsid w:val="72E213BC"/>
    <w:multiLevelType w:val="multilevel"/>
    <w:tmpl w:val="A1EC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2E44BA"/>
    <w:multiLevelType w:val="hybridMultilevel"/>
    <w:tmpl w:val="9552FF68"/>
    <w:styleLink w:val="Style23213"/>
    <w:lvl w:ilvl="0" w:tplc="5E381F00">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41">
    <w:nsid w:val="78CC753A"/>
    <w:multiLevelType w:val="multilevel"/>
    <w:tmpl w:val="F46EA96C"/>
    <w:styleLink w:val="Style2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A2368C8"/>
    <w:multiLevelType w:val="multilevel"/>
    <w:tmpl w:val="D6DEA1CA"/>
    <w:styleLink w:val="Style131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A2F3B86"/>
    <w:multiLevelType w:val="multilevel"/>
    <w:tmpl w:val="9D66B89E"/>
    <w:styleLink w:val="Style1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42"/>
  </w:num>
  <w:num w:numId="3">
    <w:abstractNumId w:val="20"/>
  </w:num>
  <w:num w:numId="4">
    <w:abstractNumId w:val="43"/>
  </w:num>
  <w:num w:numId="5">
    <w:abstractNumId w:val="8"/>
  </w:num>
  <w:num w:numId="6">
    <w:abstractNumId w:val="34"/>
  </w:num>
  <w:num w:numId="7">
    <w:abstractNumId w:val="27"/>
  </w:num>
  <w:num w:numId="8">
    <w:abstractNumId w:val="3"/>
  </w:num>
  <w:num w:numId="9">
    <w:abstractNumId w:val="13"/>
  </w:num>
  <w:num w:numId="10">
    <w:abstractNumId w:val="16"/>
  </w:num>
  <w:num w:numId="11">
    <w:abstractNumId w:val="29"/>
  </w:num>
  <w:num w:numId="12">
    <w:abstractNumId w:val="37"/>
  </w:num>
  <w:num w:numId="13">
    <w:abstractNumId w:val="7"/>
  </w:num>
  <w:num w:numId="14">
    <w:abstractNumId w:val="5"/>
  </w:num>
  <w:num w:numId="15">
    <w:abstractNumId w:val="6"/>
  </w:num>
  <w:num w:numId="16">
    <w:abstractNumId w:val="40"/>
  </w:num>
  <w:num w:numId="17">
    <w:abstractNumId w:val="41"/>
  </w:num>
  <w:num w:numId="18">
    <w:abstractNumId w:val="19"/>
  </w:num>
  <w:num w:numId="19">
    <w:abstractNumId w:val="36"/>
  </w:num>
  <w:num w:numId="20">
    <w:abstractNumId w:val="30"/>
  </w:num>
  <w:num w:numId="21">
    <w:abstractNumId w:val="32"/>
  </w:num>
  <w:num w:numId="22">
    <w:abstractNumId w:val="23"/>
  </w:num>
  <w:num w:numId="23">
    <w:abstractNumId w:val="9"/>
  </w:num>
  <w:num w:numId="24">
    <w:abstractNumId w:val="17"/>
  </w:num>
  <w:num w:numId="25">
    <w:abstractNumId w:val="2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0"/>
  </w:num>
  <w:num w:numId="30">
    <w:abstractNumId w:val="38"/>
  </w:num>
  <w:num w:numId="31">
    <w:abstractNumId w:val="25"/>
  </w:num>
  <w:num w:numId="32">
    <w:abstractNumId w:val="4"/>
  </w:num>
  <w:num w:numId="33">
    <w:abstractNumId w:val="18"/>
  </w:num>
  <w:num w:numId="34">
    <w:abstractNumId w:val="11"/>
  </w:num>
  <w:num w:numId="35">
    <w:abstractNumId w:val="24"/>
  </w:num>
  <w:num w:numId="36">
    <w:abstractNumId w:val="2"/>
  </w:num>
  <w:num w:numId="37">
    <w:abstractNumId w:val="12"/>
  </w:num>
  <w:num w:numId="38">
    <w:abstractNumId w:val="14"/>
  </w:num>
  <w:num w:numId="39">
    <w:abstractNumId w:val="33"/>
  </w:num>
  <w:num w:numId="40">
    <w:abstractNumId w:val="10"/>
  </w:num>
  <w:num w:numId="41">
    <w:abstractNumId w:val="21"/>
  </w:num>
  <w:num w:numId="42">
    <w:abstractNumId w:val="15"/>
  </w:num>
  <w:num w:numId="43">
    <w:abstractNumId w:val="31"/>
  </w:num>
  <w:num w:numId="44">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2E"/>
    <w:rsid w:val="0002154F"/>
    <w:rsid w:val="00037AC6"/>
    <w:rsid w:val="0004266A"/>
    <w:rsid w:val="0005052E"/>
    <w:rsid w:val="000550EF"/>
    <w:rsid w:val="0006244B"/>
    <w:rsid w:val="0006318B"/>
    <w:rsid w:val="000637AE"/>
    <w:rsid w:val="0006712B"/>
    <w:rsid w:val="000738F4"/>
    <w:rsid w:val="00082F72"/>
    <w:rsid w:val="00086DF3"/>
    <w:rsid w:val="00090C3A"/>
    <w:rsid w:val="00091836"/>
    <w:rsid w:val="000A5968"/>
    <w:rsid w:val="000A7332"/>
    <w:rsid w:val="000C2349"/>
    <w:rsid w:val="000C3259"/>
    <w:rsid w:val="000E5B8C"/>
    <w:rsid w:val="000E6BF7"/>
    <w:rsid w:val="000E7449"/>
    <w:rsid w:val="000E7FB7"/>
    <w:rsid w:val="000F621D"/>
    <w:rsid w:val="0010391C"/>
    <w:rsid w:val="00120552"/>
    <w:rsid w:val="00126736"/>
    <w:rsid w:val="00141E34"/>
    <w:rsid w:val="0014468E"/>
    <w:rsid w:val="00147314"/>
    <w:rsid w:val="00156438"/>
    <w:rsid w:val="0015664C"/>
    <w:rsid w:val="00157288"/>
    <w:rsid w:val="001773C6"/>
    <w:rsid w:val="001807A3"/>
    <w:rsid w:val="0019585F"/>
    <w:rsid w:val="001A0474"/>
    <w:rsid w:val="001A4398"/>
    <w:rsid w:val="001B2D2C"/>
    <w:rsid w:val="001B7642"/>
    <w:rsid w:val="001D0A99"/>
    <w:rsid w:val="001E37BC"/>
    <w:rsid w:val="00204553"/>
    <w:rsid w:val="00207A62"/>
    <w:rsid w:val="00227345"/>
    <w:rsid w:val="0023613E"/>
    <w:rsid w:val="00247212"/>
    <w:rsid w:val="00251058"/>
    <w:rsid w:val="00254F03"/>
    <w:rsid w:val="00261FC8"/>
    <w:rsid w:val="002755FF"/>
    <w:rsid w:val="002777DD"/>
    <w:rsid w:val="00286F9A"/>
    <w:rsid w:val="002B0166"/>
    <w:rsid w:val="002B0962"/>
    <w:rsid w:val="002B194A"/>
    <w:rsid w:val="002C0F10"/>
    <w:rsid w:val="002C2682"/>
    <w:rsid w:val="002C2A46"/>
    <w:rsid w:val="002D263D"/>
    <w:rsid w:val="0031015E"/>
    <w:rsid w:val="003114B8"/>
    <w:rsid w:val="00312AED"/>
    <w:rsid w:val="00323D83"/>
    <w:rsid w:val="00335AB6"/>
    <w:rsid w:val="00345E5F"/>
    <w:rsid w:val="003730E9"/>
    <w:rsid w:val="0038265D"/>
    <w:rsid w:val="003840AC"/>
    <w:rsid w:val="00385159"/>
    <w:rsid w:val="003908D1"/>
    <w:rsid w:val="003A1B4B"/>
    <w:rsid w:val="003B24AA"/>
    <w:rsid w:val="003D60F1"/>
    <w:rsid w:val="003E0017"/>
    <w:rsid w:val="003E0DB0"/>
    <w:rsid w:val="003E4CF9"/>
    <w:rsid w:val="003E73CA"/>
    <w:rsid w:val="003F124C"/>
    <w:rsid w:val="00400975"/>
    <w:rsid w:val="004040C7"/>
    <w:rsid w:val="00406131"/>
    <w:rsid w:val="004174B4"/>
    <w:rsid w:val="00420E5D"/>
    <w:rsid w:val="0042101B"/>
    <w:rsid w:val="00440014"/>
    <w:rsid w:val="00440DC1"/>
    <w:rsid w:val="004415F2"/>
    <w:rsid w:val="004420CA"/>
    <w:rsid w:val="004466BC"/>
    <w:rsid w:val="0046024D"/>
    <w:rsid w:val="00463778"/>
    <w:rsid w:val="00481C01"/>
    <w:rsid w:val="00481E5B"/>
    <w:rsid w:val="004A0588"/>
    <w:rsid w:val="004B4463"/>
    <w:rsid w:val="004B6ACB"/>
    <w:rsid w:val="004C4A6F"/>
    <w:rsid w:val="004D25A6"/>
    <w:rsid w:val="004D423D"/>
    <w:rsid w:val="004E18C4"/>
    <w:rsid w:val="004F45B1"/>
    <w:rsid w:val="005016AC"/>
    <w:rsid w:val="0053532E"/>
    <w:rsid w:val="00536D0B"/>
    <w:rsid w:val="0054401B"/>
    <w:rsid w:val="00552146"/>
    <w:rsid w:val="00553CF3"/>
    <w:rsid w:val="00556852"/>
    <w:rsid w:val="0056176F"/>
    <w:rsid w:val="00562984"/>
    <w:rsid w:val="00564D2B"/>
    <w:rsid w:val="005700E4"/>
    <w:rsid w:val="005722DB"/>
    <w:rsid w:val="005856F7"/>
    <w:rsid w:val="00594DA2"/>
    <w:rsid w:val="005A5CB7"/>
    <w:rsid w:val="005B01BA"/>
    <w:rsid w:val="005D12FB"/>
    <w:rsid w:val="005D7240"/>
    <w:rsid w:val="005E27F3"/>
    <w:rsid w:val="005F5476"/>
    <w:rsid w:val="005F563C"/>
    <w:rsid w:val="005F7911"/>
    <w:rsid w:val="005F796F"/>
    <w:rsid w:val="0060415B"/>
    <w:rsid w:val="00611AC2"/>
    <w:rsid w:val="00612709"/>
    <w:rsid w:val="0062252E"/>
    <w:rsid w:val="00630866"/>
    <w:rsid w:val="00634F18"/>
    <w:rsid w:val="00635D28"/>
    <w:rsid w:val="00640526"/>
    <w:rsid w:val="00651F14"/>
    <w:rsid w:val="0065569B"/>
    <w:rsid w:val="00657958"/>
    <w:rsid w:val="00660D41"/>
    <w:rsid w:val="00665800"/>
    <w:rsid w:val="0067056E"/>
    <w:rsid w:val="006825AB"/>
    <w:rsid w:val="00685F0F"/>
    <w:rsid w:val="00696D37"/>
    <w:rsid w:val="006A077D"/>
    <w:rsid w:val="006A490C"/>
    <w:rsid w:val="006A5E96"/>
    <w:rsid w:val="006C3EB0"/>
    <w:rsid w:val="006C5399"/>
    <w:rsid w:val="006D4728"/>
    <w:rsid w:val="006E1E95"/>
    <w:rsid w:val="00701910"/>
    <w:rsid w:val="00704FCC"/>
    <w:rsid w:val="00717B5F"/>
    <w:rsid w:val="00721A1A"/>
    <w:rsid w:val="00723EF2"/>
    <w:rsid w:val="007254E6"/>
    <w:rsid w:val="00726293"/>
    <w:rsid w:val="007271BD"/>
    <w:rsid w:val="00735F0C"/>
    <w:rsid w:val="007362C5"/>
    <w:rsid w:val="00745075"/>
    <w:rsid w:val="0075095C"/>
    <w:rsid w:val="00761AED"/>
    <w:rsid w:val="00763C49"/>
    <w:rsid w:val="0078486F"/>
    <w:rsid w:val="007849A2"/>
    <w:rsid w:val="007851F3"/>
    <w:rsid w:val="0078681F"/>
    <w:rsid w:val="00796B7E"/>
    <w:rsid w:val="007A592B"/>
    <w:rsid w:val="007E11E8"/>
    <w:rsid w:val="00800CE0"/>
    <w:rsid w:val="00800EA8"/>
    <w:rsid w:val="00801226"/>
    <w:rsid w:val="00803B12"/>
    <w:rsid w:val="0082009D"/>
    <w:rsid w:val="008208E2"/>
    <w:rsid w:val="00822D4D"/>
    <w:rsid w:val="00830BE1"/>
    <w:rsid w:val="00833711"/>
    <w:rsid w:val="00833D76"/>
    <w:rsid w:val="0084214B"/>
    <w:rsid w:val="00864A71"/>
    <w:rsid w:val="00865C8C"/>
    <w:rsid w:val="00866FDF"/>
    <w:rsid w:val="00883896"/>
    <w:rsid w:val="00894D78"/>
    <w:rsid w:val="008A0B8C"/>
    <w:rsid w:val="008A3EEF"/>
    <w:rsid w:val="008B5BE5"/>
    <w:rsid w:val="008C1F4E"/>
    <w:rsid w:val="008C7842"/>
    <w:rsid w:val="008D23C4"/>
    <w:rsid w:val="008F0E22"/>
    <w:rsid w:val="008F7E96"/>
    <w:rsid w:val="00902AC9"/>
    <w:rsid w:val="00924DE2"/>
    <w:rsid w:val="00932DCD"/>
    <w:rsid w:val="009459BA"/>
    <w:rsid w:val="009537DE"/>
    <w:rsid w:val="00956C67"/>
    <w:rsid w:val="00961C45"/>
    <w:rsid w:val="0097413D"/>
    <w:rsid w:val="0097530F"/>
    <w:rsid w:val="00975715"/>
    <w:rsid w:val="009762E1"/>
    <w:rsid w:val="00976568"/>
    <w:rsid w:val="00976EEC"/>
    <w:rsid w:val="00976F36"/>
    <w:rsid w:val="00980D0C"/>
    <w:rsid w:val="00981CE8"/>
    <w:rsid w:val="00983186"/>
    <w:rsid w:val="00984B93"/>
    <w:rsid w:val="009948F0"/>
    <w:rsid w:val="00997E8B"/>
    <w:rsid w:val="009A04F1"/>
    <w:rsid w:val="009B03E2"/>
    <w:rsid w:val="009C3946"/>
    <w:rsid w:val="009C600A"/>
    <w:rsid w:val="009D3C23"/>
    <w:rsid w:val="009E1F7D"/>
    <w:rsid w:val="009F0A8D"/>
    <w:rsid w:val="00A00592"/>
    <w:rsid w:val="00A1436D"/>
    <w:rsid w:val="00A24F6F"/>
    <w:rsid w:val="00A257E5"/>
    <w:rsid w:val="00A33EBB"/>
    <w:rsid w:val="00A34B5D"/>
    <w:rsid w:val="00A4013D"/>
    <w:rsid w:val="00A45EE0"/>
    <w:rsid w:val="00A4681D"/>
    <w:rsid w:val="00A56494"/>
    <w:rsid w:val="00A56D98"/>
    <w:rsid w:val="00A63266"/>
    <w:rsid w:val="00A64511"/>
    <w:rsid w:val="00A734AA"/>
    <w:rsid w:val="00A9309C"/>
    <w:rsid w:val="00A93231"/>
    <w:rsid w:val="00A96B7D"/>
    <w:rsid w:val="00A96E07"/>
    <w:rsid w:val="00AA0CB2"/>
    <w:rsid w:val="00AA1F67"/>
    <w:rsid w:val="00AB4C49"/>
    <w:rsid w:val="00AC1235"/>
    <w:rsid w:val="00AC5E84"/>
    <w:rsid w:val="00AC6137"/>
    <w:rsid w:val="00AC6B01"/>
    <w:rsid w:val="00AC701E"/>
    <w:rsid w:val="00AD34E9"/>
    <w:rsid w:val="00AD65A3"/>
    <w:rsid w:val="00AE59F3"/>
    <w:rsid w:val="00AF3B03"/>
    <w:rsid w:val="00B11E5B"/>
    <w:rsid w:val="00B17C01"/>
    <w:rsid w:val="00B24FC7"/>
    <w:rsid w:val="00B51C7E"/>
    <w:rsid w:val="00B561C3"/>
    <w:rsid w:val="00B574F6"/>
    <w:rsid w:val="00B6010D"/>
    <w:rsid w:val="00B6706A"/>
    <w:rsid w:val="00B86DFF"/>
    <w:rsid w:val="00B94FBE"/>
    <w:rsid w:val="00BA4759"/>
    <w:rsid w:val="00BA6953"/>
    <w:rsid w:val="00BB3A01"/>
    <w:rsid w:val="00BC4FCB"/>
    <w:rsid w:val="00BD3CB8"/>
    <w:rsid w:val="00BD5BC8"/>
    <w:rsid w:val="00BE1A24"/>
    <w:rsid w:val="00BE6A99"/>
    <w:rsid w:val="00BF30CE"/>
    <w:rsid w:val="00BF3AA1"/>
    <w:rsid w:val="00BF7A8B"/>
    <w:rsid w:val="00C00073"/>
    <w:rsid w:val="00C0751E"/>
    <w:rsid w:val="00C146DC"/>
    <w:rsid w:val="00C178E3"/>
    <w:rsid w:val="00C308FF"/>
    <w:rsid w:val="00C43D2E"/>
    <w:rsid w:val="00C44BFF"/>
    <w:rsid w:val="00C54416"/>
    <w:rsid w:val="00C60366"/>
    <w:rsid w:val="00C65702"/>
    <w:rsid w:val="00C72120"/>
    <w:rsid w:val="00C73979"/>
    <w:rsid w:val="00C7426B"/>
    <w:rsid w:val="00C761A6"/>
    <w:rsid w:val="00C839A7"/>
    <w:rsid w:val="00C85709"/>
    <w:rsid w:val="00C911A9"/>
    <w:rsid w:val="00C97001"/>
    <w:rsid w:val="00CB6778"/>
    <w:rsid w:val="00CC2921"/>
    <w:rsid w:val="00CC5010"/>
    <w:rsid w:val="00CD2AED"/>
    <w:rsid w:val="00CD5641"/>
    <w:rsid w:val="00CD5B9D"/>
    <w:rsid w:val="00CE6BDC"/>
    <w:rsid w:val="00CF169F"/>
    <w:rsid w:val="00CF649D"/>
    <w:rsid w:val="00D14C5E"/>
    <w:rsid w:val="00D33924"/>
    <w:rsid w:val="00D358F9"/>
    <w:rsid w:val="00D47BAF"/>
    <w:rsid w:val="00D51965"/>
    <w:rsid w:val="00D519E6"/>
    <w:rsid w:val="00D60CBD"/>
    <w:rsid w:val="00D61DDC"/>
    <w:rsid w:val="00D72371"/>
    <w:rsid w:val="00D803D5"/>
    <w:rsid w:val="00D86013"/>
    <w:rsid w:val="00D9481B"/>
    <w:rsid w:val="00DA567C"/>
    <w:rsid w:val="00DB1A24"/>
    <w:rsid w:val="00DB3B59"/>
    <w:rsid w:val="00DC35C8"/>
    <w:rsid w:val="00DE05E3"/>
    <w:rsid w:val="00DE2A11"/>
    <w:rsid w:val="00DE6DBB"/>
    <w:rsid w:val="00DF29E8"/>
    <w:rsid w:val="00E0122F"/>
    <w:rsid w:val="00E07280"/>
    <w:rsid w:val="00E140FB"/>
    <w:rsid w:val="00E2516F"/>
    <w:rsid w:val="00E25D5F"/>
    <w:rsid w:val="00E336E7"/>
    <w:rsid w:val="00E35E9A"/>
    <w:rsid w:val="00E407D8"/>
    <w:rsid w:val="00E4551B"/>
    <w:rsid w:val="00E5097B"/>
    <w:rsid w:val="00E82346"/>
    <w:rsid w:val="00E95A88"/>
    <w:rsid w:val="00EB2D00"/>
    <w:rsid w:val="00EB79C9"/>
    <w:rsid w:val="00EE3B49"/>
    <w:rsid w:val="00EE51C4"/>
    <w:rsid w:val="00EF0763"/>
    <w:rsid w:val="00EF70E2"/>
    <w:rsid w:val="00F016A3"/>
    <w:rsid w:val="00F034E6"/>
    <w:rsid w:val="00F04122"/>
    <w:rsid w:val="00F14FC2"/>
    <w:rsid w:val="00F2280B"/>
    <w:rsid w:val="00F2680A"/>
    <w:rsid w:val="00F330C8"/>
    <w:rsid w:val="00F54191"/>
    <w:rsid w:val="00F55320"/>
    <w:rsid w:val="00F55E7B"/>
    <w:rsid w:val="00F57EEA"/>
    <w:rsid w:val="00F61560"/>
    <w:rsid w:val="00F6677C"/>
    <w:rsid w:val="00F82184"/>
    <w:rsid w:val="00F83BFC"/>
    <w:rsid w:val="00F877CD"/>
    <w:rsid w:val="00F907EB"/>
    <w:rsid w:val="00F91563"/>
    <w:rsid w:val="00FA0CBF"/>
    <w:rsid w:val="00FA2D8C"/>
    <w:rsid w:val="00FA785F"/>
    <w:rsid w:val="00FB0343"/>
    <w:rsid w:val="00FB13A6"/>
    <w:rsid w:val="00FB2445"/>
    <w:rsid w:val="00FB3677"/>
    <w:rsid w:val="00FC6492"/>
    <w:rsid w:val="00FF6142"/>
    <w:rsid w:val="00FF7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ntemporary" w:uiPriority="0"/>
    <w:lsdException w:name="Table Elegan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74"/>
  </w:style>
  <w:style w:type="paragraph" w:styleId="Heading1">
    <w:name w:val="heading 1"/>
    <w:aliases w:val="تیتر اصلی,سرفصل,عنوان دو,مطالب,تیتر 1,Heading 1فصل"/>
    <w:basedOn w:val="Normal"/>
    <w:next w:val="Normal"/>
    <w:link w:val="Heading1Char1"/>
    <w:uiPriority w:val="9"/>
    <w:qFormat/>
    <w:rsid w:val="0062252E"/>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aliases w:val="تیتر فرعی,تیتر 2,aaمطالب"/>
    <w:basedOn w:val="Normal"/>
    <w:next w:val="Normal"/>
    <w:link w:val="Heading2Char"/>
    <w:uiPriority w:val="99"/>
    <w:unhideWhenUsed/>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aliases w:val="عنوان,فرعی 3,تیتر3,تیتر 3,H3,Heading,تیتر فصل,aaشکلها,Heading 3 Char Char"/>
    <w:basedOn w:val="Normal"/>
    <w:next w:val="Normal"/>
    <w:link w:val="Heading3Char3"/>
    <w:uiPriority w:val="99"/>
    <w:unhideWhenUsed/>
    <w:qFormat/>
    <w:rsid w:val="0062252E"/>
    <w:pPr>
      <w:keepNext/>
      <w:spacing w:before="240" w:after="60" w:line="276" w:lineRule="auto"/>
      <w:outlineLvl w:val="2"/>
    </w:pPr>
    <w:rPr>
      <w:rFonts w:ascii="Calibri Light" w:eastAsia="Times New Roman" w:hAnsi="Calibri Light" w:cs="Times New Roman"/>
      <w:b/>
      <w:bCs/>
      <w:sz w:val="26"/>
      <w:szCs w:val="26"/>
    </w:rPr>
  </w:style>
  <w:style w:type="paragraph" w:styleId="Heading4">
    <w:name w:val="heading 4"/>
    <w:aliases w:val="تیتر 4,aaجداول,عناوین فرعی,فرعی2,Latin Text,figures caption"/>
    <w:basedOn w:val="Heading3"/>
    <w:link w:val="Heading4Char"/>
    <w:autoRedefine/>
    <w:uiPriority w:val="9"/>
    <w:unhideWhenUsed/>
    <w:qFormat/>
    <w:rsid w:val="0062252E"/>
    <w:pPr>
      <w:numPr>
        <w:ilvl w:val="2"/>
        <w:numId w:val="13"/>
      </w:numPr>
      <w:bidi/>
      <w:spacing w:line="240" w:lineRule="auto"/>
      <w:outlineLvl w:val="3"/>
    </w:pPr>
    <w:rPr>
      <w:rFonts w:ascii="Arial" w:hAnsi="Arial" w:cs="Titr"/>
      <w:b w:val="0"/>
      <w:bCs w:val="0"/>
      <w:sz w:val="28"/>
      <w:szCs w:val="28"/>
    </w:rPr>
  </w:style>
  <w:style w:type="paragraph" w:styleId="Heading5">
    <w:name w:val="heading 5"/>
    <w:aliases w:val="متن اصلی,فرعی3"/>
    <w:basedOn w:val="Normal"/>
    <w:next w:val="Normal"/>
    <w:link w:val="Heading5Char"/>
    <w:uiPriority w:val="9"/>
    <w:unhideWhenUsed/>
    <w:qFormat/>
    <w:rsid w:val="0062252E"/>
    <w:pPr>
      <w:keepNext/>
      <w:keepLines/>
      <w:spacing w:before="40" w:after="0" w:line="256" w:lineRule="auto"/>
      <w:outlineLvl w:val="4"/>
    </w:pPr>
    <w:rPr>
      <w:rFonts w:ascii="Cambria" w:eastAsia="Times New Roman" w:hAnsi="Cambria" w:cs="Times New Roman"/>
      <w:color w:val="243F60"/>
      <w:sz w:val="26"/>
    </w:rPr>
  </w:style>
  <w:style w:type="paragraph" w:styleId="Heading6">
    <w:name w:val="heading 6"/>
    <w:basedOn w:val="Normal"/>
    <w:next w:val="Normal"/>
    <w:link w:val="Heading6Char"/>
    <w:uiPriority w:val="9"/>
    <w:unhideWhenUsed/>
    <w:qFormat/>
    <w:rsid w:val="0062252E"/>
    <w:pPr>
      <w:keepNext/>
      <w:keepLines/>
      <w:spacing w:before="40" w:after="0" w:line="256" w:lineRule="auto"/>
      <w:outlineLvl w:val="5"/>
    </w:pPr>
    <w:rPr>
      <w:rFonts w:ascii="Cambria" w:eastAsia="Times New Roman" w:hAnsi="Cambria" w:cs="Times New Roman"/>
      <w:i/>
      <w:iCs/>
      <w:color w:val="243F60"/>
      <w:sz w:val="26"/>
    </w:rPr>
  </w:style>
  <w:style w:type="paragraph" w:styleId="Heading7">
    <w:name w:val="heading 7"/>
    <w:basedOn w:val="Normal"/>
    <w:next w:val="Normal"/>
    <w:link w:val="Heading7Char"/>
    <w:uiPriority w:val="9"/>
    <w:unhideWhenUsed/>
    <w:qFormat/>
    <w:rsid w:val="0062252E"/>
    <w:pPr>
      <w:keepNext/>
      <w:keepLines/>
      <w:spacing w:before="40" w:after="0" w:line="256" w:lineRule="auto"/>
      <w:outlineLvl w:val="6"/>
    </w:pPr>
    <w:rPr>
      <w:rFonts w:ascii="Cambria" w:eastAsia="Times New Roman" w:hAnsi="Cambria" w:cs="Times New Roman"/>
      <w:i/>
      <w:iCs/>
      <w:color w:val="404040"/>
      <w:sz w:val="24"/>
      <w:szCs w:val="28"/>
      <w:lang w:bidi="fa-IR"/>
    </w:rPr>
  </w:style>
  <w:style w:type="paragraph" w:styleId="Heading8">
    <w:name w:val="heading 8"/>
    <w:aliases w:val="نمودارها"/>
    <w:basedOn w:val="Normal"/>
    <w:next w:val="Normal"/>
    <w:link w:val="Heading8Char"/>
    <w:uiPriority w:val="9"/>
    <w:unhideWhenUsed/>
    <w:qFormat/>
    <w:rsid w:val="0062252E"/>
    <w:pPr>
      <w:keepNext/>
      <w:keepLines/>
      <w:spacing w:before="40" w:after="0" w:line="256" w:lineRule="auto"/>
      <w:outlineLvl w:val="7"/>
    </w:pPr>
    <w:rPr>
      <w:rFonts w:ascii="Cambria" w:eastAsia="Times New Roman" w:hAnsi="Cambria" w:cs="Times New Roman"/>
      <w:color w:val="404040"/>
      <w:sz w:val="20"/>
      <w:szCs w:val="20"/>
      <w:lang w:bidi="fa-IR"/>
    </w:rPr>
  </w:style>
  <w:style w:type="paragraph" w:styleId="Heading9">
    <w:name w:val="heading 9"/>
    <w:aliases w:val="Heading 9جدول"/>
    <w:basedOn w:val="Normal"/>
    <w:next w:val="Normal"/>
    <w:link w:val="Heading9Char"/>
    <w:uiPriority w:val="9"/>
    <w:unhideWhenUsed/>
    <w:qFormat/>
    <w:rsid w:val="0062252E"/>
    <w:pPr>
      <w:keepNext/>
      <w:keepLines/>
      <w:spacing w:before="40" w:after="0" w:line="256" w:lineRule="auto"/>
      <w:outlineLvl w:val="8"/>
    </w:pPr>
    <w:rPr>
      <w:rFonts w:ascii="Cambria" w:eastAsia="Times New Roman" w:hAnsi="Cambria" w:cs="Times New Roman"/>
      <w:i/>
      <w:iCs/>
      <w:color w:val="404040"/>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سرفصل Char,عنوان دو Char,مطالب Char,تیتر 1 Char,Heading 1فصل Char"/>
    <w:basedOn w:val="DefaultParagraphFont"/>
    <w:link w:val="Heading11"/>
    <w:uiPriority w:val="9"/>
    <w:rsid w:val="0062252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تیتر فرعی Char,تیتر 2 Char,aaمطالب Char"/>
    <w:basedOn w:val="DefaultParagraphFont"/>
    <w:link w:val="Heading2"/>
    <w:uiPriority w:val="9"/>
    <w:rsid w:val="0062252E"/>
    <w:rPr>
      <w:rFonts w:ascii="Cambria" w:eastAsia="Times New Roman" w:hAnsi="Cambria" w:cs="Times New Roman"/>
      <w:b/>
      <w:bCs/>
      <w:color w:val="4F81BD"/>
      <w:sz w:val="26"/>
      <w:szCs w:val="26"/>
    </w:rPr>
  </w:style>
  <w:style w:type="character" w:customStyle="1" w:styleId="Heading3Char">
    <w:name w:val="Heading 3 Char"/>
    <w:aliases w:val="عنوان Char,فرعی 3 Char,تیتر3 Char,تیتر 3 Char,H3 Char,Heading Char,تیتر فصل Char,aaشکلها Char,Heading 3 Char Char Char,فرعی1 Char"/>
    <w:basedOn w:val="DefaultParagraphFont"/>
    <w:link w:val="1"/>
    <w:uiPriority w:val="9"/>
    <w:rsid w:val="0062252E"/>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تیتر 4 Char,aaجداول Char,عناوین فرعی Char,فرعی2 Char,Latin Text Char,figures caption Char"/>
    <w:basedOn w:val="DefaultParagraphFont"/>
    <w:link w:val="Heading4"/>
    <w:uiPriority w:val="9"/>
    <w:rsid w:val="0062252E"/>
    <w:rPr>
      <w:rFonts w:ascii="Arial" w:eastAsia="Times New Roman" w:hAnsi="Arial" w:cs="Titr"/>
      <w:sz w:val="28"/>
      <w:szCs w:val="28"/>
    </w:rPr>
  </w:style>
  <w:style w:type="character" w:customStyle="1" w:styleId="Heading5Char">
    <w:name w:val="Heading 5 Char"/>
    <w:aliases w:val="متن اصلی Char,فرعی3 Char"/>
    <w:basedOn w:val="DefaultParagraphFont"/>
    <w:link w:val="Heading5"/>
    <w:uiPriority w:val="9"/>
    <w:rsid w:val="0062252E"/>
    <w:rPr>
      <w:rFonts w:ascii="Cambria" w:eastAsia="Times New Roman" w:hAnsi="Cambria" w:cs="Times New Roman"/>
      <w:color w:val="243F60"/>
      <w:sz w:val="26"/>
    </w:rPr>
  </w:style>
  <w:style w:type="character" w:customStyle="1" w:styleId="Heading6Char">
    <w:name w:val="Heading 6 Char"/>
    <w:basedOn w:val="DefaultParagraphFont"/>
    <w:link w:val="Heading6"/>
    <w:uiPriority w:val="9"/>
    <w:rsid w:val="0062252E"/>
    <w:rPr>
      <w:rFonts w:ascii="Cambria" w:eastAsia="Times New Roman" w:hAnsi="Cambria" w:cs="Times New Roman"/>
      <w:i/>
      <w:iCs/>
      <w:color w:val="243F60"/>
      <w:sz w:val="26"/>
    </w:rPr>
  </w:style>
  <w:style w:type="character" w:customStyle="1" w:styleId="Heading7Char">
    <w:name w:val="Heading 7 Char"/>
    <w:basedOn w:val="DefaultParagraphFont"/>
    <w:link w:val="Heading7"/>
    <w:uiPriority w:val="9"/>
    <w:rsid w:val="0062252E"/>
    <w:rPr>
      <w:rFonts w:ascii="Cambria" w:eastAsia="Times New Roman" w:hAnsi="Cambria" w:cs="Times New Roman"/>
      <w:i/>
      <w:iCs/>
      <w:color w:val="404040"/>
      <w:sz w:val="24"/>
      <w:szCs w:val="28"/>
      <w:lang w:bidi="fa-IR"/>
    </w:rPr>
  </w:style>
  <w:style w:type="character" w:customStyle="1" w:styleId="Heading8Char">
    <w:name w:val="Heading 8 Char"/>
    <w:aliases w:val="نمودارها Char"/>
    <w:basedOn w:val="DefaultParagraphFont"/>
    <w:link w:val="Heading8"/>
    <w:uiPriority w:val="9"/>
    <w:rsid w:val="0062252E"/>
    <w:rPr>
      <w:rFonts w:ascii="Cambria" w:eastAsia="Times New Roman" w:hAnsi="Cambria" w:cs="Times New Roman"/>
      <w:color w:val="404040"/>
      <w:sz w:val="20"/>
      <w:szCs w:val="20"/>
      <w:lang w:bidi="fa-IR"/>
    </w:rPr>
  </w:style>
  <w:style w:type="character" w:customStyle="1" w:styleId="Heading9Char">
    <w:name w:val="Heading 9 Char"/>
    <w:aliases w:val="Heading 9جدول Char"/>
    <w:basedOn w:val="DefaultParagraphFont"/>
    <w:link w:val="Heading9"/>
    <w:uiPriority w:val="9"/>
    <w:rsid w:val="0062252E"/>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62252E"/>
  </w:style>
  <w:style w:type="paragraph" w:styleId="FootnoteText">
    <w:name w:val="footnote text"/>
    <w:aliases w:val="Char Char,Char,Char Char Char Char Char Char Char Char Char Char,پاورقي,Footnote Text1,Footnote Text Char Char Char Char,Char2 Char,متن زيرنويس,پاورقي Char Char,پاورقي Char, Char,Char3 Char,Footnote Text Char Char Char, Char Char,پانويس"/>
    <w:basedOn w:val="Normal"/>
    <w:link w:val="FootnoteTextChar"/>
    <w:uiPriority w:val="99"/>
    <w:unhideWhenUsed/>
    <w:qFormat/>
    <w:rsid w:val="0062252E"/>
    <w:pPr>
      <w:spacing w:after="0" w:line="240" w:lineRule="auto"/>
    </w:pPr>
    <w:rPr>
      <w:rFonts w:ascii="Calibri" w:eastAsia="Calibri" w:hAnsi="Calibri" w:cs="Arial"/>
      <w:sz w:val="20"/>
      <w:szCs w:val="20"/>
    </w:rPr>
  </w:style>
  <w:style w:type="character" w:customStyle="1" w:styleId="FootnoteTextChar">
    <w:name w:val="Footnote Text Char"/>
    <w:aliases w:val="Char Char Char,Char Char1,Char Char Char Char Char Char Char Char Char Char Char,پاورقي Char2,Footnote Text1 Char,Footnote Text Char Char Char Char Char,Char2 Char Char,متن زيرنويس Char,پاورقي Char Char Char,پاورقي Char Char1"/>
    <w:basedOn w:val="DefaultParagraphFont"/>
    <w:link w:val="FootnoteText"/>
    <w:uiPriority w:val="99"/>
    <w:rsid w:val="0062252E"/>
    <w:rPr>
      <w:rFonts w:ascii="Calibri" w:eastAsia="Calibri" w:hAnsi="Calibri" w:cs="Arial"/>
      <w:sz w:val="20"/>
      <w:szCs w:val="20"/>
    </w:rPr>
  </w:style>
  <w:style w:type="character" w:styleId="FootnoteReference">
    <w:name w:val="footnote reference"/>
    <w:aliases w:val="شماره زيرنويس,Footnote text,پاورقی,Footnote,heading1,مرجع پاورقي,Footnote Reference1,ÔãÇÑå ÒíÑäæíÓ,شماره زيرنويس1,شماره زيرنويس2,شماره زيرنويس3,شماره زيرنويس11,شماره زيرنويس21,شماره زيرنويس4,شماره زيرنويس12,شماره زيرنويس22"/>
    <w:unhideWhenUsed/>
    <w:qFormat/>
    <w:rsid w:val="0062252E"/>
    <w:rPr>
      <w:vertAlign w:val="superscript"/>
    </w:rPr>
  </w:style>
  <w:style w:type="paragraph" w:styleId="ListParagraph">
    <w:name w:val="List Paragraph"/>
    <w:aliases w:val="Numbered Items,bult lotus,heading 2,لیست (بولت),صفه جلد"/>
    <w:basedOn w:val="Normal"/>
    <w:link w:val="ListParagraphChar"/>
    <w:uiPriority w:val="34"/>
    <w:qFormat/>
    <w:rsid w:val="0062252E"/>
    <w:pPr>
      <w:spacing w:after="200" w:line="276" w:lineRule="auto"/>
      <w:ind w:left="720"/>
      <w:contextualSpacing/>
    </w:pPr>
    <w:rPr>
      <w:rFonts w:ascii="Calibri" w:eastAsia="Calibri" w:hAnsi="Calibri" w:cs="Arial"/>
    </w:rPr>
  </w:style>
  <w:style w:type="paragraph" w:styleId="Header">
    <w:name w:val="header"/>
    <w:aliases w:val="En-tête1"/>
    <w:basedOn w:val="Normal"/>
    <w:link w:val="Head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HeaderChar">
    <w:name w:val="Header Char"/>
    <w:aliases w:val="En-tête1 Char"/>
    <w:basedOn w:val="DefaultParagraphFont"/>
    <w:link w:val="Header"/>
    <w:uiPriority w:val="99"/>
    <w:rsid w:val="0062252E"/>
    <w:rPr>
      <w:rFonts w:ascii="Calibri" w:eastAsia="Calibri" w:hAnsi="Calibri" w:cs="Arial"/>
    </w:rPr>
  </w:style>
  <w:style w:type="paragraph" w:styleId="Footer">
    <w:name w:val="footer"/>
    <w:basedOn w:val="Normal"/>
    <w:link w:val="Foot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62252E"/>
    <w:rPr>
      <w:rFonts w:ascii="Calibri" w:eastAsia="Calibri" w:hAnsi="Calibri" w:cs="Arial"/>
    </w:rPr>
  </w:style>
  <w:style w:type="table" w:styleId="TableGrid">
    <w:name w:val="Table Grid"/>
    <w:basedOn w:val="TableNormal"/>
    <w:uiPriority w:val="5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252E"/>
  </w:style>
  <w:style w:type="paragraph" w:styleId="EndnoteText">
    <w:name w:val="endnote text"/>
    <w:basedOn w:val="Normal"/>
    <w:link w:val="EndnoteTextChar"/>
    <w:unhideWhenUsed/>
    <w:rsid w:val="0062252E"/>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rsid w:val="0062252E"/>
    <w:rPr>
      <w:rFonts w:ascii="Calibri" w:eastAsia="Calibri" w:hAnsi="Calibri" w:cs="Arial"/>
      <w:sz w:val="20"/>
      <w:szCs w:val="20"/>
    </w:rPr>
  </w:style>
  <w:style w:type="character" w:styleId="EndnoteReference">
    <w:name w:val="endnote reference"/>
    <w:unhideWhenUsed/>
    <w:rsid w:val="0062252E"/>
    <w:rPr>
      <w:vertAlign w:val="superscript"/>
    </w:rPr>
  </w:style>
  <w:style w:type="paragraph" w:styleId="BalloonText">
    <w:name w:val="Balloon Text"/>
    <w:basedOn w:val="Normal"/>
    <w:link w:val="BalloonTextChar"/>
    <w:uiPriority w:val="99"/>
    <w:unhideWhenUsed/>
    <w:rsid w:val="0062252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2252E"/>
    <w:rPr>
      <w:rFonts w:ascii="Tahoma" w:eastAsia="Calibri" w:hAnsi="Tahoma" w:cs="Tahoma"/>
      <w:sz w:val="16"/>
      <w:szCs w:val="16"/>
    </w:rPr>
  </w:style>
  <w:style w:type="table" w:styleId="LightList-Accent1">
    <w:name w:val="Light List Accent 1"/>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62252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6225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252E"/>
    <w:pPr>
      <w:spacing w:after="0" w:line="240" w:lineRule="auto"/>
    </w:pPr>
    <w:rPr>
      <w:rFonts w:ascii="Calibri" w:eastAsia="Calibri" w:hAnsi="Calibri" w:cs="B Nazani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2252E"/>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62252E"/>
    <w:rPr>
      <w:rFonts w:ascii="Calibri" w:eastAsia="Calibri" w:hAnsi="Calibri" w:cs="Arial"/>
      <w:sz w:val="20"/>
      <w:szCs w:val="20"/>
    </w:rPr>
  </w:style>
  <w:style w:type="character" w:styleId="CommentReference">
    <w:name w:val="annotation reference"/>
    <w:uiPriority w:val="99"/>
    <w:rsid w:val="0062252E"/>
    <w:rPr>
      <w:sz w:val="16"/>
      <w:szCs w:val="16"/>
    </w:rPr>
  </w:style>
  <w:style w:type="table" w:styleId="MediumShading1-Accent3">
    <w:name w:val="Medium Shading 1 Accent 3"/>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1">
    <w:name w:val="Light Grid Accent 1"/>
    <w:basedOn w:val="TableNormal"/>
    <w:uiPriority w:val="62"/>
    <w:rsid w:val="0062252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62252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62252E"/>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1">
    <w:name w:val="toc 1"/>
    <w:aliases w:val="داخل جدول,ئد"/>
    <w:basedOn w:val="Normal"/>
    <w:next w:val="Normal"/>
    <w:autoRedefine/>
    <w:uiPriority w:val="39"/>
    <w:unhideWhenUsed/>
    <w:qFormat/>
    <w:rsid w:val="0062252E"/>
    <w:pPr>
      <w:spacing w:after="200" w:line="276" w:lineRule="auto"/>
    </w:pPr>
    <w:rPr>
      <w:rFonts w:ascii="Calibri" w:eastAsia="Calibri" w:hAnsi="Calibri" w:cs="Arial"/>
    </w:rPr>
  </w:style>
  <w:style w:type="paragraph" w:styleId="TOC2">
    <w:name w:val="toc 2"/>
    <w:basedOn w:val="Normal"/>
    <w:next w:val="Normal"/>
    <w:autoRedefine/>
    <w:uiPriority w:val="39"/>
    <w:unhideWhenUsed/>
    <w:qFormat/>
    <w:rsid w:val="00735F0C"/>
    <w:pPr>
      <w:tabs>
        <w:tab w:val="right" w:leader="dot" w:pos="9072"/>
      </w:tabs>
      <w:bidi/>
      <w:spacing w:after="0" w:line="360" w:lineRule="auto"/>
    </w:pPr>
    <w:rPr>
      <w:rFonts w:ascii="Calibri" w:eastAsia="Calibri" w:hAnsi="Calibri" w:cs="Arial"/>
    </w:rPr>
  </w:style>
  <w:style w:type="character" w:styleId="Hyperlink">
    <w:name w:val="Hyperlink"/>
    <w:aliases w:val="heading4"/>
    <w:uiPriority w:val="99"/>
    <w:unhideWhenUsed/>
    <w:rsid w:val="0062252E"/>
    <w:rPr>
      <w:color w:val="0563C1"/>
      <w:u w:val="single"/>
    </w:rPr>
  </w:style>
  <w:style w:type="character" w:customStyle="1" w:styleId="shorttext">
    <w:name w:val="short_text"/>
    <w:rsid w:val="0062252E"/>
  </w:style>
  <w:style w:type="paragraph" w:customStyle="1" w:styleId="Heading11">
    <w:name w:val="Heading 11"/>
    <w:basedOn w:val="Normal"/>
    <w:next w:val="Normal"/>
    <w:link w:val="Heading1Char"/>
    <w:uiPriority w:val="9"/>
    <w:qFormat/>
    <w:rsid w:val="0062252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1">
    <w:name w:val="عنوان1"/>
    <w:basedOn w:val="Normal"/>
    <w:next w:val="Normal"/>
    <w:link w:val="Heading3Char"/>
    <w:uiPriority w:val="9"/>
    <w:unhideWhenUsed/>
    <w:qFormat/>
    <w:rsid w:val="0062252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numbering" w:customStyle="1" w:styleId="NoList11">
    <w:name w:val="No List11"/>
    <w:next w:val="NoList"/>
    <w:uiPriority w:val="99"/>
    <w:semiHidden/>
    <w:unhideWhenUsed/>
    <w:rsid w:val="0062252E"/>
  </w:style>
  <w:style w:type="character" w:customStyle="1" w:styleId="FollowedHyperlink1">
    <w:name w:val="FollowedHyperlink1"/>
    <w:uiPriority w:val="99"/>
    <w:semiHidden/>
    <w:unhideWhenUsed/>
    <w:rsid w:val="0062252E"/>
    <w:rPr>
      <w:color w:val="800080"/>
      <w:u w:val="single"/>
    </w:rPr>
  </w:style>
  <w:style w:type="character" w:customStyle="1" w:styleId="Heading3Char1">
    <w:name w:val="Heading 3 Char1"/>
    <w:aliases w:val="عنوان Char1,فرعی 3 Char1,تیتر3 Char1,تیتر 3 Char1,H3 Char1,Heading Char1,فرعی1 Char1"/>
    <w:uiPriority w:val="9"/>
    <w:locked/>
    <w:rsid w:val="0062252E"/>
    <w:rPr>
      <w:rFonts w:ascii="Cambria" w:eastAsia="Times New Roman" w:hAnsi="Cambria" w:cs="Times New Roman"/>
      <w:color w:val="243F60"/>
      <w:sz w:val="24"/>
      <w:szCs w:val="24"/>
    </w:rPr>
  </w:style>
  <w:style w:type="paragraph" w:styleId="TOC3">
    <w:name w:val="toc 3"/>
    <w:basedOn w:val="Normal"/>
    <w:next w:val="Normal"/>
    <w:autoRedefine/>
    <w:uiPriority w:val="39"/>
    <w:unhideWhenUsed/>
    <w:qFormat/>
    <w:rsid w:val="0062252E"/>
    <w:pPr>
      <w:spacing w:after="100" w:line="276" w:lineRule="auto"/>
      <w:ind w:left="440"/>
    </w:pPr>
    <w:rPr>
      <w:rFonts w:ascii="Calibri" w:eastAsia="Calibri" w:hAnsi="Calibri" w:cs="Arial"/>
    </w:rPr>
  </w:style>
  <w:style w:type="paragraph" w:styleId="TOC4">
    <w:name w:val="toc 4"/>
    <w:basedOn w:val="Normal"/>
    <w:next w:val="Normal"/>
    <w:autoRedefine/>
    <w:uiPriority w:val="39"/>
    <w:unhideWhenUsed/>
    <w:rsid w:val="0062252E"/>
    <w:pPr>
      <w:spacing w:after="100" w:line="256" w:lineRule="auto"/>
      <w:ind w:left="660"/>
    </w:pPr>
    <w:rPr>
      <w:rFonts w:ascii="Calibri" w:eastAsia="Times New Roman" w:hAnsi="Calibri" w:cs="Arial"/>
    </w:rPr>
  </w:style>
  <w:style w:type="paragraph" w:styleId="TOC5">
    <w:name w:val="toc 5"/>
    <w:basedOn w:val="Normal"/>
    <w:next w:val="Normal"/>
    <w:autoRedefine/>
    <w:uiPriority w:val="39"/>
    <w:unhideWhenUsed/>
    <w:rsid w:val="0062252E"/>
    <w:pPr>
      <w:spacing w:after="100" w:line="256" w:lineRule="auto"/>
      <w:ind w:left="880"/>
    </w:pPr>
    <w:rPr>
      <w:rFonts w:ascii="Calibri" w:eastAsia="Times New Roman" w:hAnsi="Calibri" w:cs="Arial"/>
    </w:rPr>
  </w:style>
  <w:style w:type="paragraph" w:styleId="TOC6">
    <w:name w:val="toc 6"/>
    <w:basedOn w:val="Normal"/>
    <w:next w:val="Normal"/>
    <w:autoRedefine/>
    <w:uiPriority w:val="39"/>
    <w:unhideWhenUsed/>
    <w:rsid w:val="0062252E"/>
    <w:pPr>
      <w:spacing w:after="100" w:line="256" w:lineRule="auto"/>
      <w:ind w:left="1100"/>
    </w:pPr>
    <w:rPr>
      <w:rFonts w:ascii="Calibri" w:eastAsia="Times New Roman" w:hAnsi="Calibri" w:cs="Arial"/>
    </w:rPr>
  </w:style>
  <w:style w:type="paragraph" w:styleId="TOC7">
    <w:name w:val="toc 7"/>
    <w:basedOn w:val="Normal"/>
    <w:next w:val="Normal"/>
    <w:autoRedefine/>
    <w:uiPriority w:val="39"/>
    <w:unhideWhenUsed/>
    <w:rsid w:val="0062252E"/>
    <w:pPr>
      <w:spacing w:after="100" w:line="256" w:lineRule="auto"/>
      <w:ind w:left="1320"/>
    </w:pPr>
    <w:rPr>
      <w:rFonts w:ascii="Calibri" w:eastAsia="Times New Roman" w:hAnsi="Calibri" w:cs="Arial"/>
    </w:rPr>
  </w:style>
  <w:style w:type="paragraph" w:styleId="TOC8">
    <w:name w:val="toc 8"/>
    <w:basedOn w:val="Normal"/>
    <w:next w:val="Normal"/>
    <w:autoRedefine/>
    <w:uiPriority w:val="39"/>
    <w:unhideWhenUsed/>
    <w:rsid w:val="0062252E"/>
    <w:pPr>
      <w:spacing w:after="100" w:line="256" w:lineRule="auto"/>
      <w:ind w:left="1540"/>
    </w:pPr>
    <w:rPr>
      <w:rFonts w:ascii="Calibri" w:eastAsia="Times New Roman" w:hAnsi="Calibri" w:cs="Arial"/>
    </w:rPr>
  </w:style>
  <w:style w:type="paragraph" w:styleId="TOC9">
    <w:name w:val="toc 9"/>
    <w:basedOn w:val="Normal"/>
    <w:next w:val="Normal"/>
    <w:autoRedefine/>
    <w:uiPriority w:val="39"/>
    <w:unhideWhenUsed/>
    <w:rsid w:val="0062252E"/>
    <w:pPr>
      <w:spacing w:after="100" w:line="256" w:lineRule="auto"/>
      <w:ind w:left="1760"/>
    </w:pPr>
    <w:rPr>
      <w:rFonts w:ascii="Calibri" w:eastAsia="Times New Roman" w:hAnsi="Calibri" w:cs="Arial"/>
    </w:rPr>
  </w:style>
  <w:style w:type="character" w:customStyle="1" w:styleId="FootnoteTextChar1">
    <w:name w:val="Footnote Text Char1"/>
    <w:aliases w:val="Char Char Char1,Char Char2,Char Char Char Char Char Char Char Char Char Char Char1,پاورقي Char1,Footnote Text1 Char1,Footnote Text Char Char Char Char Char1,Char2 Char Char1,متن زيرنويس Char1,پاورقي Char Char Char1,پاورقي Char Char2"/>
    <w:rsid w:val="0062252E"/>
  </w:style>
  <w:style w:type="character" w:customStyle="1" w:styleId="CaptionChar">
    <w:name w:val="Caption Char"/>
    <w:aliases w:val="Caption nemodar 1 Char,Caption_justify Char"/>
    <w:link w:val="Caption"/>
    <w:uiPriority w:val="35"/>
    <w:locked/>
    <w:rsid w:val="0062252E"/>
    <w:rPr>
      <w:i/>
      <w:iCs/>
      <w:color w:val="1F497D"/>
      <w:sz w:val="18"/>
      <w:szCs w:val="18"/>
    </w:rPr>
  </w:style>
  <w:style w:type="paragraph" w:customStyle="1" w:styleId="Caption1">
    <w:name w:val="Caption1"/>
    <w:basedOn w:val="Normal"/>
    <w:next w:val="Normal"/>
    <w:uiPriority w:val="35"/>
    <w:unhideWhenUsed/>
    <w:qFormat/>
    <w:rsid w:val="0062252E"/>
    <w:pPr>
      <w:spacing w:after="200" w:line="240" w:lineRule="auto"/>
    </w:pPr>
    <w:rPr>
      <w:rFonts w:ascii="Calibri" w:eastAsia="Calibri" w:hAnsi="Calibri" w:cs="Arial"/>
      <w:i/>
      <w:iCs/>
      <w:color w:val="1F497D"/>
      <w:sz w:val="18"/>
      <w:szCs w:val="18"/>
    </w:rPr>
  </w:style>
  <w:style w:type="paragraph" w:styleId="Title">
    <w:name w:val="Title"/>
    <w:aliases w:val="عنوان فصل,پاک نویس,سوم,001,aaaنمودارها,Reffrence"/>
    <w:basedOn w:val="Normal"/>
    <w:next w:val="Normal"/>
    <w:link w:val="TitleChar"/>
    <w:uiPriority w:val="10"/>
    <w:qFormat/>
    <w:rsid w:val="0062252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عنوان فصل Char,پاک نویس Char,سوم Char,001 Char,aaaنمودارها Char,Reffrence Char"/>
    <w:basedOn w:val="DefaultParagraphFont"/>
    <w:link w:val="Title"/>
    <w:uiPriority w:val="10"/>
    <w:rsid w:val="0062252E"/>
    <w:rPr>
      <w:rFonts w:ascii="Cambria" w:eastAsia="Times New Roman" w:hAnsi="Cambria" w:cs="Times New Roman"/>
      <w:color w:val="17365D"/>
      <w:spacing w:val="5"/>
      <w:kern w:val="28"/>
      <w:sz w:val="52"/>
      <w:szCs w:val="52"/>
    </w:rPr>
  </w:style>
  <w:style w:type="paragraph" w:styleId="BodyText">
    <w:name w:val="Body Text"/>
    <w:aliases w:val=" Char30"/>
    <w:basedOn w:val="Normal"/>
    <w:link w:val="BodyTextChar"/>
    <w:unhideWhenUsed/>
    <w:qFormat/>
    <w:rsid w:val="0062252E"/>
    <w:pPr>
      <w:bidi/>
      <w:spacing w:after="120" w:line="240" w:lineRule="auto"/>
    </w:pPr>
    <w:rPr>
      <w:rFonts w:ascii="Times New Roman" w:eastAsia="Calibri" w:hAnsi="Times New Roman" w:cs="Times New Roman"/>
      <w:sz w:val="24"/>
      <w:szCs w:val="24"/>
    </w:rPr>
  </w:style>
  <w:style w:type="character" w:customStyle="1" w:styleId="BodyTextChar">
    <w:name w:val="Body Text Char"/>
    <w:aliases w:val=" Char30 Char"/>
    <w:basedOn w:val="DefaultParagraphFont"/>
    <w:link w:val="BodyText"/>
    <w:rsid w:val="0062252E"/>
    <w:rPr>
      <w:rFonts w:ascii="Times New Roman" w:eastAsia="Calibri" w:hAnsi="Times New Roman" w:cs="Times New Roman"/>
      <w:sz w:val="24"/>
      <w:szCs w:val="24"/>
    </w:rPr>
  </w:style>
  <w:style w:type="paragraph" w:styleId="ListContinue2">
    <w:name w:val="List Continue 2"/>
    <w:basedOn w:val="Normal"/>
    <w:uiPriority w:val="99"/>
    <w:unhideWhenUsed/>
    <w:rsid w:val="0062252E"/>
    <w:pPr>
      <w:spacing w:after="120" w:line="276" w:lineRule="auto"/>
      <w:ind w:left="720"/>
      <w:contextualSpacing/>
    </w:pPr>
    <w:rPr>
      <w:rFonts w:ascii="Calibri" w:eastAsia="Calibri" w:hAnsi="Calibri" w:cs="Arial"/>
    </w:rPr>
  </w:style>
  <w:style w:type="character" w:customStyle="1" w:styleId="SubtitleChar">
    <w:name w:val="Subtitle Char"/>
    <w:aliases w:val="table Char,عنوان جدول و شکل Char,زير نويس Char,Char1 Char"/>
    <w:link w:val="Subtitle"/>
    <w:uiPriority w:val="11"/>
    <w:locked/>
    <w:rsid w:val="0062252E"/>
    <w:rPr>
      <w:rFonts w:ascii="Times New Roman" w:eastAsia="Times New Roman" w:hAnsi="Times New Roman" w:cs="B Zar"/>
      <w:sz w:val="28"/>
      <w:szCs w:val="28"/>
    </w:rPr>
  </w:style>
  <w:style w:type="paragraph" w:styleId="Subtitle">
    <w:name w:val="Subtitle"/>
    <w:aliases w:val="table,عنوان جدول و شکل,زير نويس,Char1"/>
    <w:basedOn w:val="Normal"/>
    <w:link w:val="SubtitleChar"/>
    <w:uiPriority w:val="11"/>
    <w:qFormat/>
    <w:rsid w:val="0062252E"/>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aliases w:val="table Char1,زير نويس Char1,پاورقی Char1,Char1 Char1,زیر نویس Char1"/>
    <w:basedOn w:val="DefaultParagraphFont"/>
    <w:uiPriority w:val="11"/>
    <w:rsid w:val="0062252E"/>
    <w:rPr>
      <w:rFonts w:eastAsiaTheme="minorEastAsia"/>
      <w:color w:val="5A5A5A" w:themeColor="text1" w:themeTint="A5"/>
      <w:spacing w:val="15"/>
    </w:rPr>
  </w:style>
  <w:style w:type="paragraph" w:styleId="BodyTextIndent2">
    <w:name w:val="Body Text Indent 2"/>
    <w:basedOn w:val="Normal"/>
    <w:link w:val="BodyTextIndent2Char"/>
    <w:uiPriority w:val="99"/>
    <w:unhideWhenUsed/>
    <w:rsid w:val="0062252E"/>
    <w:pPr>
      <w:bidi/>
      <w:spacing w:after="120" w:line="480" w:lineRule="auto"/>
      <w:ind w:left="283"/>
      <w:jc w:val="lowKashida"/>
    </w:pPr>
    <w:rPr>
      <w:rFonts w:ascii="Calibri" w:eastAsia="Calibri" w:hAnsi="Calibri" w:cs="Arial"/>
      <w:sz w:val="26"/>
      <w:lang w:bidi="fa-IR"/>
    </w:rPr>
  </w:style>
  <w:style w:type="character" w:customStyle="1" w:styleId="BodyTextIndent2Char">
    <w:name w:val="Body Text Indent 2 Char"/>
    <w:basedOn w:val="DefaultParagraphFont"/>
    <w:link w:val="BodyTextIndent2"/>
    <w:uiPriority w:val="99"/>
    <w:rsid w:val="0062252E"/>
    <w:rPr>
      <w:rFonts w:ascii="Calibri" w:eastAsia="Calibri" w:hAnsi="Calibri" w:cs="Arial"/>
      <w:sz w:val="26"/>
      <w:lang w:bidi="fa-IR"/>
    </w:rPr>
  </w:style>
  <w:style w:type="paragraph" w:styleId="DocumentMap">
    <w:name w:val="Document Map"/>
    <w:basedOn w:val="Normal"/>
    <w:link w:val="DocumentMapChar"/>
    <w:unhideWhenUsed/>
    <w:rsid w:val="0062252E"/>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62252E"/>
    <w:rPr>
      <w:rFonts w:ascii="Tahoma" w:eastAsia="Calibri" w:hAnsi="Tahoma" w:cs="Tahoma"/>
      <w:sz w:val="20"/>
      <w:szCs w:val="20"/>
      <w:shd w:val="clear" w:color="auto" w:fill="000080"/>
    </w:rPr>
  </w:style>
  <w:style w:type="paragraph" w:styleId="PlainText">
    <w:name w:val="Plain Text"/>
    <w:basedOn w:val="Normal"/>
    <w:link w:val="PlainTextChar"/>
    <w:unhideWhenUsed/>
    <w:rsid w:val="0062252E"/>
    <w:pPr>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62252E"/>
    <w:rPr>
      <w:rFonts w:ascii="Courier New" w:eastAsia="Times New Roman" w:hAnsi="Courier New" w:cs="Courier New"/>
      <w:sz w:val="20"/>
      <w:szCs w:val="20"/>
      <w:lang w:bidi="fa-IR"/>
    </w:rPr>
  </w:style>
  <w:style w:type="paragraph" w:styleId="CommentSubject">
    <w:name w:val="annotation subject"/>
    <w:basedOn w:val="CommentText"/>
    <w:next w:val="CommentText"/>
    <w:link w:val="CommentSubjectChar"/>
    <w:uiPriority w:val="99"/>
    <w:unhideWhenUsed/>
    <w:rsid w:val="0062252E"/>
    <w:pPr>
      <w:spacing w:after="160"/>
    </w:pPr>
    <w:rPr>
      <w:b/>
      <w:bCs/>
    </w:rPr>
  </w:style>
  <w:style w:type="character" w:customStyle="1" w:styleId="CommentSubjectChar">
    <w:name w:val="Comment Subject Char"/>
    <w:basedOn w:val="CommentTextChar"/>
    <w:link w:val="CommentSubject"/>
    <w:uiPriority w:val="99"/>
    <w:rsid w:val="0062252E"/>
    <w:rPr>
      <w:rFonts w:ascii="Calibri" w:eastAsia="Calibri" w:hAnsi="Calibri" w:cs="Arial"/>
      <w:b/>
      <w:bCs/>
      <w:sz w:val="20"/>
      <w:szCs w:val="20"/>
    </w:rPr>
  </w:style>
  <w:style w:type="paragraph" w:styleId="NoSpacing">
    <w:name w:val="No Spacing"/>
    <w:aliases w:val="متن عادی,bullet,ZIRNEVIS,nuuuuuuuuuuuum,No Spacing1,aaنمودارها,فهرست,متن فارسی,انگلیسی معمولی,انگلیÓی ãÚãæáی"/>
    <w:link w:val="NoSpacingChar"/>
    <w:uiPriority w:val="1"/>
    <w:qFormat/>
    <w:rsid w:val="0062252E"/>
    <w:pPr>
      <w:bidi/>
      <w:spacing w:after="0" w:line="240" w:lineRule="auto"/>
      <w:jc w:val="lowKashida"/>
    </w:pPr>
    <w:rPr>
      <w:rFonts w:ascii="B Nazanin" w:eastAsia="Calibri" w:hAnsi="B Nazanin" w:cs="B Nazanin"/>
      <w:sz w:val="26"/>
    </w:rPr>
  </w:style>
  <w:style w:type="paragraph" w:styleId="Revision">
    <w:name w:val="Revision"/>
    <w:uiPriority w:val="99"/>
    <w:semiHidden/>
    <w:rsid w:val="0062252E"/>
    <w:pPr>
      <w:spacing w:after="0" w:line="240" w:lineRule="auto"/>
    </w:pPr>
    <w:rPr>
      <w:rFonts w:ascii="Calibri" w:eastAsia="Calibri" w:hAnsi="Calibri" w:cs="Arial"/>
    </w:rPr>
  </w:style>
  <w:style w:type="character" w:customStyle="1" w:styleId="ListParagraphChar">
    <w:name w:val="List Paragraph Char"/>
    <w:aliases w:val="Numbered Items Char,bult lotus Char,heading 2 Char,لیست (بولت) Char,صفه جلد Char"/>
    <w:link w:val="ListParagraph"/>
    <w:uiPriority w:val="34"/>
    <w:locked/>
    <w:rsid w:val="0062252E"/>
    <w:rPr>
      <w:rFonts w:ascii="Calibri" w:eastAsia="Calibri" w:hAnsi="Calibri" w:cs="Arial"/>
    </w:rPr>
  </w:style>
  <w:style w:type="paragraph" w:styleId="Bibliography">
    <w:name w:val="Bibliography"/>
    <w:basedOn w:val="Normal"/>
    <w:next w:val="Normal"/>
    <w:uiPriority w:val="37"/>
    <w:unhideWhenUsed/>
    <w:rsid w:val="0062252E"/>
    <w:pPr>
      <w:widowControl w:val="0"/>
      <w:bidi/>
      <w:spacing w:after="120" w:line="240" w:lineRule="auto"/>
      <w:ind w:firstLine="227"/>
      <w:jc w:val="lowKashida"/>
    </w:pPr>
    <w:rPr>
      <w:rFonts w:ascii="B Zar" w:eastAsia="Calibri" w:hAnsi="B Zar" w:cs="B Zar"/>
      <w:sz w:val="28"/>
      <w:lang w:bidi="fa-IR"/>
    </w:rPr>
  </w:style>
  <w:style w:type="character" w:customStyle="1" w:styleId="Heading1Char1">
    <w:name w:val="Heading 1 Char1"/>
    <w:aliases w:val="تیتر اصلی Char1,سرفصل Char1,عنوان دو Char1,مطالب Char1,تیتر 1 Char1,Heading 1فصل Char1"/>
    <w:link w:val="Heading1"/>
    <w:uiPriority w:val="9"/>
    <w:rsid w:val="0062252E"/>
    <w:rPr>
      <w:rFonts w:ascii="Calibri Light" w:eastAsia="Times New Roman" w:hAnsi="Calibri Light" w:cs="Times New Roman"/>
      <w:b/>
      <w:bCs/>
      <w:kern w:val="32"/>
      <w:sz w:val="32"/>
      <w:szCs w:val="32"/>
    </w:rPr>
  </w:style>
  <w:style w:type="paragraph" w:styleId="TOCHeading">
    <w:name w:val="TOC Heading"/>
    <w:aliases w:val="حدول,titr2"/>
    <w:basedOn w:val="Heading1"/>
    <w:next w:val="Normal"/>
    <w:uiPriority w:val="39"/>
    <w:unhideWhenUsed/>
    <w:qFormat/>
    <w:rsid w:val="0062252E"/>
    <w:pPr>
      <w:keepLines/>
      <w:spacing w:after="0" w:line="256" w:lineRule="auto"/>
      <w:outlineLvl w:val="9"/>
    </w:pPr>
    <w:rPr>
      <w:b w:val="0"/>
      <w:bCs w:val="0"/>
      <w:color w:val="2E74B5"/>
      <w:kern w:val="0"/>
    </w:rPr>
  </w:style>
  <w:style w:type="character" w:customStyle="1" w:styleId="Style1Char">
    <w:name w:val="Style1 Char"/>
    <w:link w:val="Style1"/>
    <w:locked/>
    <w:rsid w:val="0062252E"/>
    <w:rPr>
      <w:rFonts w:cs="B Nazanin"/>
      <w:b/>
      <w:bCs/>
      <w:sz w:val="32"/>
      <w:szCs w:val="28"/>
      <w:lang w:bidi="fa-IR"/>
    </w:rPr>
  </w:style>
  <w:style w:type="paragraph" w:customStyle="1" w:styleId="Style1">
    <w:name w:val="Style1"/>
    <w:basedOn w:val="Normal"/>
    <w:link w:val="Style1Char"/>
    <w:qFormat/>
    <w:rsid w:val="0062252E"/>
    <w:pPr>
      <w:bidi/>
      <w:spacing w:after="0" w:line="360" w:lineRule="auto"/>
      <w:jc w:val="both"/>
    </w:pPr>
    <w:rPr>
      <w:rFonts w:cs="B Nazanin"/>
      <w:b/>
      <w:bCs/>
      <w:sz w:val="32"/>
      <w:szCs w:val="28"/>
      <w:lang w:bidi="fa-IR"/>
    </w:rPr>
  </w:style>
  <w:style w:type="character" w:customStyle="1" w:styleId="Style3Char">
    <w:name w:val="Style3 Char"/>
    <w:link w:val="Style3"/>
    <w:uiPriority w:val="99"/>
    <w:locked/>
    <w:rsid w:val="0062252E"/>
    <w:rPr>
      <w:rFonts w:ascii="B Nazanin" w:hAnsi="B Nazanin" w:cs="B Nazanin"/>
      <w:b/>
      <w:bCs/>
      <w:sz w:val="32"/>
      <w:szCs w:val="28"/>
      <w:lang w:bidi="fa-IR"/>
    </w:rPr>
  </w:style>
  <w:style w:type="paragraph" w:customStyle="1" w:styleId="Style3">
    <w:name w:val="Style3"/>
    <w:basedOn w:val="Style1"/>
    <w:link w:val="Style3Char"/>
    <w:uiPriority w:val="99"/>
    <w:qFormat/>
    <w:rsid w:val="0062252E"/>
    <w:rPr>
      <w:rFonts w:ascii="B Nazanin" w:hAnsi="B Nazanin"/>
    </w:rPr>
  </w:style>
  <w:style w:type="character" w:customStyle="1" w:styleId="EndNoteBibliographyTitleChar">
    <w:name w:val="EndNote Bibliography Title Char"/>
    <w:link w:val="EndNoteBibliographyTitle"/>
    <w:locked/>
    <w:rsid w:val="0062252E"/>
    <w:rPr>
      <w:rFonts w:ascii="Times New Roman" w:hAnsi="Times New Roman" w:cs="Times New Roman"/>
      <w:noProof/>
    </w:rPr>
  </w:style>
  <w:style w:type="paragraph" w:customStyle="1" w:styleId="EndNoteBibliographyTitle">
    <w:name w:val="EndNote Bibliography Title"/>
    <w:basedOn w:val="Normal"/>
    <w:link w:val="EndNoteBibliographyTitleChar"/>
    <w:rsid w:val="0062252E"/>
    <w:pPr>
      <w:spacing w:after="0" w:line="256" w:lineRule="auto"/>
      <w:jc w:val="center"/>
    </w:pPr>
    <w:rPr>
      <w:rFonts w:ascii="Times New Roman" w:hAnsi="Times New Roman" w:cs="Times New Roman"/>
      <w:noProof/>
    </w:rPr>
  </w:style>
  <w:style w:type="character" w:customStyle="1" w:styleId="EndNoteBibliographyChar">
    <w:name w:val="EndNote Bibliography Char"/>
    <w:link w:val="EndNoteBibliography"/>
    <w:locked/>
    <w:rsid w:val="0062252E"/>
    <w:rPr>
      <w:rFonts w:ascii="Times New Roman" w:hAnsi="Times New Roman" w:cs="Times New Roman"/>
      <w:noProof/>
    </w:rPr>
  </w:style>
  <w:style w:type="paragraph" w:customStyle="1" w:styleId="EndNoteBibliography">
    <w:name w:val="EndNote Bibliography"/>
    <w:basedOn w:val="Normal"/>
    <w:link w:val="EndNoteBibliographyChar"/>
    <w:rsid w:val="0062252E"/>
    <w:pPr>
      <w:spacing w:line="240" w:lineRule="auto"/>
      <w:jc w:val="both"/>
    </w:pPr>
    <w:rPr>
      <w:rFonts w:ascii="Times New Roman" w:hAnsi="Times New Roman" w:cs="Times New Roman"/>
      <w:noProof/>
    </w:rPr>
  </w:style>
  <w:style w:type="paragraph" w:customStyle="1" w:styleId="Heading21">
    <w:name w:val="Heading 21"/>
    <w:basedOn w:val="Normal"/>
    <w:next w:val="Normal"/>
    <w:uiPriority w:val="9"/>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Char">
    <w:name w:val="جدول Char"/>
    <w:link w:val="a"/>
    <w:locked/>
    <w:rsid w:val="0062252E"/>
    <w:rPr>
      <w:rFonts w:ascii="Times New Roman" w:hAnsi="Times New Roman" w:cs="B Mitra"/>
      <w:sz w:val="24"/>
      <w:szCs w:val="24"/>
    </w:rPr>
  </w:style>
  <w:style w:type="paragraph" w:customStyle="1" w:styleId="a">
    <w:name w:val="جدول"/>
    <w:basedOn w:val="Normal"/>
    <w:link w:val="Char"/>
    <w:qFormat/>
    <w:rsid w:val="0062252E"/>
    <w:pPr>
      <w:bidi/>
      <w:spacing w:after="0" w:line="360" w:lineRule="auto"/>
      <w:jc w:val="center"/>
    </w:pPr>
    <w:rPr>
      <w:rFonts w:ascii="Times New Roman" w:hAnsi="Times New Roman" w:cs="B Mitra"/>
      <w:sz w:val="24"/>
      <w:szCs w:val="24"/>
    </w:rPr>
  </w:style>
  <w:style w:type="paragraph" w:customStyle="1" w:styleId="Heading51">
    <w:name w:val="Heading 51"/>
    <w:basedOn w:val="Normal"/>
    <w:next w:val="Normal"/>
    <w:uiPriority w:val="9"/>
    <w:qFormat/>
    <w:rsid w:val="0062252E"/>
    <w:pPr>
      <w:keepNext/>
      <w:keepLines/>
      <w:bidi/>
      <w:spacing w:before="200" w:after="0" w:line="360" w:lineRule="auto"/>
      <w:ind w:left="3720" w:hanging="1080"/>
      <w:jc w:val="lowKashida"/>
      <w:outlineLvl w:val="4"/>
    </w:pPr>
    <w:rPr>
      <w:rFonts w:ascii="Cambria" w:eastAsia="Times New Roman" w:hAnsi="Cambria" w:cs="Times New Roman"/>
      <w:color w:val="243F60"/>
      <w:sz w:val="26"/>
    </w:rPr>
  </w:style>
  <w:style w:type="paragraph" w:customStyle="1" w:styleId="Heading61">
    <w:name w:val="Heading 61"/>
    <w:basedOn w:val="Normal"/>
    <w:next w:val="Normal"/>
    <w:uiPriority w:val="9"/>
    <w:semiHidden/>
    <w:qFormat/>
    <w:rsid w:val="0062252E"/>
    <w:pPr>
      <w:keepNext/>
      <w:keepLines/>
      <w:bidi/>
      <w:spacing w:before="200" w:after="0" w:line="360" w:lineRule="auto"/>
      <w:ind w:left="4740" w:hanging="1440"/>
      <w:jc w:val="lowKashida"/>
      <w:outlineLvl w:val="5"/>
    </w:pPr>
    <w:rPr>
      <w:rFonts w:ascii="Cambria" w:eastAsia="Times New Roman" w:hAnsi="Cambria" w:cs="Times New Roman"/>
      <w:i/>
      <w:iCs/>
      <w:color w:val="243F60"/>
      <w:sz w:val="26"/>
    </w:rPr>
  </w:style>
  <w:style w:type="paragraph" w:customStyle="1" w:styleId="Heading71">
    <w:name w:val="Heading 71"/>
    <w:basedOn w:val="Normal"/>
    <w:next w:val="Normal"/>
    <w:uiPriority w:val="9"/>
    <w:semiHidden/>
    <w:qFormat/>
    <w:rsid w:val="0062252E"/>
    <w:pPr>
      <w:keepNext/>
      <w:keepLines/>
      <w:widowControl w:val="0"/>
      <w:bidi/>
      <w:spacing w:before="200" w:after="0" w:line="276" w:lineRule="auto"/>
      <w:ind w:left="5400" w:hanging="1440"/>
      <w:jc w:val="both"/>
      <w:outlineLvl w:val="6"/>
    </w:pPr>
    <w:rPr>
      <w:rFonts w:ascii="Cambria" w:eastAsia="Times New Roman" w:hAnsi="Cambria" w:cs="Times New Roman"/>
      <w:i/>
      <w:iCs/>
      <w:color w:val="404040"/>
      <w:sz w:val="24"/>
      <w:szCs w:val="28"/>
      <w:lang w:bidi="fa-IR"/>
    </w:rPr>
  </w:style>
  <w:style w:type="paragraph" w:customStyle="1" w:styleId="Heading81">
    <w:name w:val="Heading 81"/>
    <w:basedOn w:val="Normal"/>
    <w:next w:val="Normal"/>
    <w:uiPriority w:val="9"/>
    <w:qFormat/>
    <w:rsid w:val="0062252E"/>
    <w:pPr>
      <w:keepNext/>
      <w:keepLines/>
      <w:widowControl w:val="0"/>
      <w:bidi/>
      <w:spacing w:before="200" w:after="0" w:line="276" w:lineRule="auto"/>
      <w:ind w:left="6420" w:hanging="180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qFormat/>
    <w:rsid w:val="0062252E"/>
    <w:pPr>
      <w:keepNext/>
      <w:keepLines/>
      <w:widowControl w:val="0"/>
      <w:bidi/>
      <w:spacing w:before="200" w:after="0" w:line="276" w:lineRule="auto"/>
      <w:ind w:left="7080" w:hanging="1800"/>
      <w:jc w:val="both"/>
      <w:outlineLvl w:val="8"/>
    </w:pPr>
    <w:rPr>
      <w:rFonts w:ascii="Cambria" w:eastAsia="Times New Roman" w:hAnsi="Cambria" w:cs="Times New Roman"/>
      <w:i/>
      <w:iCs/>
      <w:color w:val="404040"/>
      <w:sz w:val="20"/>
      <w:szCs w:val="20"/>
      <w:lang w:bidi="fa-IR"/>
    </w:rPr>
  </w:style>
  <w:style w:type="paragraph" w:customStyle="1" w:styleId="NormalWeb1">
    <w:name w:val="Normal (Web)1"/>
    <w:basedOn w:val="Normal"/>
    <w:next w:val="NormalWeb"/>
    <w:uiPriority w:val="99"/>
    <w:rsid w:val="00622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66">
    <w:name w:val="666"/>
    <w:basedOn w:val="Normal"/>
    <w:rsid w:val="0062252E"/>
    <w:pPr>
      <w:bidi/>
      <w:spacing w:before="100" w:beforeAutospacing="1" w:after="0" w:line="360" w:lineRule="auto"/>
      <w:jc w:val="lowKashida"/>
    </w:pPr>
    <w:rPr>
      <w:rFonts w:ascii="Times New Roman" w:eastAsia="Times New Roman" w:hAnsi="Times New Roman" w:cs="B Zar"/>
      <w:sz w:val="24"/>
      <w:szCs w:val="32"/>
    </w:rPr>
  </w:style>
  <w:style w:type="paragraph" w:customStyle="1" w:styleId="newsbody">
    <w:name w:val="news_body"/>
    <w:basedOn w:val="Normal"/>
    <w:rsid w:val="0062252E"/>
    <w:pPr>
      <w:bidi/>
      <w:spacing w:before="100" w:beforeAutospacing="1" w:after="100" w:afterAutospacing="1" w:line="377" w:lineRule="atLeast"/>
      <w:jc w:val="both"/>
    </w:pPr>
    <w:rPr>
      <w:rFonts w:ascii="Times New Roman" w:eastAsia="Times New Roman" w:hAnsi="Times New Roman" w:cs="Times New Roman"/>
      <w:color w:val="444444"/>
      <w:sz w:val="21"/>
      <w:szCs w:val="21"/>
      <w:lang w:bidi="fa-IR"/>
    </w:rPr>
  </w:style>
  <w:style w:type="paragraph" w:customStyle="1" w:styleId="z-TopofForm1">
    <w:name w:val="z-Top of Form1"/>
    <w:basedOn w:val="Normal"/>
    <w:next w:val="Normal"/>
    <w:uiPriority w:val="99"/>
    <w:semiHidden/>
    <w:rsid w:val="0062252E"/>
    <w:pPr>
      <w:pBdr>
        <w:bottom w:val="single" w:sz="6" w:space="1" w:color="auto"/>
      </w:pBdr>
      <w:bidi/>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rsid w:val="0062252E"/>
    <w:pPr>
      <w:pBdr>
        <w:top w:val="single" w:sz="6" w:space="1" w:color="auto"/>
      </w:pBdr>
      <w:bidi/>
      <w:spacing w:after="0" w:line="240" w:lineRule="auto"/>
      <w:jc w:val="center"/>
    </w:pPr>
    <w:rPr>
      <w:rFonts w:ascii="Arial" w:eastAsia="Times New Roman" w:hAnsi="Arial" w:cs="Arial"/>
      <w:vanish/>
      <w:sz w:val="16"/>
      <w:szCs w:val="16"/>
    </w:rPr>
  </w:style>
  <w:style w:type="paragraph" w:customStyle="1" w:styleId="Title1">
    <w:name w:val="Title1"/>
    <w:basedOn w:val="Normal"/>
    <w:next w:val="Normal"/>
    <w:uiPriority w:val="10"/>
    <w:qFormat/>
    <w:rsid w:val="0062252E"/>
    <w:pPr>
      <w:pBdr>
        <w:bottom w:val="single" w:sz="8" w:space="4" w:color="4F81BD"/>
      </w:pBdr>
      <w:bidi/>
      <w:spacing w:after="300" w:line="240" w:lineRule="auto"/>
      <w:contextualSpacing/>
      <w:jc w:val="lowKashida"/>
    </w:pPr>
    <w:rPr>
      <w:rFonts w:ascii="Cambria" w:eastAsia="Times New Roman" w:hAnsi="Cambria" w:cs="Times New Roman"/>
      <w:color w:val="17365D"/>
      <w:spacing w:val="5"/>
      <w:kern w:val="28"/>
      <w:sz w:val="52"/>
      <w:szCs w:val="52"/>
    </w:rPr>
  </w:style>
  <w:style w:type="paragraph" w:customStyle="1" w:styleId="TOCHeading1">
    <w:name w:val="TOC Heading1"/>
    <w:basedOn w:val="Heading1"/>
    <w:next w:val="Normal"/>
    <w:uiPriority w:val="39"/>
    <w:qFormat/>
    <w:rsid w:val="0062252E"/>
    <w:pPr>
      <w:keepLines/>
      <w:spacing w:before="480" w:after="0"/>
      <w:ind w:left="540" w:hanging="540"/>
      <w:outlineLvl w:val="9"/>
    </w:pPr>
    <w:rPr>
      <w:color w:val="2E74B5"/>
      <w:kern w:val="0"/>
      <w:sz w:val="28"/>
      <w:szCs w:val="28"/>
      <w:lang w:eastAsia="ja-JP"/>
    </w:rPr>
  </w:style>
  <w:style w:type="paragraph" w:customStyle="1" w:styleId="TOC21">
    <w:name w:val="TOC 21"/>
    <w:basedOn w:val="Normal"/>
    <w:next w:val="Normal"/>
    <w:autoRedefine/>
    <w:uiPriority w:val="39"/>
    <w:qFormat/>
    <w:rsid w:val="0062252E"/>
    <w:pPr>
      <w:spacing w:after="100" w:line="276" w:lineRule="auto"/>
      <w:ind w:left="220"/>
    </w:pPr>
    <w:rPr>
      <w:rFonts w:ascii="Calibri" w:eastAsia="Times New Roman" w:hAnsi="Calibri" w:cs="Arial"/>
      <w:lang w:eastAsia="ja-JP"/>
    </w:rPr>
  </w:style>
  <w:style w:type="paragraph" w:customStyle="1" w:styleId="TOCHeading2">
    <w:name w:val="TOC Heading2"/>
    <w:basedOn w:val="Heading1"/>
    <w:next w:val="Normal"/>
    <w:uiPriority w:val="39"/>
    <w:qFormat/>
    <w:rsid w:val="0062252E"/>
    <w:pPr>
      <w:keepLines/>
      <w:spacing w:after="0" w:line="256" w:lineRule="auto"/>
      <w:outlineLvl w:val="9"/>
    </w:pPr>
    <w:rPr>
      <w:b w:val="0"/>
      <w:bCs w:val="0"/>
      <w:color w:val="2E74B5"/>
      <w:kern w:val="0"/>
    </w:rPr>
  </w:style>
  <w:style w:type="paragraph" w:customStyle="1" w:styleId="TOC41">
    <w:name w:val="TOC 41"/>
    <w:basedOn w:val="Normal"/>
    <w:next w:val="Normal"/>
    <w:autoRedefine/>
    <w:uiPriority w:val="39"/>
    <w:rsid w:val="0062252E"/>
    <w:pPr>
      <w:spacing w:after="100" w:line="256" w:lineRule="auto"/>
      <w:ind w:left="660"/>
    </w:pPr>
    <w:rPr>
      <w:rFonts w:ascii="Calibri" w:eastAsia="Times New Roman" w:hAnsi="Calibri" w:cs="Arial"/>
    </w:rPr>
  </w:style>
  <w:style w:type="paragraph" w:customStyle="1" w:styleId="TOC51">
    <w:name w:val="TOC 51"/>
    <w:basedOn w:val="Normal"/>
    <w:next w:val="Normal"/>
    <w:autoRedefine/>
    <w:uiPriority w:val="39"/>
    <w:rsid w:val="0062252E"/>
    <w:pPr>
      <w:spacing w:after="100" w:line="256" w:lineRule="auto"/>
      <w:ind w:left="880"/>
    </w:pPr>
    <w:rPr>
      <w:rFonts w:ascii="Calibri" w:eastAsia="Times New Roman" w:hAnsi="Calibri" w:cs="Arial"/>
    </w:rPr>
  </w:style>
  <w:style w:type="paragraph" w:customStyle="1" w:styleId="TOC61">
    <w:name w:val="TOC 61"/>
    <w:basedOn w:val="Normal"/>
    <w:next w:val="Normal"/>
    <w:autoRedefine/>
    <w:uiPriority w:val="39"/>
    <w:rsid w:val="0062252E"/>
    <w:pPr>
      <w:spacing w:after="100" w:line="256" w:lineRule="auto"/>
      <w:ind w:left="1100"/>
    </w:pPr>
    <w:rPr>
      <w:rFonts w:ascii="Calibri" w:eastAsia="Times New Roman" w:hAnsi="Calibri" w:cs="Arial"/>
    </w:rPr>
  </w:style>
  <w:style w:type="paragraph" w:customStyle="1" w:styleId="TOC71">
    <w:name w:val="TOC 71"/>
    <w:basedOn w:val="Normal"/>
    <w:next w:val="Normal"/>
    <w:autoRedefine/>
    <w:uiPriority w:val="39"/>
    <w:rsid w:val="0062252E"/>
    <w:pPr>
      <w:spacing w:after="100" w:line="256" w:lineRule="auto"/>
      <w:ind w:left="1320"/>
    </w:pPr>
    <w:rPr>
      <w:rFonts w:ascii="Calibri" w:eastAsia="Times New Roman" w:hAnsi="Calibri" w:cs="Arial"/>
    </w:rPr>
  </w:style>
  <w:style w:type="paragraph" w:customStyle="1" w:styleId="TOC81">
    <w:name w:val="TOC 81"/>
    <w:basedOn w:val="Normal"/>
    <w:next w:val="Normal"/>
    <w:autoRedefine/>
    <w:uiPriority w:val="39"/>
    <w:rsid w:val="0062252E"/>
    <w:pPr>
      <w:spacing w:after="100" w:line="256" w:lineRule="auto"/>
      <w:ind w:left="1540"/>
    </w:pPr>
    <w:rPr>
      <w:rFonts w:ascii="Calibri" w:eastAsia="Times New Roman" w:hAnsi="Calibri" w:cs="Arial"/>
    </w:rPr>
  </w:style>
  <w:style w:type="paragraph" w:customStyle="1" w:styleId="TOC91">
    <w:name w:val="TOC 91"/>
    <w:basedOn w:val="Normal"/>
    <w:next w:val="Normal"/>
    <w:autoRedefine/>
    <w:uiPriority w:val="39"/>
    <w:rsid w:val="0062252E"/>
    <w:pPr>
      <w:spacing w:after="100" w:line="256" w:lineRule="auto"/>
      <w:ind w:left="1760"/>
    </w:pPr>
    <w:rPr>
      <w:rFonts w:ascii="Calibri" w:eastAsia="Times New Roman" w:hAnsi="Calibri" w:cs="Arial"/>
    </w:rPr>
  </w:style>
  <w:style w:type="character" w:customStyle="1" w:styleId="AffiliationChar">
    <w:name w:val="Affiliation Char"/>
    <w:link w:val="Affiliation"/>
    <w:uiPriority w:val="99"/>
    <w:locked/>
    <w:rsid w:val="0062252E"/>
    <w:rPr>
      <w:rFonts w:ascii="Times New Roman" w:eastAsia="Times New Roman" w:hAnsi="Times New Roman" w:cs="Times New Roman"/>
    </w:rPr>
  </w:style>
  <w:style w:type="paragraph" w:customStyle="1" w:styleId="Affiliation">
    <w:name w:val="Affiliation"/>
    <w:link w:val="AffiliationChar"/>
    <w:uiPriority w:val="99"/>
    <w:rsid w:val="0062252E"/>
    <w:pPr>
      <w:spacing w:after="0" w:line="240" w:lineRule="auto"/>
      <w:jc w:val="center"/>
    </w:pPr>
    <w:rPr>
      <w:rFonts w:ascii="Times New Roman" w:eastAsia="Times New Roman" w:hAnsi="Times New Roman" w:cs="Times New Roman"/>
    </w:rPr>
  </w:style>
  <w:style w:type="paragraph" w:customStyle="1" w:styleId="a0">
    <w:name w:val="نویسنده"/>
    <w:basedOn w:val="Normal"/>
    <w:qFormat/>
    <w:rsid w:val="0062252E"/>
    <w:pPr>
      <w:bidi/>
      <w:spacing w:before="360" w:after="40" w:line="240" w:lineRule="auto"/>
      <w:jc w:val="center"/>
    </w:pPr>
    <w:rPr>
      <w:rFonts w:ascii="Times New Roman" w:eastAsia="MS Mincho" w:hAnsi="Times New Roman" w:cs="B Lotus"/>
      <w:noProof/>
      <w:sz w:val="26"/>
      <w:szCs w:val="26"/>
    </w:rPr>
  </w:style>
  <w:style w:type="character" w:customStyle="1" w:styleId="Char0">
    <w:name w:val="سازمان Char"/>
    <w:link w:val="a1"/>
    <w:locked/>
    <w:rsid w:val="0062252E"/>
    <w:rPr>
      <w:rFonts w:ascii="Times New Roman" w:eastAsia="MS Mincho" w:hAnsi="Times New Roman" w:cs="B Lotus"/>
      <w:lang w:bidi="fa-IR"/>
    </w:rPr>
  </w:style>
  <w:style w:type="paragraph" w:customStyle="1" w:styleId="a1">
    <w:name w:val="سازمان"/>
    <w:basedOn w:val="Affiliation"/>
    <w:link w:val="Char0"/>
    <w:qFormat/>
    <w:rsid w:val="0062252E"/>
    <w:pPr>
      <w:bidi/>
    </w:pPr>
    <w:rPr>
      <w:rFonts w:eastAsia="MS Mincho" w:cs="B Lotus"/>
      <w:lang w:bidi="fa-IR"/>
    </w:rPr>
  </w:style>
  <w:style w:type="character" w:customStyle="1" w:styleId="AuthorChar">
    <w:name w:val="Author Char"/>
    <w:link w:val="Author"/>
    <w:uiPriority w:val="99"/>
    <w:locked/>
    <w:rsid w:val="0062252E"/>
    <w:rPr>
      <w:rFonts w:ascii="Times New Roman" w:eastAsia="Times New Roman" w:hAnsi="Times New Roman" w:cs="Times New Roman"/>
      <w:noProof/>
    </w:rPr>
  </w:style>
  <w:style w:type="paragraph" w:customStyle="1" w:styleId="Author">
    <w:name w:val="Author"/>
    <w:link w:val="AuthorChar"/>
    <w:uiPriority w:val="99"/>
    <w:rsid w:val="0062252E"/>
    <w:pPr>
      <w:spacing w:before="360" w:after="40" w:line="240" w:lineRule="auto"/>
      <w:jc w:val="center"/>
    </w:pPr>
    <w:rPr>
      <w:rFonts w:ascii="Times New Roman" w:eastAsia="Times New Roman" w:hAnsi="Times New Roman" w:cs="Times New Roman"/>
      <w:noProof/>
    </w:rPr>
  </w:style>
  <w:style w:type="paragraph" w:customStyle="1" w:styleId="bulletlist">
    <w:name w:val="bullet list"/>
    <w:basedOn w:val="BodyText"/>
    <w:rsid w:val="0062252E"/>
    <w:pPr>
      <w:tabs>
        <w:tab w:val="left" w:pos="288"/>
        <w:tab w:val="num" w:pos="648"/>
      </w:tabs>
      <w:bidi w:val="0"/>
      <w:spacing w:line="228" w:lineRule="auto"/>
      <w:ind w:left="648" w:hanging="360"/>
      <w:jc w:val="both"/>
    </w:pPr>
    <w:rPr>
      <w:rFonts w:eastAsia="MS Mincho"/>
      <w:sz w:val="20"/>
      <w:szCs w:val="20"/>
      <w:lang w:bidi="fa-IR"/>
    </w:rPr>
  </w:style>
  <w:style w:type="paragraph" w:customStyle="1" w:styleId="equation">
    <w:name w:val="equation"/>
    <w:basedOn w:val="Normal"/>
    <w:uiPriority w:val="99"/>
    <w:rsid w:val="0062252E"/>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references">
    <w:name w:val="references"/>
    <w:uiPriority w:val="99"/>
    <w:rsid w:val="0062252E"/>
    <w:pPr>
      <w:tabs>
        <w:tab w:val="num" w:pos="360"/>
      </w:tabs>
      <w:spacing w:after="50" w:line="180" w:lineRule="exact"/>
      <w:ind w:left="360" w:hanging="360"/>
      <w:jc w:val="both"/>
    </w:pPr>
    <w:rPr>
      <w:rFonts w:ascii="Times New Roman" w:eastAsia="Times New Roman" w:hAnsi="Times New Roman" w:cs="Times New Roman"/>
      <w:noProof/>
      <w:sz w:val="16"/>
      <w:szCs w:val="16"/>
    </w:rPr>
  </w:style>
  <w:style w:type="character" w:customStyle="1" w:styleId="sponsorsChar">
    <w:name w:val="sponsors Char"/>
    <w:link w:val="sponsors"/>
    <w:locked/>
    <w:rsid w:val="0062252E"/>
    <w:rPr>
      <w:rFonts w:ascii="Times New Roman" w:eastAsia="Times New Roman" w:hAnsi="Times New Roman" w:cs="Times New Roman"/>
      <w:sz w:val="16"/>
      <w:szCs w:val="16"/>
    </w:rPr>
  </w:style>
  <w:style w:type="paragraph" w:customStyle="1" w:styleId="sponsors">
    <w:name w:val="sponsors"/>
    <w:link w:val="sponsorsChar"/>
    <w:rsid w:val="0062252E"/>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62252E"/>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62252E"/>
    <w:rPr>
      <w:i/>
      <w:iCs/>
      <w:sz w:val="15"/>
      <w:szCs w:val="15"/>
    </w:rPr>
  </w:style>
  <w:style w:type="paragraph" w:customStyle="1" w:styleId="tablecopy">
    <w:name w:val="table copy"/>
    <w:uiPriority w:val="99"/>
    <w:rsid w:val="0062252E"/>
    <w:pPr>
      <w:spacing w:after="0" w:line="240" w:lineRule="auto"/>
      <w:jc w:val="both"/>
    </w:pPr>
    <w:rPr>
      <w:rFonts w:ascii="Times New Roman" w:eastAsia="Times New Roman" w:hAnsi="Times New Roman" w:cs="Times New Roman"/>
      <w:noProof/>
      <w:sz w:val="16"/>
      <w:szCs w:val="16"/>
    </w:rPr>
  </w:style>
  <w:style w:type="paragraph" w:customStyle="1" w:styleId="a2">
    <w:name w:val="عنوان مقاله"/>
    <w:basedOn w:val="Normal"/>
    <w:qFormat/>
    <w:rsid w:val="0062252E"/>
    <w:pPr>
      <w:bidi/>
      <w:spacing w:before="240" w:after="120" w:line="240" w:lineRule="auto"/>
      <w:jc w:val="center"/>
    </w:pPr>
    <w:rPr>
      <w:rFonts w:ascii="Times New Roman" w:eastAsia="MS Mincho" w:hAnsi="Times New Roman" w:cs="B Lotus"/>
      <w:bCs/>
      <w:noProof/>
      <w:sz w:val="48"/>
      <w:szCs w:val="48"/>
      <w:lang w:bidi="fa-IR"/>
    </w:rPr>
  </w:style>
  <w:style w:type="paragraph" w:customStyle="1" w:styleId="a3">
    <w:name w:val="زیرعنون مقاله"/>
    <w:basedOn w:val="Normal"/>
    <w:qFormat/>
    <w:rsid w:val="0062252E"/>
    <w:pPr>
      <w:bidi/>
      <w:spacing w:after="120" w:line="240" w:lineRule="auto"/>
      <w:jc w:val="center"/>
    </w:pPr>
    <w:rPr>
      <w:rFonts w:ascii="Times New Roman" w:eastAsia="MS Mincho" w:hAnsi="Times New Roman" w:cs="B Lotus"/>
      <w:bCs/>
      <w:noProof/>
      <w:sz w:val="28"/>
      <w:szCs w:val="28"/>
    </w:rPr>
  </w:style>
  <w:style w:type="character" w:customStyle="1" w:styleId="Char1">
    <w:name w:val="چکیده Char"/>
    <w:link w:val="a4"/>
    <w:locked/>
    <w:rsid w:val="0062252E"/>
    <w:rPr>
      <w:rFonts w:ascii="Times New Roman" w:eastAsia="MS Mincho" w:hAnsi="Times New Roman" w:cs="B Lotus"/>
      <w:b/>
      <w:bCs/>
    </w:rPr>
  </w:style>
  <w:style w:type="paragraph" w:customStyle="1" w:styleId="a4">
    <w:name w:val="چکیده"/>
    <w:basedOn w:val="Normal"/>
    <w:link w:val="Char1"/>
    <w:qFormat/>
    <w:rsid w:val="0062252E"/>
    <w:pPr>
      <w:bidi/>
      <w:spacing w:after="200" w:line="240" w:lineRule="auto"/>
      <w:ind w:firstLine="274"/>
      <w:jc w:val="both"/>
    </w:pPr>
    <w:rPr>
      <w:rFonts w:ascii="Times New Roman" w:eastAsia="MS Mincho" w:hAnsi="Times New Roman" w:cs="B Lotus"/>
      <w:b/>
      <w:bCs/>
    </w:rPr>
  </w:style>
  <w:style w:type="character" w:customStyle="1" w:styleId="Char2">
    <w:name w:val="متن Char"/>
    <w:link w:val="a5"/>
    <w:locked/>
    <w:rsid w:val="0062252E"/>
    <w:rPr>
      <w:rFonts w:ascii="Times New Roman" w:eastAsia="MS Mincho" w:hAnsi="Times New Roman" w:cs="B Lotus"/>
      <w:lang w:bidi="fa-IR"/>
    </w:rPr>
  </w:style>
  <w:style w:type="paragraph" w:customStyle="1" w:styleId="a5">
    <w:name w:val="متن"/>
    <w:basedOn w:val="BodyText"/>
    <w:link w:val="Char2"/>
    <w:qFormat/>
    <w:rsid w:val="0062252E"/>
    <w:pPr>
      <w:tabs>
        <w:tab w:val="left" w:pos="288"/>
      </w:tabs>
      <w:ind w:firstLine="288"/>
      <w:jc w:val="both"/>
    </w:pPr>
    <w:rPr>
      <w:rFonts w:eastAsia="MS Mincho" w:cs="B Lotus"/>
      <w:sz w:val="22"/>
      <w:szCs w:val="22"/>
      <w:lang w:bidi="fa-IR"/>
    </w:rPr>
  </w:style>
  <w:style w:type="paragraph" w:customStyle="1" w:styleId="a6">
    <w:name w:val="واژه‌های کلیدی"/>
    <w:basedOn w:val="Normal"/>
    <w:qFormat/>
    <w:rsid w:val="0062252E"/>
    <w:pPr>
      <w:bidi/>
      <w:spacing w:after="120" w:line="240" w:lineRule="auto"/>
      <w:ind w:firstLine="274"/>
      <w:jc w:val="both"/>
    </w:pPr>
    <w:rPr>
      <w:rFonts w:ascii="Times New Roman" w:eastAsia="MS Mincho" w:hAnsi="Times New Roman" w:cs="B Lotus"/>
      <w:b/>
      <w:bCs/>
      <w:i/>
      <w:iCs/>
      <w:noProof/>
      <w:sz w:val="20"/>
    </w:rPr>
  </w:style>
  <w:style w:type="character" w:customStyle="1" w:styleId="1Char">
    <w:name w:val="عنوان 1 Char"/>
    <w:link w:val="10"/>
    <w:locked/>
    <w:rsid w:val="0062252E"/>
    <w:rPr>
      <w:rFonts w:ascii="Times New Roman" w:eastAsia="MS Mincho" w:hAnsi="Times New Roman" w:cs="B Lotus"/>
      <w:b/>
      <w:bCs/>
      <w:kern w:val="32"/>
      <w:sz w:val="30"/>
      <w:szCs w:val="32"/>
      <w:lang w:bidi="fa-IR"/>
    </w:rPr>
  </w:style>
  <w:style w:type="paragraph" w:customStyle="1" w:styleId="10">
    <w:name w:val="عنوان 1"/>
    <w:basedOn w:val="Heading1"/>
    <w:link w:val="1Char"/>
    <w:qFormat/>
    <w:rsid w:val="0062252E"/>
    <w:pPr>
      <w:keepLines/>
      <w:tabs>
        <w:tab w:val="left" w:pos="216"/>
      </w:tabs>
      <w:bidi/>
      <w:spacing w:before="160" w:after="80" w:line="240" w:lineRule="auto"/>
      <w:ind w:left="501" w:hanging="360"/>
      <w:jc w:val="center"/>
    </w:pPr>
    <w:rPr>
      <w:rFonts w:ascii="Times New Roman" w:eastAsia="MS Mincho" w:hAnsi="Times New Roman" w:cs="B Lotus"/>
      <w:sz w:val="30"/>
      <w:lang w:bidi="fa-IR"/>
    </w:rPr>
  </w:style>
  <w:style w:type="character" w:customStyle="1" w:styleId="2Char">
    <w:name w:val="عنوان 2 Char"/>
    <w:link w:val="2"/>
    <w:locked/>
    <w:rsid w:val="0062252E"/>
    <w:rPr>
      <w:rFonts w:ascii="B Lotus" w:eastAsia="Times New Roman" w:hAnsi="B Lotus" w:cs="B Lotus"/>
      <w:bCs/>
      <w:sz w:val="26"/>
      <w:szCs w:val="26"/>
    </w:rPr>
  </w:style>
  <w:style w:type="paragraph" w:customStyle="1" w:styleId="2">
    <w:name w:val="عنوان 2"/>
    <w:basedOn w:val="Heading2"/>
    <w:link w:val="2Char"/>
    <w:qFormat/>
    <w:rsid w:val="0062252E"/>
    <w:pPr>
      <w:spacing w:before="40" w:line="256" w:lineRule="auto"/>
    </w:pPr>
    <w:rPr>
      <w:rFonts w:ascii="B Lotus" w:hAnsi="B Lotus" w:cs="B Lotus"/>
      <w:b w:val="0"/>
      <w:color w:val="auto"/>
    </w:rPr>
  </w:style>
  <w:style w:type="paragraph" w:customStyle="1" w:styleId="a7">
    <w:name w:val="فهرست موارد"/>
    <w:basedOn w:val="bulletlist"/>
    <w:qFormat/>
    <w:rsid w:val="0062252E"/>
    <w:pPr>
      <w:bidi/>
    </w:pPr>
    <w:rPr>
      <w:rFonts w:cs="B Lotus"/>
      <w:szCs w:val="22"/>
    </w:rPr>
  </w:style>
  <w:style w:type="character" w:customStyle="1" w:styleId="3Char">
    <w:name w:val="عنوان 3 Char"/>
    <w:link w:val="3"/>
    <w:locked/>
    <w:rsid w:val="0062252E"/>
    <w:rPr>
      <w:rFonts w:ascii="Times New Roman" w:eastAsia="MS Mincho" w:hAnsi="Times New Roman" w:cs="B Lotus"/>
      <w:b/>
      <w:bCs/>
      <w:noProof/>
      <w:sz w:val="24"/>
      <w:szCs w:val="24"/>
    </w:rPr>
  </w:style>
  <w:style w:type="paragraph" w:customStyle="1" w:styleId="3">
    <w:name w:val="عنوان 3"/>
    <w:basedOn w:val="Heading3"/>
    <w:link w:val="3Char"/>
    <w:qFormat/>
    <w:rsid w:val="0062252E"/>
    <w:pPr>
      <w:keepNext w:val="0"/>
      <w:tabs>
        <w:tab w:val="left" w:pos="540"/>
      </w:tabs>
      <w:bidi/>
      <w:spacing w:before="0" w:after="0" w:line="240" w:lineRule="auto"/>
      <w:jc w:val="both"/>
    </w:pPr>
    <w:rPr>
      <w:rFonts w:ascii="Times New Roman" w:eastAsia="MS Mincho" w:hAnsi="Times New Roman" w:cs="B Lotus"/>
      <w:noProof/>
      <w:sz w:val="24"/>
      <w:szCs w:val="24"/>
    </w:rPr>
  </w:style>
  <w:style w:type="character" w:customStyle="1" w:styleId="4Char">
    <w:name w:val="عنوان 4 Char"/>
    <w:link w:val="4"/>
    <w:locked/>
    <w:rsid w:val="0062252E"/>
    <w:rPr>
      <w:rFonts w:ascii="Times New Roman" w:eastAsia="MS Mincho" w:hAnsi="Times New Roman" w:cs="B Lotus"/>
      <w:i/>
      <w:iCs/>
      <w:noProof/>
      <w:lang w:bidi="fa-IR"/>
    </w:rPr>
  </w:style>
  <w:style w:type="paragraph" w:customStyle="1" w:styleId="4">
    <w:name w:val="عنوان 4"/>
    <w:basedOn w:val="Heading4"/>
    <w:link w:val="4Char"/>
    <w:qFormat/>
    <w:rsid w:val="0062252E"/>
    <w:pPr>
      <w:keepNext w:val="0"/>
      <w:numPr>
        <w:ilvl w:val="0"/>
        <w:numId w:val="0"/>
      </w:numPr>
      <w:tabs>
        <w:tab w:val="left" w:pos="720"/>
      </w:tabs>
      <w:spacing w:before="40" w:after="40"/>
      <w:jc w:val="both"/>
    </w:pPr>
    <w:rPr>
      <w:rFonts w:ascii="Times New Roman" w:eastAsia="MS Mincho" w:hAnsi="Times New Roman" w:cs="B Lotus"/>
      <w:i/>
      <w:iCs/>
      <w:noProof/>
      <w:sz w:val="22"/>
      <w:szCs w:val="22"/>
      <w:lang w:bidi="fa-IR"/>
    </w:rPr>
  </w:style>
  <w:style w:type="character" w:customStyle="1" w:styleId="5Char">
    <w:name w:val="عنوان 5 Char"/>
    <w:link w:val="5"/>
    <w:locked/>
    <w:rsid w:val="0062252E"/>
    <w:rPr>
      <w:rFonts w:ascii="Times New Roman" w:eastAsia="MS Mincho" w:hAnsi="Times New Roman" w:cs="B Lotus"/>
      <w:b/>
      <w:bCs/>
      <w:i/>
      <w:iCs/>
      <w:sz w:val="28"/>
      <w:szCs w:val="28"/>
      <w:lang w:bidi="fa-IR"/>
    </w:rPr>
  </w:style>
  <w:style w:type="paragraph" w:customStyle="1" w:styleId="5">
    <w:name w:val="عنوان 5"/>
    <w:basedOn w:val="Heading5"/>
    <w:link w:val="5Char"/>
    <w:qFormat/>
    <w:rsid w:val="0062252E"/>
    <w:pPr>
      <w:keepNext w:val="0"/>
      <w:keepLines w:val="0"/>
      <w:tabs>
        <w:tab w:val="left" w:pos="360"/>
      </w:tabs>
      <w:bidi/>
      <w:spacing w:before="160" w:after="80" w:line="240" w:lineRule="auto"/>
      <w:jc w:val="center"/>
    </w:pPr>
    <w:rPr>
      <w:rFonts w:ascii="Times New Roman" w:eastAsia="MS Mincho" w:hAnsi="Times New Roman" w:cs="B Lotus"/>
      <w:b/>
      <w:bCs/>
      <w:i/>
      <w:iCs/>
      <w:color w:val="auto"/>
      <w:sz w:val="28"/>
      <w:szCs w:val="28"/>
      <w:lang w:bidi="fa-IR"/>
    </w:rPr>
  </w:style>
  <w:style w:type="character" w:customStyle="1" w:styleId="Char3">
    <w:name w:val="بالانویس جدول Char"/>
    <w:link w:val="a8"/>
    <w:locked/>
    <w:rsid w:val="0062252E"/>
    <w:rPr>
      <w:rFonts w:ascii="Times New Roman" w:eastAsia="Times New Roman" w:hAnsi="Times New Roman" w:cs="B Lotus"/>
      <w:b/>
      <w:bCs/>
      <w:noProof/>
      <w:sz w:val="18"/>
      <w:lang w:bidi="fa-IR"/>
    </w:rPr>
  </w:style>
  <w:style w:type="paragraph" w:customStyle="1" w:styleId="a8">
    <w:name w:val="بالانویس جدول"/>
    <w:basedOn w:val="Caption"/>
    <w:link w:val="Char3"/>
    <w:qFormat/>
    <w:rsid w:val="0062252E"/>
    <w:pPr>
      <w:keepNext/>
      <w:bidi/>
      <w:spacing w:after="0" w:line="240" w:lineRule="auto"/>
      <w:jc w:val="center"/>
    </w:pPr>
    <w:rPr>
      <w:rFonts w:ascii="Times New Roman" w:eastAsia="Times New Roman" w:hAnsi="Times New Roman" w:cs="B Lotus"/>
      <w:b/>
      <w:bCs/>
      <w:i w:val="0"/>
      <w:iCs w:val="0"/>
      <w:noProof/>
      <w:color w:val="auto"/>
      <w:szCs w:val="22"/>
      <w:lang w:bidi="fa-IR"/>
    </w:rPr>
  </w:style>
  <w:style w:type="character" w:customStyle="1" w:styleId="Char4">
    <w:name w:val="زیرنویس جدول Char"/>
    <w:link w:val="a9"/>
    <w:locked/>
    <w:rsid w:val="0062252E"/>
    <w:rPr>
      <w:rFonts w:ascii="Times New Roman" w:eastAsia="MS Mincho" w:hAnsi="Times New Roman" w:cs="B Lotus"/>
      <w:sz w:val="12"/>
      <w:szCs w:val="16"/>
    </w:rPr>
  </w:style>
  <w:style w:type="paragraph" w:customStyle="1" w:styleId="a9">
    <w:name w:val="زیرنویس جدول"/>
    <w:basedOn w:val="Normal"/>
    <w:link w:val="Char4"/>
    <w:qFormat/>
    <w:rsid w:val="0062252E"/>
    <w:pPr>
      <w:tabs>
        <w:tab w:val="left" w:pos="29"/>
      </w:tabs>
      <w:bidi/>
      <w:spacing w:before="60" w:after="30" w:line="240" w:lineRule="auto"/>
      <w:ind w:left="389"/>
      <w:jc w:val="right"/>
    </w:pPr>
    <w:rPr>
      <w:rFonts w:ascii="Times New Roman" w:eastAsia="MS Mincho" w:hAnsi="Times New Roman" w:cs="B Lotus"/>
      <w:sz w:val="12"/>
      <w:szCs w:val="16"/>
    </w:rPr>
  </w:style>
  <w:style w:type="character" w:customStyle="1" w:styleId="Char5">
    <w:name w:val="زیرنویس شکل Char"/>
    <w:link w:val="aa"/>
    <w:locked/>
    <w:rsid w:val="0062252E"/>
    <w:rPr>
      <w:rFonts w:ascii="Times New Roman" w:eastAsia="Times New Roman" w:hAnsi="Times New Roman" w:cs="B Lotus"/>
      <w:b/>
      <w:bCs/>
      <w:noProof/>
      <w:color w:val="1F497D"/>
      <w:sz w:val="18"/>
      <w:szCs w:val="18"/>
      <w:lang w:bidi="fa-IR"/>
    </w:rPr>
  </w:style>
  <w:style w:type="paragraph" w:customStyle="1" w:styleId="aa">
    <w:name w:val="زیرنویس شکل"/>
    <w:basedOn w:val="Caption"/>
    <w:link w:val="Char5"/>
    <w:qFormat/>
    <w:rsid w:val="0062252E"/>
    <w:pPr>
      <w:keepNext/>
      <w:bidi/>
      <w:spacing w:after="0" w:line="240" w:lineRule="auto"/>
      <w:jc w:val="center"/>
    </w:pPr>
    <w:rPr>
      <w:rFonts w:ascii="Times New Roman" w:eastAsia="Times New Roman" w:hAnsi="Times New Roman" w:cs="B Lotus"/>
      <w:b/>
      <w:bCs/>
      <w:i w:val="0"/>
      <w:iCs w:val="0"/>
      <w:noProof/>
      <w:lang w:bidi="fa-IR"/>
    </w:rPr>
  </w:style>
  <w:style w:type="character" w:customStyle="1" w:styleId="Char6">
    <w:name w:val="حامیان Char"/>
    <w:link w:val="ab"/>
    <w:locked/>
    <w:rsid w:val="0062252E"/>
    <w:rPr>
      <w:rFonts w:ascii="Times New Roman" w:eastAsia="Times New Roman" w:hAnsi="Times New Roman" w:cs="B Lotus"/>
      <w:sz w:val="16"/>
      <w:szCs w:val="16"/>
      <w:lang w:bidi="fa-IR"/>
    </w:rPr>
  </w:style>
  <w:style w:type="paragraph" w:customStyle="1" w:styleId="ab">
    <w:name w:val="حامیان"/>
    <w:basedOn w:val="sponsors"/>
    <w:link w:val="Char6"/>
    <w:qFormat/>
    <w:rsid w:val="0062252E"/>
    <w:pPr>
      <w:framePr w:wrap="auto" w:vAnchor="page" w:hAnchor="page" w:x="752" w:y="14664"/>
      <w:bidi/>
      <w:ind w:firstLine="289"/>
    </w:pPr>
    <w:rPr>
      <w:rFonts w:cs="B Lotus"/>
      <w:lang w:bidi="fa-IR"/>
    </w:rPr>
  </w:style>
  <w:style w:type="paragraph" w:customStyle="1" w:styleId="Heading41">
    <w:name w:val="Heading 41"/>
    <w:basedOn w:val="Normal"/>
    <w:next w:val="Normal"/>
    <w:uiPriority w:val="9"/>
    <w:qFormat/>
    <w:rsid w:val="0062252E"/>
    <w:pPr>
      <w:keepNext/>
      <w:keepLines/>
      <w:spacing w:before="200" w:after="0" w:line="276" w:lineRule="auto"/>
      <w:ind w:left="2160"/>
      <w:outlineLvl w:val="3"/>
    </w:pPr>
    <w:rPr>
      <w:rFonts w:ascii="Cambria" w:eastAsia="Times New Roman" w:hAnsi="Cambria" w:cs="Times New Roman"/>
      <w:b/>
      <w:bCs/>
      <w:i/>
      <w:iCs/>
      <w:color w:val="4F81BD"/>
      <w:lang w:bidi="fa-IR"/>
    </w:rPr>
  </w:style>
  <w:style w:type="character" w:customStyle="1" w:styleId="Char7">
    <w:name w:val="شکل Char"/>
    <w:link w:val="ac"/>
    <w:locked/>
    <w:rsid w:val="0062252E"/>
    <w:rPr>
      <w:rFonts w:ascii="Times New Roman" w:hAnsi="Times New Roman" w:cs="B Nazanin"/>
      <w:b/>
      <w:bCs/>
      <w:sz w:val="26"/>
      <w:szCs w:val="26"/>
      <w:lang w:bidi="fa-IR"/>
    </w:rPr>
  </w:style>
  <w:style w:type="paragraph" w:customStyle="1" w:styleId="ac">
    <w:name w:val="شکل"/>
    <w:basedOn w:val="Normal"/>
    <w:link w:val="Char7"/>
    <w:qFormat/>
    <w:rsid w:val="0062252E"/>
    <w:pPr>
      <w:autoSpaceDE w:val="0"/>
      <w:autoSpaceDN w:val="0"/>
      <w:bidi/>
      <w:adjustRightInd w:val="0"/>
      <w:spacing w:after="0" w:line="360" w:lineRule="auto"/>
      <w:jc w:val="center"/>
    </w:pPr>
    <w:rPr>
      <w:rFonts w:ascii="Times New Roman" w:hAnsi="Times New Roman" w:cs="B Nazanin"/>
      <w:b/>
      <w:bCs/>
      <w:sz w:val="26"/>
      <w:szCs w:val="26"/>
      <w:lang w:bidi="fa-IR"/>
    </w:rPr>
  </w:style>
  <w:style w:type="character" w:customStyle="1" w:styleId="TocHeaderChar">
    <w:name w:val="Toc Header Char"/>
    <w:link w:val="TocHeader"/>
    <w:locked/>
    <w:rsid w:val="0062252E"/>
    <w:rPr>
      <w:rFonts w:ascii="B Nazanin" w:eastAsia="Times New Roman" w:hAnsi="B Nazanin" w:cs="B Nazanin"/>
      <w:noProof/>
      <w:sz w:val="26"/>
      <w:szCs w:val="26"/>
      <w:lang w:bidi="fa-IR"/>
    </w:rPr>
  </w:style>
  <w:style w:type="paragraph" w:customStyle="1" w:styleId="TocHeader">
    <w:name w:val="Toc Header"/>
    <w:basedOn w:val="TOC1"/>
    <w:link w:val="TocHeaderChar"/>
    <w:autoRedefine/>
    <w:qFormat/>
    <w:rsid w:val="0062252E"/>
    <w:pPr>
      <w:tabs>
        <w:tab w:val="right" w:leader="dot" w:pos="9111"/>
      </w:tabs>
      <w:bidi/>
      <w:spacing w:after="100"/>
      <w:ind w:firstLine="284"/>
      <w:jc w:val="both"/>
    </w:pPr>
    <w:rPr>
      <w:rFonts w:ascii="B Nazanin" w:eastAsia="Times New Roman" w:hAnsi="B Nazanin" w:cs="B Nazanin"/>
      <w:noProof/>
      <w:sz w:val="26"/>
      <w:szCs w:val="26"/>
      <w:lang w:bidi="fa-IR"/>
    </w:rPr>
  </w:style>
  <w:style w:type="paragraph" w:customStyle="1" w:styleId="0">
    <w:name w:val="0"/>
    <w:basedOn w:val="Normal"/>
    <w:qFormat/>
    <w:rsid w:val="0062252E"/>
    <w:pPr>
      <w:bidi/>
      <w:spacing w:after="0" w:line="240" w:lineRule="auto"/>
      <w:ind w:firstLine="340"/>
      <w:outlineLvl w:val="0"/>
    </w:pPr>
    <w:rPr>
      <w:rFonts w:ascii="Times New Roman" w:eastAsia="Times New Roman" w:hAnsi="Times New Roman" w:cs="B Titr"/>
      <w:bCs/>
      <w:sz w:val="56"/>
      <w:szCs w:val="56"/>
      <w:lang w:bidi="fa-IR"/>
    </w:rPr>
  </w:style>
  <w:style w:type="paragraph" w:customStyle="1" w:styleId="11">
    <w:name w:val="1"/>
    <w:basedOn w:val="Normal"/>
    <w:qFormat/>
    <w:rsid w:val="0062252E"/>
    <w:pPr>
      <w:bidi/>
      <w:spacing w:before="240" w:after="0" w:line="276" w:lineRule="auto"/>
      <w:ind w:left="243"/>
      <w:outlineLvl w:val="0"/>
    </w:pPr>
    <w:rPr>
      <w:rFonts w:ascii="Times New Roman" w:eastAsia="Times New Roman" w:hAnsi="Times New Roman" w:cs="B Lotus"/>
      <w:b/>
      <w:bCs/>
      <w:sz w:val="32"/>
      <w:szCs w:val="32"/>
    </w:rPr>
  </w:style>
  <w:style w:type="paragraph" w:customStyle="1" w:styleId="20">
    <w:name w:val="2"/>
    <w:basedOn w:val="Normal"/>
    <w:qFormat/>
    <w:rsid w:val="0062252E"/>
    <w:pPr>
      <w:bidi/>
      <w:spacing w:before="240" w:after="0" w:line="276" w:lineRule="auto"/>
      <w:ind w:left="243"/>
    </w:pPr>
    <w:rPr>
      <w:rFonts w:ascii="Times New Roman" w:eastAsia="Times New Roman" w:hAnsi="Times New Roman" w:cs="B Lotus"/>
      <w:b/>
      <w:bCs/>
      <w:sz w:val="24"/>
      <w:szCs w:val="28"/>
    </w:rPr>
  </w:style>
  <w:style w:type="paragraph" w:customStyle="1" w:styleId="50">
    <w:name w:val="5"/>
    <w:basedOn w:val="Normal"/>
    <w:qFormat/>
    <w:rsid w:val="0062252E"/>
    <w:pPr>
      <w:bidi/>
      <w:spacing w:after="240" w:line="240" w:lineRule="auto"/>
      <w:jc w:val="center"/>
    </w:pPr>
    <w:rPr>
      <w:rFonts w:ascii="Times New Roman" w:eastAsia="Times New Roman" w:hAnsi="Times New Roman" w:cs="B Lotus"/>
      <w:bCs/>
      <w:szCs w:val="24"/>
      <w:lang w:bidi="fa-IR"/>
    </w:rPr>
  </w:style>
  <w:style w:type="paragraph" w:customStyle="1" w:styleId="6">
    <w:name w:val="6"/>
    <w:basedOn w:val="Normal"/>
    <w:qFormat/>
    <w:rsid w:val="0062252E"/>
    <w:pPr>
      <w:bidi/>
      <w:spacing w:after="240" w:line="276" w:lineRule="auto"/>
      <w:ind w:left="202"/>
      <w:jc w:val="center"/>
    </w:pPr>
    <w:rPr>
      <w:rFonts w:ascii="Times New Roman" w:eastAsia="Times New Roman" w:hAnsi="Times New Roman" w:cs="B Lotus"/>
      <w:sz w:val="24"/>
      <w:szCs w:val="24"/>
      <w:lang w:bidi="fa-IR"/>
    </w:rPr>
  </w:style>
  <w:style w:type="paragraph" w:customStyle="1" w:styleId="9">
    <w:name w:val="9"/>
    <w:basedOn w:val="FootnoteText"/>
    <w:qFormat/>
    <w:rsid w:val="0062252E"/>
    <w:rPr>
      <w:rFonts w:ascii="Times New Roman" w:eastAsia="Times New Roman" w:hAnsi="Times New Roman" w:cs="Times New Roman"/>
      <w:bCs/>
      <w:lang w:bidi="fa-IR"/>
    </w:rPr>
  </w:style>
  <w:style w:type="paragraph" w:customStyle="1" w:styleId="30">
    <w:name w:val="3"/>
    <w:basedOn w:val="Normal"/>
    <w:qFormat/>
    <w:rsid w:val="0062252E"/>
    <w:pPr>
      <w:bidi/>
      <w:spacing w:after="0" w:line="276" w:lineRule="auto"/>
      <w:ind w:left="202"/>
    </w:pPr>
    <w:rPr>
      <w:rFonts w:ascii="Times New Roman" w:eastAsia="Times New Roman" w:hAnsi="Times New Roman" w:cs="B Lotus"/>
      <w:b/>
      <w:bCs/>
      <w:sz w:val="24"/>
      <w:szCs w:val="28"/>
    </w:rPr>
  </w:style>
  <w:style w:type="character" w:customStyle="1" w:styleId="Char8">
    <w:name w:val="جداول Char"/>
    <w:link w:val="ad"/>
    <w:locked/>
    <w:rsid w:val="0062252E"/>
    <w:rPr>
      <w:rFonts w:cs="B Lotus"/>
      <w:sz w:val="28"/>
      <w:szCs w:val="28"/>
      <w:lang w:bidi="fa-IR"/>
    </w:rPr>
  </w:style>
  <w:style w:type="paragraph" w:customStyle="1" w:styleId="ad">
    <w:name w:val="جداول"/>
    <w:basedOn w:val="Normal"/>
    <w:link w:val="Char8"/>
    <w:qFormat/>
    <w:rsid w:val="0062252E"/>
    <w:pPr>
      <w:bidi/>
      <w:spacing w:after="200" w:line="360" w:lineRule="auto"/>
      <w:jc w:val="center"/>
    </w:pPr>
    <w:rPr>
      <w:rFonts w:cs="B Lotus"/>
      <w:sz w:val="28"/>
      <w:szCs w:val="28"/>
      <w:lang w:bidi="fa-IR"/>
    </w:rPr>
  </w:style>
  <w:style w:type="character" w:customStyle="1" w:styleId="Char9">
    <w:name w:val="نمودار Char"/>
    <w:link w:val="ae"/>
    <w:locked/>
    <w:rsid w:val="0062252E"/>
    <w:rPr>
      <w:rFonts w:cs="B Lotus"/>
      <w:sz w:val="28"/>
      <w:szCs w:val="28"/>
    </w:rPr>
  </w:style>
  <w:style w:type="paragraph" w:customStyle="1" w:styleId="ae">
    <w:name w:val="نمودار"/>
    <w:basedOn w:val="Normal"/>
    <w:link w:val="Char9"/>
    <w:qFormat/>
    <w:rsid w:val="0062252E"/>
    <w:pPr>
      <w:bidi/>
      <w:spacing w:after="0" w:line="360" w:lineRule="auto"/>
      <w:jc w:val="both"/>
    </w:pPr>
    <w:rPr>
      <w:rFonts w:cs="B Lotus"/>
      <w:sz w:val="28"/>
      <w:szCs w:val="28"/>
    </w:rPr>
  </w:style>
  <w:style w:type="character" w:customStyle="1" w:styleId="Chara">
    <w:name w:val="اشکال Char"/>
    <w:link w:val="af"/>
    <w:locked/>
    <w:rsid w:val="0062252E"/>
    <w:rPr>
      <w:rFonts w:ascii="Calibri Light" w:eastAsia="Times New Roman" w:hAnsi="Calibri Light" w:cs="Times New Roman"/>
      <w:color w:val="1F4D78"/>
      <w:sz w:val="24"/>
      <w:szCs w:val="24"/>
    </w:rPr>
  </w:style>
  <w:style w:type="paragraph" w:customStyle="1" w:styleId="af">
    <w:name w:val="اشکال"/>
    <w:basedOn w:val="Heading3"/>
    <w:link w:val="Chara"/>
    <w:qFormat/>
    <w:rsid w:val="0062252E"/>
    <w:pPr>
      <w:keepLines/>
      <w:bidi/>
      <w:spacing w:before="40" w:after="0" w:line="256" w:lineRule="auto"/>
    </w:pPr>
    <w:rPr>
      <w:b w:val="0"/>
      <w:bCs w:val="0"/>
      <w:color w:val="1F4D78"/>
      <w:sz w:val="24"/>
      <w:szCs w:val="24"/>
    </w:rPr>
  </w:style>
  <w:style w:type="character" w:customStyle="1" w:styleId="heading0Char">
    <w:name w:val="heading0 Char"/>
    <w:link w:val="heading0"/>
    <w:locked/>
    <w:rsid w:val="0062252E"/>
    <w:rPr>
      <w:rFonts w:ascii="Calibri Light" w:eastAsia="Times New Roman" w:hAnsi="Calibri Light" w:cs="B Titr"/>
      <w:sz w:val="36"/>
      <w:szCs w:val="36"/>
    </w:rPr>
  </w:style>
  <w:style w:type="paragraph" w:customStyle="1" w:styleId="heading0">
    <w:name w:val="heading0"/>
    <w:basedOn w:val="Normal"/>
    <w:link w:val="heading0Char"/>
    <w:qFormat/>
    <w:rsid w:val="0062252E"/>
    <w:pPr>
      <w:keepNext/>
      <w:keepLines/>
      <w:tabs>
        <w:tab w:val="left" w:pos="1872"/>
        <w:tab w:val="center" w:pos="4513"/>
      </w:tabs>
      <w:bidi/>
      <w:spacing w:before="240" w:after="0" w:line="256" w:lineRule="auto"/>
      <w:jc w:val="center"/>
      <w:outlineLvl w:val="0"/>
    </w:pPr>
    <w:rPr>
      <w:rFonts w:ascii="Calibri Light" w:eastAsia="Times New Roman" w:hAnsi="Calibri Light" w:cs="B Titr"/>
      <w:sz w:val="36"/>
      <w:szCs w:val="36"/>
    </w:rPr>
  </w:style>
  <w:style w:type="paragraph" w:customStyle="1" w:styleId="ParaAttribute0">
    <w:name w:val="ParaAttribute0"/>
    <w:rsid w:val="0062252E"/>
    <w:pPr>
      <w:widowControl w:val="0"/>
      <w:wordWrap w:val="0"/>
      <w:spacing w:after="0" w:line="240" w:lineRule="auto"/>
      <w:jc w:val="right"/>
    </w:pPr>
    <w:rPr>
      <w:rFonts w:ascii="Times New Roman" w:eastAsia="Batang" w:hAnsi="Times New Roman" w:cs="Times New Roman"/>
      <w:sz w:val="20"/>
      <w:szCs w:val="20"/>
      <w:lang w:bidi="fa-IR"/>
    </w:rPr>
  </w:style>
  <w:style w:type="paragraph" w:customStyle="1" w:styleId="Default">
    <w:name w:val="Default"/>
    <w:rsid w:val="0062252E"/>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uiPriority w:val="99"/>
    <w:semiHidden/>
    <w:rsid w:val="0062252E"/>
    <w:rPr>
      <w:color w:val="808080"/>
    </w:rPr>
  </w:style>
  <w:style w:type="character" w:customStyle="1" w:styleId="SubtleEmphasis1">
    <w:name w:val="Subtle Emphasis1"/>
    <w:uiPriority w:val="19"/>
    <w:qFormat/>
    <w:rsid w:val="0062252E"/>
    <w:rPr>
      <w:i/>
      <w:iCs/>
      <w:color w:val="404040"/>
    </w:rPr>
  </w:style>
  <w:style w:type="character" w:styleId="BookTitle">
    <w:name w:val="Book Title"/>
    <w:uiPriority w:val="33"/>
    <w:qFormat/>
    <w:rsid w:val="0062252E"/>
    <w:rPr>
      <w:rFonts w:ascii="B Nazanin" w:hAnsi="B Nazanin" w:cs="B Nazanin" w:hint="cs"/>
      <w:b/>
      <w:bCs/>
      <w:smallCaps/>
      <w:spacing w:val="5"/>
      <w:sz w:val="26"/>
      <w:szCs w:val="26"/>
    </w:rPr>
  </w:style>
  <w:style w:type="character" w:customStyle="1" w:styleId="Style2">
    <w:name w:val="Style2"/>
    <w:uiPriority w:val="1"/>
    <w:qFormat/>
    <w:rsid w:val="0062252E"/>
    <w:rPr>
      <w:rFonts w:ascii="Calibri" w:eastAsia="Calibri" w:hAnsi="Arial" w:cs="B Lotus" w:hint="default"/>
      <w:noProof/>
      <w:sz w:val="24"/>
      <w:szCs w:val="24"/>
    </w:rPr>
  </w:style>
  <w:style w:type="character" w:customStyle="1" w:styleId="fontstyle01">
    <w:name w:val="fontstyle01"/>
    <w:rsid w:val="0062252E"/>
    <w:rPr>
      <w:rFonts w:cs="B Nazanin" w:hint="cs"/>
      <w:b w:val="0"/>
      <w:bCs w:val="0"/>
      <w:i w:val="0"/>
      <w:iCs w:val="0"/>
      <w:color w:val="000000"/>
      <w:sz w:val="24"/>
      <w:szCs w:val="24"/>
    </w:rPr>
  </w:style>
  <w:style w:type="character" w:customStyle="1" w:styleId="hps">
    <w:name w:val="hps"/>
    <w:rsid w:val="0062252E"/>
  </w:style>
  <w:style w:type="character" w:customStyle="1" w:styleId="longtext">
    <w:name w:val="long_text"/>
    <w:rsid w:val="0062252E"/>
  </w:style>
  <w:style w:type="paragraph" w:styleId="z-TopofForm">
    <w:name w:val="HTML Top of Form"/>
    <w:basedOn w:val="Normal"/>
    <w:next w:val="Normal"/>
    <w:link w:val="z-TopofFormChar"/>
    <w:hidden/>
    <w:uiPriority w:val="99"/>
    <w:unhideWhenUsed/>
    <w:rsid w:val="0062252E"/>
    <w:pPr>
      <w:pBdr>
        <w:bottom w:val="single" w:sz="6" w:space="1" w:color="auto"/>
      </w:pBdr>
      <w:spacing w:after="0" w:line="27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62252E"/>
    <w:rPr>
      <w:rFonts w:ascii="Arial" w:eastAsia="Calibri" w:hAnsi="Arial" w:cs="Arial"/>
      <w:vanish/>
      <w:sz w:val="16"/>
      <w:szCs w:val="16"/>
    </w:rPr>
  </w:style>
  <w:style w:type="character" w:customStyle="1" w:styleId="z-TopofFormChar1">
    <w:name w:val="z-Top of Form Char1"/>
    <w:uiPriority w:val="99"/>
    <w:semiHidden/>
    <w:rsid w:val="0062252E"/>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unhideWhenUsed/>
    <w:rsid w:val="0062252E"/>
    <w:pPr>
      <w:pBdr>
        <w:top w:val="single" w:sz="6" w:space="1" w:color="auto"/>
      </w:pBdr>
      <w:spacing w:after="0" w:line="27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62252E"/>
    <w:rPr>
      <w:rFonts w:ascii="Arial" w:eastAsia="Calibri" w:hAnsi="Arial" w:cs="Arial"/>
      <w:vanish/>
      <w:sz w:val="16"/>
      <w:szCs w:val="16"/>
    </w:rPr>
  </w:style>
  <w:style w:type="character" w:customStyle="1" w:styleId="z-BottomofFormChar1">
    <w:name w:val="z-Bottom of Form Char1"/>
    <w:uiPriority w:val="99"/>
    <w:semiHidden/>
    <w:rsid w:val="0062252E"/>
    <w:rPr>
      <w:rFonts w:ascii="Arial" w:hAnsi="Arial" w:cs="Arial" w:hint="default"/>
      <w:vanish/>
      <w:webHidden w:val="0"/>
      <w:sz w:val="16"/>
      <w:szCs w:val="16"/>
      <w:specVanish w:val="0"/>
    </w:rPr>
  </w:style>
  <w:style w:type="character" w:customStyle="1" w:styleId="data1">
    <w:name w:val="data1"/>
    <w:rsid w:val="0062252E"/>
    <w:rPr>
      <w:rFonts w:ascii="Tahoma" w:hAnsi="Tahoma" w:cs="Tahoma" w:hint="default"/>
      <w:b w:val="0"/>
      <w:bCs w:val="0"/>
      <w:sz w:val="17"/>
      <w:szCs w:val="17"/>
    </w:rPr>
  </w:style>
  <w:style w:type="character" w:customStyle="1" w:styleId="writersstring">
    <w:name w:val="writers_string"/>
    <w:rsid w:val="0062252E"/>
  </w:style>
  <w:style w:type="character" w:customStyle="1" w:styleId="Heading2Char1">
    <w:name w:val="Heading 2 Char1"/>
    <w:aliases w:val="جداول Char1"/>
    <w:uiPriority w:val="9"/>
    <w:rsid w:val="0062252E"/>
    <w:rPr>
      <w:rFonts w:ascii="Calibri Light" w:eastAsia="Times New Roman" w:hAnsi="Calibri Light" w:cs="Times New Roman" w:hint="default"/>
      <w:color w:val="2E74B5"/>
      <w:sz w:val="26"/>
      <w:szCs w:val="26"/>
    </w:rPr>
  </w:style>
  <w:style w:type="character" w:customStyle="1" w:styleId="Heading5Char1">
    <w:name w:val="Heading 5 Char1"/>
    <w:uiPriority w:val="9"/>
    <w:rsid w:val="0062252E"/>
    <w:rPr>
      <w:rFonts w:ascii="Calibri Light" w:eastAsia="Times New Roman" w:hAnsi="Calibri Light" w:cs="Times New Roman" w:hint="default"/>
      <w:color w:val="2E74B5"/>
    </w:rPr>
  </w:style>
  <w:style w:type="character" w:customStyle="1" w:styleId="Heading6Char1">
    <w:name w:val="Heading 6 Char1"/>
    <w:uiPriority w:val="9"/>
    <w:rsid w:val="0062252E"/>
    <w:rPr>
      <w:rFonts w:ascii="Calibri Light" w:eastAsia="Times New Roman" w:hAnsi="Calibri Light" w:cs="Times New Roman" w:hint="default"/>
      <w:color w:val="1F4D78"/>
    </w:rPr>
  </w:style>
  <w:style w:type="character" w:customStyle="1" w:styleId="z-TopofFormChar2">
    <w:name w:val="z-Top of Form Char2"/>
    <w:uiPriority w:val="99"/>
    <w:rsid w:val="0062252E"/>
    <w:rPr>
      <w:rFonts w:ascii="Arial" w:hAnsi="Arial" w:cs="Arial" w:hint="default"/>
      <w:vanish/>
      <w:webHidden w:val="0"/>
      <w:sz w:val="16"/>
      <w:szCs w:val="16"/>
      <w:specVanish w:val="0"/>
    </w:rPr>
  </w:style>
  <w:style w:type="character" w:customStyle="1" w:styleId="z-BottomofFormChar2">
    <w:name w:val="z-Bottom of Form Char2"/>
    <w:uiPriority w:val="99"/>
    <w:rsid w:val="0062252E"/>
    <w:rPr>
      <w:rFonts w:ascii="Arial" w:hAnsi="Arial" w:cs="Arial" w:hint="default"/>
      <w:vanish/>
      <w:webHidden w:val="0"/>
      <w:sz w:val="16"/>
      <w:szCs w:val="16"/>
      <w:specVanish w:val="0"/>
    </w:rPr>
  </w:style>
  <w:style w:type="character" w:customStyle="1" w:styleId="TitleChar1">
    <w:name w:val="Title Char1"/>
    <w:aliases w:val="001 Char1,Reffrence Char1"/>
    <w:uiPriority w:val="10"/>
    <w:rsid w:val="0062252E"/>
    <w:rPr>
      <w:rFonts w:ascii="Cambria" w:eastAsia="Times New Roman" w:hAnsi="Cambria" w:cs="Times New Roman" w:hint="default"/>
      <w:spacing w:val="-10"/>
      <w:kern w:val="28"/>
      <w:sz w:val="56"/>
      <w:szCs w:val="56"/>
    </w:rPr>
  </w:style>
  <w:style w:type="character" w:customStyle="1" w:styleId="Heading7Char1">
    <w:name w:val="Heading 7 Char1"/>
    <w:uiPriority w:val="9"/>
    <w:rsid w:val="0062252E"/>
    <w:rPr>
      <w:rFonts w:ascii="Calibri Light" w:eastAsia="Times New Roman" w:hAnsi="Calibri Light" w:cs="Times New Roman" w:hint="default"/>
      <w:i/>
      <w:iCs/>
      <w:color w:val="1F4D78"/>
    </w:rPr>
  </w:style>
  <w:style w:type="character" w:customStyle="1" w:styleId="Heading8Char1">
    <w:name w:val="Heading 8 Char1"/>
    <w:uiPriority w:val="9"/>
    <w:rsid w:val="0062252E"/>
    <w:rPr>
      <w:rFonts w:ascii="Calibri Light" w:eastAsia="Times New Roman" w:hAnsi="Calibri Light" w:cs="Times New Roman" w:hint="default"/>
      <w:color w:val="272727"/>
      <w:sz w:val="21"/>
      <w:szCs w:val="21"/>
    </w:rPr>
  </w:style>
  <w:style w:type="character" w:customStyle="1" w:styleId="Heading9Char1">
    <w:name w:val="Heading 9 Char1"/>
    <w:uiPriority w:val="9"/>
    <w:rsid w:val="0062252E"/>
    <w:rPr>
      <w:rFonts w:ascii="Calibri Light" w:eastAsia="Times New Roman" w:hAnsi="Calibri Light" w:cs="Times New Roman" w:hint="default"/>
      <w:i/>
      <w:iCs/>
      <w:color w:val="272727"/>
      <w:sz w:val="21"/>
      <w:szCs w:val="21"/>
    </w:rPr>
  </w:style>
  <w:style w:type="character" w:customStyle="1" w:styleId="SubtleEmphasis2">
    <w:name w:val="Subtle Emphasis2"/>
    <w:uiPriority w:val="19"/>
    <w:qFormat/>
    <w:rsid w:val="0062252E"/>
    <w:rPr>
      <w:i/>
      <w:iCs/>
      <w:color w:val="404040"/>
    </w:rPr>
  </w:style>
  <w:style w:type="character" w:customStyle="1" w:styleId="StyleCharacterscale120">
    <w:name w:val="Style Character scale: 120%"/>
    <w:rsid w:val="0062252E"/>
    <w:rPr>
      <w:w w:val="120"/>
    </w:rPr>
  </w:style>
  <w:style w:type="character" w:customStyle="1" w:styleId="citation">
    <w:name w:val="citation"/>
    <w:rsid w:val="0062252E"/>
  </w:style>
  <w:style w:type="character" w:customStyle="1" w:styleId="Heading4Char1">
    <w:name w:val="Heading 4 Char1"/>
    <w:uiPriority w:val="9"/>
    <w:rsid w:val="0062252E"/>
    <w:rPr>
      <w:rFonts w:ascii="Calibri Light" w:eastAsia="Times New Roman" w:hAnsi="Calibri Light" w:cs="Times New Roman" w:hint="default"/>
      <w:i/>
      <w:iCs/>
      <w:color w:val="2E74B5"/>
    </w:rPr>
  </w:style>
  <w:style w:type="character" w:customStyle="1" w:styleId="content1">
    <w:name w:val="content1"/>
    <w:rsid w:val="0062252E"/>
    <w:rPr>
      <w:rFonts w:ascii="Tahoma" w:hAnsi="Tahoma" w:cs="Tahoma" w:hint="default"/>
      <w:strike w:val="0"/>
      <w:dstrike w:val="0"/>
      <w:color w:val="000000"/>
      <w:sz w:val="13"/>
      <w:szCs w:val="13"/>
      <w:u w:val="none"/>
      <w:effect w:val="none"/>
    </w:rPr>
  </w:style>
  <w:style w:type="character" w:customStyle="1" w:styleId="navi2">
    <w:name w:val="navi2"/>
    <w:rsid w:val="0062252E"/>
  </w:style>
  <w:style w:type="character" w:customStyle="1" w:styleId="author0">
    <w:name w:val="author"/>
    <w:rsid w:val="0062252E"/>
  </w:style>
  <w:style w:type="character" w:customStyle="1" w:styleId="SubtleEmphasis3">
    <w:name w:val="Subtle Emphasis3"/>
    <w:uiPriority w:val="19"/>
    <w:qFormat/>
    <w:rsid w:val="0062252E"/>
    <w:rPr>
      <w:i/>
      <w:iCs/>
      <w:color w:val="404040"/>
    </w:rPr>
  </w:style>
  <w:style w:type="character" w:customStyle="1" w:styleId="Hyperlink1">
    <w:name w:val="Hyperlink1"/>
    <w:uiPriority w:val="99"/>
    <w:rsid w:val="0062252E"/>
    <w:rPr>
      <w:color w:val="0000FF"/>
      <w:u w:val="single"/>
    </w:rPr>
  </w:style>
  <w:style w:type="character" w:customStyle="1" w:styleId="CharAttribute0">
    <w:name w:val="CharAttribute0"/>
    <w:rsid w:val="0062252E"/>
    <w:rPr>
      <w:rFonts w:ascii="Calibri" w:eastAsia="Calibri" w:hAnsi="Calibri" w:hint="default"/>
      <w:sz w:val="28"/>
    </w:rPr>
  </w:style>
  <w:style w:type="character" w:customStyle="1" w:styleId="CharAttribute2">
    <w:name w:val="CharAttribute2"/>
    <w:rsid w:val="0062252E"/>
    <w:rPr>
      <w:rFonts w:ascii="Times New Roman" w:eastAsia="Times New Roman" w:hAnsi="Times New Roman" w:cs="Times New Roman" w:hint="default"/>
      <w:b/>
      <w:bCs w:val="0"/>
      <w:sz w:val="36"/>
    </w:rPr>
  </w:style>
  <w:style w:type="character" w:customStyle="1" w:styleId="CharAttribute1">
    <w:name w:val="CharAttribute1"/>
    <w:rsid w:val="0062252E"/>
    <w:rPr>
      <w:rFonts w:ascii="Times New Roman" w:eastAsia="Times New Roman" w:hAnsi="Times New Roman" w:cs="Times New Roman" w:hint="default"/>
    </w:rPr>
  </w:style>
  <w:style w:type="character" w:customStyle="1" w:styleId="apple-style-span">
    <w:name w:val="apple-style-span"/>
    <w:rsid w:val="0062252E"/>
  </w:style>
  <w:style w:type="character" w:customStyle="1" w:styleId="CharChar5">
    <w:name w:val="Char Char5"/>
    <w:locked/>
    <w:rsid w:val="0062252E"/>
    <w:rPr>
      <w:rFonts w:cs="Zar" w:hint="cs"/>
      <w:b/>
      <w:bCs/>
      <w:sz w:val="24"/>
      <w:szCs w:val="24"/>
      <w:lang w:bidi="fa-IR"/>
    </w:rPr>
  </w:style>
  <w:style w:type="character" w:customStyle="1" w:styleId="CharChar4">
    <w:name w:val="Char Char4"/>
    <w:locked/>
    <w:rsid w:val="0062252E"/>
    <w:rPr>
      <w:lang w:bidi="ar-SA"/>
    </w:rPr>
  </w:style>
  <w:style w:type="character" w:customStyle="1" w:styleId="Heading3Char2">
    <w:name w:val="Heading 3 Char2"/>
    <w:aliases w:val="نمودار Char2,اشکال Char1"/>
    <w:uiPriority w:val="9"/>
    <w:rsid w:val="0062252E"/>
    <w:rPr>
      <w:rFonts w:ascii="Cambria" w:eastAsia="Times New Roman" w:hAnsi="Cambria" w:cs="Times New Roman" w:hint="default"/>
      <w:color w:val="243F60"/>
      <w:sz w:val="24"/>
      <w:szCs w:val="24"/>
    </w:rPr>
  </w:style>
  <w:style w:type="character" w:customStyle="1" w:styleId="Heading2Char2">
    <w:name w:val="Heading 2 Char2"/>
    <w:uiPriority w:val="9"/>
    <w:semiHidden/>
    <w:rsid w:val="0062252E"/>
    <w:rPr>
      <w:rFonts w:ascii="Cambria" w:eastAsia="Times New Roman" w:hAnsi="Cambria" w:cs="Times New Roman" w:hint="default"/>
      <w:color w:val="365F91"/>
      <w:sz w:val="26"/>
      <w:szCs w:val="26"/>
    </w:rPr>
  </w:style>
  <w:style w:type="character" w:customStyle="1" w:styleId="st">
    <w:name w:val="st"/>
    <w:rsid w:val="0062252E"/>
  </w:style>
  <w:style w:type="table" w:styleId="TableContemporary">
    <w:name w:val="Table Contemporary"/>
    <w:basedOn w:val="TableNormal"/>
    <w:semiHidden/>
    <w:unhideWhenUsed/>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2252E"/>
    <w:pPr>
      <w:spacing w:after="0" w:line="240" w:lineRule="auto"/>
      <w:jc w:val="right"/>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next w:val="LightShading-Accent1"/>
    <w:uiPriority w:val="60"/>
    <w:unhideWhenUsed/>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1">
    <w:name w:val="Medium Shading 1 - Accent 21"/>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ColorfulList-Accent2">
    <w:name w:val="Colorful List Accent 2"/>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ghtShading-Accent31">
    <w:name w:val="Light Shading - Accent 31"/>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1">
    <w:name w:val="Medium List 1 - Accent 3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List-Accent3">
    <w:name w:val="Colorful List Accent 3"/>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ghtShading-Accent41">
    <w:name w:val="Light Shading - Accent 41"/>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1">
    <w:name w:val="Light List - Accent 41"/>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1">
    <w:name w:val="Light Grid - Accent 4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Grid1-Accent4">
    <w:name w:val="Medium Grid 1 Accent 4"/>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3-Accent41">
    <w:name w:val="Medium Grid 3 - Accent 41"/>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
    <w:name w:val="Colorful List - Accent 4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1">
    <w:name w:val="Light Shading - Accent 51"/>
    <w:basedOn w:val="TableNormal"/>
    <w:next w:val="LightShading-Accent5"/>
    <w:uiPriority w:val="60"/>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
    <w:name w:val="Light List - Accent 51"/>
    <w:basedOn w:val="TableNormal"/>
    <w:next w:val="LightList-Accent5"/>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1">
    <w:name w:val="Medium List 1 - Accent 5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
    <w:name w:val="Medium Grid 1 - Accent 51"/>
    <w:basedOn w:val="TableNormal"/>
    <w:next w:val="MediumGrid1-Accent5"/>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61">
    <w:name w:val="Light Shading - Accent 61"/>
    <w:basedOn w:val="TableNormal"/>
    <w:next w:val="LightShading-Accent6"/>
    <w:uiPriority w:val="60"/>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Grid1-Accent6">
    <w:name w:val="Medium Grid 1 Accent 6"/>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PlainTable1">
    <w:name w:val="Plain Table 1"/>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1">
    <w:name w:val="Grid Table 6 Colorful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
    <w:name w:val="Grid Table 1 Light Accent 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1">
    <w:name w:val="Grid Table 6 Colorful - Accent 11"/>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
    <w:name w:val="Grid Table 1 Light Accent 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
    <w:name w:val="Grid Table 5 Dark Accent 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
    <w:name w:val="Grid Table 6 Colorful - Accent 21"/>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1">
    <w:name w:val="Grid Table 1 Light - Accent 3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4">
    <w:name w:val="Grid Table 1 Light Accent 4"/>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41">
    <w:name w:val="Grid Table 6 Colorful - Accent 4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1LightAccent5">
    <w:name w:val="Grid Table 1 Light Accent 5"/>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
    <w:name w:val="Grid Table 6 Colorful Accent 5"/>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4">
    <w:name w:val="List Table 3 Accent 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
    <w:name w:val="List Table 6 Colorful Accent 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61">
    <w:name w:val="List Table 3 - Accent 6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uiPriority w:val="59"/>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1">
    <w:name w:val="Grid Table 6 Colorful - Accent 41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1">
    <w:name w:val="Grid Table 6 Colorful1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
    <w:name w:val="Light List - Accent 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1">
    <w:name w:val="Light List - Accent 3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
    <w:name w:val="Medium Grid 1 - Accent 111"/>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
    <w:name w:val="Medium Grid 1 - Accent 511"/>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
    <w:name w:val="Grid Table 6 Colorful - Accent 4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
    <w:name w:val="Grid Table 4 - Accent 5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
    <w:name w:val="Grid Table 6 Colorful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
    <w:name w:val="Light List - Accent 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
    <w:name w:val="Medium Shading 1 - Accent 4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
    <w:name w:val="Grid Table 5 Dark - Accent 11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1">
    <w:name w:val="Medium Shading 1 - Accent 5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
    <w:name w:val="Grid Table 4 - Accent 6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
    <w:name w:val="Medium Shading 1 - Accent 3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
    <w:name w:val="Grid Table 1 Light1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1">
    <w:name w:val="Medium Shading 2 - Accent 3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
    <w:name w:val="Medium Shading 1 - Accent 2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
    <w:name w:val="Table Grid7"/>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 Accent 311"/>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411">
    <w:name w:val="Medium Grid 3 - Accent 41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
    <w:name w:val="Medium Shading 1 - Accent 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
    <w:name w:val="Medium Grid 3 - Accent 42"/>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
    <w:name w:val="Medium Shading 1 - Accent 2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
    <w:name w:val="Medium Shading 1 - Accent 4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11">
    <w:name w:val="Table Grid111"/>
    <w:basedOn w:val="TableNormal"/>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mporary1">
    <w:name w:val="Table Contemporary1"/>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1">
    <w:name w:val="Table Grid211"/>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
    <w:name w:val="Table Web 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Accent2112">
    <w:name w:val="Medium Shading 1 - Accent 2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
    <w:name w:val="Light Shading - Accent 21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
    <w:name w:val="Light List - Accent 4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
    <w:name w:val="Light Shading - Accent 41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
    <w:name w:val="Light Shading11"/>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
    <w:name w:val="Light List - Accent 5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
    <w:name w:val="Medium Shading 1 - Accent 3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
    <w:name w:val="Light Shading - Accent 511"/>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
    <w:name w:val="Medium List 1 - Accent 3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
    <w:name w:val="Medium List 1 - Accent 5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
    <w:name w:val="Light List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
    <w:name w:val="Medium Shading 2 - Accent 31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
    <w:name w:val="Light Grid - Accent 4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
    <w:name w:val="Medium Shading 1 - Accent 5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1">
    <w:name w:val="Colorful List - Accent 4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
    <w:name w:val="Table Grid1111"/>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
    <w:name w:val="Light List - Accent 3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
    <w:name w:val="Light Shading - Accent 22"/>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
    <w:name w:val="Light List - Accent 4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
    <w:name w:val="Light Shading - Accent 42"/>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
    <w:name w:val="Light Shading2"/>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
    <w:name w:val="Light List - Accent 5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
    <w:name w:val="Light Shading - Accent 62"/>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
    <w:name w:val="Light Shading - Accent 52"/>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
    <w:name w:val="Medium List 1 - Accent 3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
    <w:name w:val="Medium List 1 - Accent 5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
    <w:name w:val="Light List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
    <w:name w:val="Medium Shading 2 - Accent 32"/>
    <w:basedOn w:val="TableNormal"/>
    <w:uiPriority w:val="64"/>
    <w:semiHidden/>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
    <w:name w:val="Light Grid - Accent 42"/>
    <w:basedOn w:val="TableNormal"/>
    <w:uiPriority w:val="62"/>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
    <w:name w:val="Medium Shading 1 - Accent 52"/>
    <w:basedOn w:val="TableNormal"/>
    <w:uiPriority w:val="63"/>
    <w:semiHidden/>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
    <w:name w:val="Colorful List - Accent 42"/>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
    <w:name w:val="Medium Shading 1 - Accent 4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
    <w:name w:val="List Table 6 Colorful - Accent 4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
    <w:name w:val="List Table 6 Colorful - Accent 4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
    <w:name w:val="Grid Table 4 - Accent 6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
    <w:name w:val="Grid Table 1 Light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
    <w:name w:val="Medium Grid 3 - Accent 43"/>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
    <w:name w:val="Medium Shading 1 - Accent 2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
    <w:name w:val="Medium Shading 1 - Accent 4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
    <w:name w:val="Light Shading - Accent 23"/>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
    <w:name w:val="Light List - Accent 4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
    <w:name w:val="Light Shading - Accent 43"/>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
    <w:name w:val="Light Shading3"/>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
    <w:name w:val="Light List - Accent 5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
    <w:name w:val="Medium List 1 - Accent 3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
    <w:name w:val="Medium List 1 - Accent 5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
    <w:name w:val="Light List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
    <w:name w:val="Medium Shading 2 - Accent 33"/>
    <w:basedOn w:val="TableNormal"/>
    <w:uiPriority w:val="64"/>
    <w:semiHidden/>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
    <w:name w:val="Light Grid - Accent 43"/>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
    <w:name w:val="Medium Shading 1 - Accent 5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
    <w:name w:val="Colorful List - Accent 4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
    <w:name w:val="Light List - Accent 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
    <w:name w:val="Light List - Accent 33"/>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
    <w:name w:val="Table Grid12"/>
    <w:basedOn w:val="TableNormal"/>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2">
    <w:name w:val="Table Grid32"/>
    <w:basedOn w:val="TableNormal"/>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
    <w:name w:val="Plain Table 221"/>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
    <w:name w:val="Grid Table 1 Light2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
    <w:name w:val="Plain Table 31"/>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
    <w:name w:val="Table Grid112"/>
    <w:basedOn w:val="TableNormal"/>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
    <w:name w:val="Light List - Accent 33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
    <w:name w:val="Medium Shading 1 - Accent 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Table3-Accent611">
    <w:name w:val="List Table 3 - Accent 611"/>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
    <w:name w:val="Colorful List - Accent 42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21">
    <w:name w:val="Medium Shading 1 - Accent 1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3-Accent62">
    <w:name w:val="List Table 3 - Accent 62"/>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
    <w:name w:val="Light List - Accent 1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
    <w:name w:val="Light List - Accent 3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
    <w:name w:val="Light Grid - Accent 1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Wingdings 2" w:eastAsia="Times New Roman" w:hAnsi="Wingdings 2"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Wingdings 2" w:eastAsia="Times New Roman" w:hAnsi="Wingdings 2"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hint="cs"/>
        <w:b/>
        <w:bCs/>
      </w:rPr>
    </w:tblStylePr>
    <w:tblStylePr w:type="lastCol">
      <w:rPr>
        <w:rFonts w:ascii="Wingdings 2" w:eastAsia="Times New Roman" w:hAnsi="Wingdings 2"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
    <w:name w:val="Grid Table 6 Colorful - Accent 411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
    <w:name w:val="Grid Table 4 - Accent 51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
    <w:name w:val="Grid Table 6 Colorful11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olorfulList-Accent431">
    <w:name w:val="Colorful List - Accent 43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
    <w:name w:val="List Table 3 - Accent 621"/>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
    <w:name w:val="Medium Shading 1 - Accent 1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12">
    <w:name w:val="Table Grid312"/>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1">
    <w:name w:val="Light List - Accent 11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
    <w:name w:val="Medium Shading 1 - Accent 4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1111">
    <w:name w:val="Medium Shading 1 - Accent 3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
    <w:name w:val="Medium Shading 1 - Accent 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
    <w:name w:val="Medium Shading 1 - Accent 2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12">
    <w:name w:val="Medium Shading 2 - Accent 3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
    <w:name w:val="Medium Shading 1 - Accent 2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
    <w:name w:val="Table Grid71"/>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
    <w:name w:val="Table Grid31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
    <w:name w:val="Table Web 1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412">
    <w:name w:val="Medium Grid 3 - Accent 412"/>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1">
    <w:name w:val="Medium Grid 3 - Accent 421"/>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
    <w:name w:val="Medium Shading 1 - Accent 2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
    <w:name w:val="Medium Shading 1 - Accent 4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
    <w:name w:val="Table Grid121"/>
    <w:basedOn w:val="TableNormal"/>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mporary11">
    <w:name w:val="Table Contemporary11"/>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
    <w:name w:val="Table Grid221"/>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
    <w:name w:val="Medium Grid 3 - Accent 411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
    <w:name w:val="Light List - Accent 3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
    <w:name w:val="Medium Shading 1 - Accent 2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
    <w:name w:val="Medium Shading 1 - Accent 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
    <w:name w:val="Medium Shading 1 - Accent 4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3111111">
    <w:name w:val="Medium Shading 1 - Accent 31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21">
    <w:name w:val="Light Shading - Accent 121"/>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
    <w:name w:val="Light List - Accent 3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
    <w:name w:val="Light Shading - Accent 221"/>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
    <w:name w:val="Light List - Accent 4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
    <w:name w:val="Light Shading - Accent 421"/>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
    <w:name w:val="Light Shading21"/>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
    <w:name w:val="Light List - Accent 5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
    <w:name w:val="Light Shading - Accent 621"/>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
    <w:name w:val="Light Shading - Accent 521"/>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
    <w:name w:val="Medium List 1 - Accent 3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
    <w:name w:val="Medium List 1 - Accent 5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
    <w:name w:val="Light List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
    <w:name w:val="Medium Shading 2 - Accent 321"/>
    <w:basedOn w:val="TableNormal"/>
    <w:uiPriority w:val="64"/>
    <w:semiHidden/>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
    <w:name w:val="Light Grid - Accent 421"/>
    <w:basedOn w:val="TableNormal"/>
    <w:uiPriority w:val="62"/>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
    <w:name w:val="Medium Shading 1 - Accent 521"/>
    <w:basedOn w:val="TableNormal"/>
    <w:uiPriority w:val="63"/>
    <w:semiHidden/>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
    <w:name w:val="Colorful List - Accent 4311"/>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
    <w:name w:val="Medium Shading 1 - Accent 4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
    <w:name w:val="Grid Table 4 - Accent 111"/>
    <w:basedOn w:val="TableNormal"/>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
    <w:name w:val="List Table 6 Colorful - Accent 41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
    <w:name w:val="List Table 6 Colorful - Accent 421"/>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
    <w:name w:val="Table Elegant1"/>
    <w:basedOn w:val="TableNormal"/>
    <w:rsid w:val="0062252E"/>
    <w:pPr>
      <w:spacing w:after="0" w:line="240" w:lineRule="auto"/>
      <w:jc w:val="right"/>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4">
    <w:name w:val="Table Grid4"/>
    <w:basedOn w:val="TableNormal"/>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62252E"/>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
    <w:name w:val="Grid Table 4 - Accent 5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
    <w:name w:val="Grid Table 5 Dark - Accent 1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
    <w:name w:val="Table Grid4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
    <w:name w:val="Medium Grid 1 - Accent 12"/>
    <w:basedOn w:val="TableNormal"/>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stTable3-Accent41">
    <w:name w:val="List Table 3 - Accent 4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
    <w:name w:val="Colorful List - Accent 41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
    <w:name w:val="Colorful List - Accent 4211"/>
    <w:basedOn w:val="TableNormal"/>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
    <w:name w:val="Colorful List - Accent 421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
    <w:name w:val="Colorful List - Accent 3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2">
    <w:name w:val="Colorful List - Accent 32"/>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5Dark-Accent51">
    <w:name w:val="Grid Table 5 Dark - Accent 5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
    <w:name w:val="Colorful List - Accent 432"/>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
    <w:name w:val="Colorful List - Accent 44"/>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
    <w:name w:val="Colorful List - Accent 33"/>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
    <w:name w:val="Grid Table 4 - Accent 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
    <w:name w:val="Grid Table 1 Light - Accent 5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
    <w:name w:val="Colorful List - Accent 45"/>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
    <w:name w:val="Colorful List - Accent 46"/>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
    <w:name w:val="Colorful List - Accent 34"/>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
    <w:name w:val="Grid Table 4 - Accent 3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
    <w:name w:val="Medium Shading 1 - Accent 321"/>
    <w:basedOn w:val="TableNormal"/>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
    <w:name w:val="Grid Table 1 Light - Accent 4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
    <w:name w:val="Table Grid5"/>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
    <w:name w:val="Grid Table 4 - Accent 6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1">
    <w:name w:val="Grid Table 4 - Accent 1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
    <w:name w:val="Grid Table 1 Light - Accent 2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
    <w:name w:val="Colorful List - Accent 47"/>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
    <w:name w:val="Colorful List - Accent 48"/>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
    <w:name w:val="Colorful List - Accent 35"/>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leGrid8">
    <w:name w:val="Table Grid8"/>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59"/>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
    <w:name w:val="Grid Table 6 Colorful - Accent 4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
    <w:name w:val="Grid Table 4 - Accent 5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
    <w:name w:val="Grid Table 6 Colorful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
    <w:name w:val="Grid Table 5 Dark - Accent 13"/>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
    <w:name w:val="Grid Table 4 - Accent 6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
    <w:name w:val="Grid Table 1 Light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
    <w:name w:val="List Table 3 - Accent 63"/>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GridTable4-Accent512">
    <w:name w:val="Grid Table 4 - Accent 51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
    <w:name w:val="Grid Table 6 Colorful - Accent 41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
    <w:name w:val="Grid Table 6 Colorful1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
    <w:name w:val="Table Grid113"/>
    <w:basedOn w:val="TableNormal"/>
    <w:uiPriority w:val="39"/>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
    <w:name w:val="Medium Shading 1 - Accent 3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
    <w:name w:val="Medium Grid 1 - Accent 112"/>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
    <w:name w:val="Medium Grid 1 - Accent 512"/>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Accent1112">
    <w:name w:val="Light List - Accent 1112"/>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
    <w:name w:val="Medium Shading 1 - Accent 3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12">
    <w:name w:val="Table Grid1112"/>
    <w:basedOn w:val="TableNormal"/>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22">
    <w:name w:val="Grid Table 5 Dark - Accent 12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
    <w:name w:val="Grid Table 4 - Accent 62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
    <w:name w:val="Grid Table 1 Light - Accent 32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
    <w:name w:val="Medium Grid 3 - Accent 431"/>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
    <w:name w:val="Medium Shading 1 - Accent 2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
    <w:name w:val="Medium Shading 1 - Accent 13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
    <w:name w:val="Medium Shading 1 - Accent 4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
    <w:name w:val="Light Shading - Accent 231"/>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
    <w:name w:val="Light List - Accent 4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
    <w:name w:val="Light Shading - Accent 431"/>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
    <w:name w:val="Light Shading31"/>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
    <w:name w:val="Light List - Accent 5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
    <w:name w:val="Light Shading - Accent 631"/>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
    <w:name w:val="Light Shading - Accent 531"/>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
    <w:name w:val="Medium List 1 - Accent 3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
    <w:name w:val="Medium List 1 - Accent 5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
    <w:name w:val="Light List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
    <w:name w:val="Medium Shading 2 - Accent 331"/>
    <w:basedOn w:val="TableNormal"/>
    <w:uiPriority w:val="64"/>
    <w:semiHidden/>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
    <w:name w:val="Light Grid - Accent 431"/>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
    <w:name w:val="Medium Shading 1 - Accent 5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
    <w:name w:val="Colorful List - Accent 43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1">
    <w:name w:val="Light List - Accent 12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
    <w:name w:val="Light List - Accent 33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
    <w:name w:val="Medium Shading 1 - Accent 3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PlainTable2211">
    <w:name w:val="Plain Table 2211"/>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
    <w:name w:val="Grid Table 1 Light21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211">
    <w:name w:val="Grid Table 4 - Accent 5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5">
    <w:name w:val="Table Grid15"/>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4">
    <w:name w:val="Light Shading - Accent 24"/>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
    <w:name w:val="Light List - Accent 4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
    <w:name w:val="Light Shading - Accent 44"/>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Contemporary3">
    <w:name w:val="Table Contemporary3"/>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6">
    <w:name w:val="Table Grid16"/>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
    <w:name w:val="Table Web 1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4">
    <w:name w:val="Light Shading - Accent 14"/>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
    <w:name w:val="Medium Grid 3 - Accent 44"/>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
    <w:name w:val="Light List - Accent 3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
    <w:name w:val="Medium Shading 1 - Accent 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
    <w:name w:val="Medium Shading 1 - Accent 4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
    <w:name w:val="Light Shading - Accent 212"/>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
    <w:name w:val="Light List - Accent 4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
    <w:name w:val="Light Shading - Accent 412"/>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
    <w:name w:val="Light Shading4"/>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
    <w:name w:val="Light List - Accent 5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
    <w:name w:val="Light Shading - Accent 64"/>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
    <w:name w:val="Medium Shading 1 - Accent 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
    <w:name w:val="Light Shading - Accent 54"/>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
    <w:name w:val="Medium List 1 - Accent 34"/>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
    <w:name w:val="Medium List 1 - Accent 54"/>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
    <w:name w:val="Light List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
    <w:name w:val="Medium Shading 2 - Accent 3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
    <w:name w:val="Light Grid - Accent 44"/>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
    <w:name w:val="Medium Shading 1 - Accent 5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
    <w:name w:val="Colorful List - Accent 49"/>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4">
    <w:name w:val="Table Grid114"/>
    <w:basedOn w:val="TableNormal"/>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62252E"/>
    <w:pPr>
      <w:numPr>
        <w:numId w:val="14"/>
      </w:numPr>
    </w:pPr>
  </w:style>
  <w:style w:type="numbering" w:customStyle="1" w:styleId="Style231">
    <w:name w:val="Style231"/>
    <w:uiPriority w:val="99"/>
    <w:rsid w:val="0062252E"/>
    <w:pPr>
      <w:numPr>
        <w:numId w:val="15"/>
      </w:numPr>
    </w:pPr>
  </w:style>
  <w:style w:type="numbering" w:customStyle="1" w:styleId="Style2311">
    <w:name w:val="Style2311"/>
    <w:uiPriority w:val="99"/>
    <w:rsid w:val="0062252E"/>
  </w:style>
  <w:style w:type="numbering" w:customStyle="1" w:styleId="Style232">
    <w:name w:val="Style232"/>
    <w:uiPriority w:val="99"/>
    <w:rsid w:val="0062252E"/>
  </w:style>
  <w:style w:type="numbering" w:customStyle="1" w:styleId="Style1311">
    <w:name w:val="Style1311"/>
    <w:uiPriority w:val="99"/>
    <w:rsid w:val="0062252E"/>
  </w:style>
  <w:style w:type="numbering" w:customStyle="1" w:styleId="Style131">
    <w:name w:val="Style131"/>
    <w:uiPriority w:val="99"/>
    <w:rsid w:val="0062252E"/>
  </w:style>
  <w:style w:type="numbering" w:customStyle="1" w:styleId="Style132">
    <w:name w:val="Style132"/>
    <w:uiPriority w:val="99"/>
    <w:rsid w:val="0062252E"/>
  </w:style>
  <w:style w:type="numbering" w:customStyle="1" w:styleId="Style23">
    <w:name w:val="Style23"/>
    <w:uiPriority w:val="99"/>
    <w:rsid w:val="0062252E"/>
    <w:pPr>
      <w:numPr>
        <w:numId w:val="17"/>
      </w:numPr>
    </w:pPr>
  </w:style>
  <w:style w:type="character" w:customStyle="1" w:styleId="Heading3Char3">
    <w:name w:val="Heading 3 Char3"/>
    <w:aliases w:val="عنوان Char2,فرعی 3 Char2,تیتر3 Char2,تیتر 3 Char2,H3 Char2,Heading Char2,تیتر فصل Char1,aaشکلها Char1,Heading 3 Char Char Char1"/>
    <w:link w:val="Heading3"/>
    <w:uiPriority w:val="9"/>
    <w:rsid w:val="0062252E"/>
    <w:rPr>
      <w:rFonts w:ascii="Calibri Light" w:eastAsia="Times New Roman" w:hAnsi="Calibri Light" w:cs="Times New Roman"/>
      <w:b/>
      <w:bCs/>
      <w:sz w:val="26"/>
      <w:szCs w:val="26"/>
    </w:rPr>
  </w:style>
  <w:style w:type="character" w:styleId="FollowedHyperlink">
    <w:name w:val="FollowedHyperlink"/>
    <w:uiPriority w:val="99"/>
    <w:unhideWhenUsed/>
    <w:rsid w:val="0062252E"/>
    <w:rPr>
      <w:color w:val="954F72"/>
      <w:u w:val="single"/>
    </w:rPr>
  </w:style>
  <w:style w:type="paragraph" w:styleId="Caption">
    <w:name w:val="caption"/>
    <w:aliases w:val="Caption nemodar 1,Caption_justify"/>
    <w:basedOn w:val="Normal"/>
    <w:next w:val="Normal"/>
    <w:link w:val="CaptionChar"/>
    <w:uiPriority w:val="35"/>
    <w:unhideWhenUsed/>
    <w:qFormat/>
    <w:rsid w:val="0062252E"/>
    <w:pPr>
      <w:spacing w:after="200" w:line="276" w:lineRule="auto"/>
    </w:pPr>
    <w:rPr>
      <w:i/>
      <w:iCs/>
      <w:color w:val="1F497D"/>
      <w:sz w:val="18"/>
      <w:szCs w:val="18"/>
    </w:rPr>
  </w:style>
  <w:style w:type="character" w:styleId="SubtleEmphasis">
    <w:name w:val="Subtle Emphasis"/>
    <w:uiPriority w:val="19"/>
    <w:qFormat/>
    <w:rsid w:val="0062252E"/>
    <w:rPr>
      <w:i/>
      <w:iCs/>
      <w:color w:val="404040"/>
    </w:rPr>
  </w:style>
  <w:style w:type="table" w:styleId="LightShading">
    <w:name w:val="Light Shading"/>
    <w:basedOn w:val="TableNormal"/>
    <w:uiPriority w:val="60"/>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Shading-Accent2">
    <w:name w:val="Light Shading Accent 2"/>
    <w:basedOn w:val="TableNormal"/>
    <w:uiPriority w:val="60"/>
    <w:rsid w:val="0062252E"/>
    <w:pPr>
      <w:spacing w:after="0" w:line="240" w:lineRule="auto"/>
    </w:pPr>
    <w:rPr>
      <w:rFonts w:ascii="Calibri" w:eastAsia="Calibri" w:hAnsi="Calibri" w:cs="Arial"/>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Shading1-Accent2">
    <w:name w:val="Medium Shading 1 Accent 2"/>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LightShading-Accent3">
    <w:name w:val="Light Shading Accent 3"/>
    <w:basedOn w:val="TableNormal"/>
    <w:uiPriority w:val="60"/>
    <w:rsid w:val="0062252E"/>
    <w:pPr>
      <w:spacing w:after="0" w:line="240" w:lineRule="auto"/>
    </w:pPr>
    <w:rPr>
      <w:rFonts w:ascii="Calibri" w:eastAsia="Calibri" w:hAnsi="Calibri" w:cs="Arial"/>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Shading2-Accent3">
    <w:name w:val="Medium Shading 2 Accent 3"/>
    <w:basedOn w:val="TableNormal"/>
    <w:uiPriority w:val="64"/>
    <w:rsid w:val="0062252E"/>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LightShading-Accent4">
    <w:name w:val="Light Shading Accent 4"/>
    <w:basedOn w:val="TableNormal"/>
    <w:uiPriority w:val="60"/>
    <w:rsid w:val="0062252E"/>
    <w:pPr>
      <w:spacing w:after="0" w:line="240" w:lineRule="auto"/>
    </w:pPr>
    <w:rPr>
      <w:rFonts w:ascii="Calibri" w:eastAsia="Calibri" w:hAnsi="Calibri" w:cs="Arial"/>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4">
    <w:name w:val="Light List Accent 4"/>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Grid-Accent4">
    <w:name w:val="Light Grid Accent 4"/>
    <w:basedOn w:val="TableNormal"/>
    <w:uiPriority w:val="62"/>
    <w:rsid w:val="0062252E"/>
    <w:pPr>
      <w:spacing w:after="0" w:line="240" w:lineRule="auto"/>
    </w:pPr>
    <w:rPr>
      <w:rFonts w:ascii="Calibri" w:eastAsia="Calibri" w:hAnsi="Calibri" w:cs="Arial"/>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1-Accent4">
    <w:name w:val="Medium Shading 1 Accent 4"/>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Grid3-Accent4">
    <w:name w:val="Medium Grid 3 Accent 4"/>
    <w:basedOn w:val="TableNormal"/>
    <w:uiPriority w:val="69"/>
    <w:rsid w:val="0062252E"/>
    <w:pPr>
      <w:spacing w:after="0" w:line="240" w:lineRule="auto"/>
    </w:pPr>
    <w:rPr>
      <w:rFonts w:ascii="Calibri" w:eastAsia="Calibri"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ColorfulList-Accent4">
    <w:name w:val="Colorful List Accent 4"/>
    <w:basedOn w:val="TableNormal"/>
    <w:uiPriority w:val="72"/>
    <w:rsid w:val="0062252E"/>
    <w:pPr>
      <w:spacing w:after="0" w:line="240" w:lineRule="auto"/>
    </w:pPr>
    <w:rPr>
      <w:rFonts w:ascii="Calibri" w:eastAsia="Calibri" w:hAnsi="Calibri" w:cs="Arial"/>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LightShading-Accent5">
    <w:name w:val="Light Shading Accent 5"/>
    <w:basedOn w:val="TableNormal"/>
    <w:uiPriority w:val="60"/>
    <w:rsid w:val="0062252E"/>
    <w:pPr>
      <w:spacing w:after="0" w:line="240" w:lineRule="auto"/>
    </w:pPr>
    <w:rPr>
      <w:rFonts w:ascii="Calibri" w:eastAsia="Calibri" w:hAnsi="Calibri" w:cs="Arial"/>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5">
    <w:name w:val="Light List Accent 5"/>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5">
    <w:name w:val="Medium Shading 1 Accent 5"/>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List1-Accent5">
    <w:name w:val="Medium List 1 Accent 5"/>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LightShading-Accent6">
    <w:name w:val="Light Shading Accent 6"/>
    <w:basedOn w:val="TableNormal"/>
    <w:uiPriority w:val="60"/>
    <w:rsid w:val="0062252E"/>
    <w:pPr>
      <w:spacing w:after="0" w:line="240" w:lineRule="auto"/>
    </w:pPr>
    <w:rPr>
      <w:rFonts w:ascii="Calibri" w:eastAsia="Calibri" w:hAnsi="Calibri" w:cs="Arial"/>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
    <w:name w:val="Plain Table 2"/>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
    <w:name w:val="Grid Table 1 Light"/>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
    <w:name w:val="Grid Table 6 Colorful"/>
    <w:basedOn w:val="TableNormal"/>
    <w:uiPriority w:val="51"/>
    <w:rsid w:val="0062252E"/>
    <w:pPr>
      <w:spacing w:after="0" w:line="240" w:lineRule="auto"/>
    </w:pPr>
    <w:rPr>
      <w:rFonts w:ascii="Calibri" w:eastAsia="Calibri" w:hAnsi="Calibri" w:cs="Arial"/>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
    <w:name w:val="Grid Table 5 Dark Accent 1"/>
    <w:basedOn w:val="TableNormal"/>
    <w:uiPriority w:val="50"/>
    <w:rsid w:val="0062252E"/>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
    <w:name w:val="Grid Table 6 Colorful Accent 1"/>
    <w:basedOn w:val="TableNormal"/>
    <w:uiPriority w:val="51"/>
    <w:rsid w:val="0062252E"/>
    <w:pPr>
      <w:spacing w:after="0" w:line="240" w:lineRule="auto"/>
    </w:pPr>
    <w:rPr>
      <w:rFonts w:ascii="Calibri" w:eastAsia="Calibri" w:hAnsi="Calibri" w:cs="Arial"/>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
    <w:name w:val="Grid Table 6 Colorful Accent 2"/>
    <w:basedOn w:val="TableNormal"/>
    <w:uiPriority w:val="51"/>
    <w:rsid w:val="0062252E"/>
    <w:pPr>
      <w:spacing w:after="0" w:line="240" w:lineRule="auto"/>
    </w:pPr>
    <w:rPr>
      <w:rFonts w:ascii="Calibri" w:eastAsia="Calibri" w:hAnsi="Calibri" w:cs="Arial"/>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3">
    <w:name w:val="Grid Table 1 Light Accent 3"/>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6ColorfulAccent3">
    <w:name w:val="Grid Table 6 Colorful Accent 3"/>
    <w:basedOn w:val="TableNormal"/>
    <w:uiPriority w:val="51"/>
    <w:rsid w:val="0062252E"/>
    <w:pPr>
      <w:spacing w:after="0" w:line="240" w:lineRule="auto"/>
    </w:pPr>
    <w:rPr>
      <w:rFonts w:ascii="Calibri" w:eastAsia="Calibri" w:hAnsi="Calibri" w:cs="Arial"/>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
    <w:name w:val="Grid Table 6 Colorful Accent 4"/>
    <w:basedOn w:val="TableNormal"/>
    <w:uiPriority w:val="51"/>
    <w:rsid w:val="0062252E"/>
    <w:pPr>
      <w:spacing w:after="0" w:line="240" w:lineRule="auto"/>
    </w:pPr>
    <w:rPr>
      <w:rFonts w:ascii="Calibri" w:eastAsia="Calibri" w:hAnsi="Calibri" w:cs="Arial"/>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
    <w:name w:val="Grid Table 4 Accent 5"/>
    <w:basedOn w:val="TableNormal"/>
    <w:uiPriority w:val="49"/>
    <w:rsid w:val="0062252E"/>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
    <w:name w:val="Grid Table 4 Accent 6"/>
    <w:basedOn w:val="TableNormal"/>
    <w:uiPriority w:val="49"/>
    <w:rsid w:val="0062252E"/>
    <w:pPr>
      <w:spacing w:after="0" w:line="240" w:lineRule="auto"/>
    </w:pPr>
    <w:rPr>
      <w:rFonts w:ascii="Calibri" w:eastAsia="Calibri" w:hAnsi="Calibri" w:cs="Arial"/>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Accent 6"/>
    <w:basedOn w:val="TableNormal"/>
    <w:uiPriority w:val="50"/>
    <w:rsid w:val="0062252E"/>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
    <w:name w:val="List Table 3 Accent 6"/>
    <w:basedOn w:val="TableNormal"/>
    <w:uiPriority w:val="48"/>
    <w:rsid w:val="0062252E"/>
    <w:pPr>
      <w:spacing w:after="0" w:line="240" w:lineRule="auto"/>
    </w:pPr>
    <w:rPr>
      <w:rFonts w:ascii="Calibri" w:eastAsia="Calibri" w:hAnsi="Calibri" w:cs="Arial"/>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54">
    <w:name w:val="Grid Table 4 - Accent 54"/>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4">
    <w:name w:val="Table Grid24"/>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7">
    <w:name w:val="Table Grid17"/>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5">
    <w:name w:val="Light List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5">
    <w:name w:val="Light Shading - Accent 15"/>
    <w:basedOn w:val="TableNormal"/>
    <w:next w:val="LightShading-Accent1"/>
    <w:uiPriority w:val="60"/>
    <w:semiHidden/>
    <w:unhideWhenUsed/>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5">
    <w:name w:val="Medium Shading 1 - Accent 1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5">
    <w:name w:val="Light Shading - Accent 25"/>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5">
    <w:name w:val="Medium Shading 1 - Accent 2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35">
    <w:name w:val="Light Shading - Accent 35"/>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5">
    <w:name w:val="Light List - Accent 35"/>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4">
    <w:name w:val="Medium Shading 1 - Accent 34"/>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5">
    <w:name w:val="Medium List 1 - Accent 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5">
    <w:name w:val="Light Shading - Accent 45"/>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5">
    <w:name w:val="Light List - Accent 4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5">
    <w:name w:val="Light Grid - Accent 4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5">
    <w:name w:val="Medium Shading 1 - Accent 4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5">
    <w:name w:val="Medium Grid 3 - Accent 4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0">
    <w:name w:val="Colorful List - Accent 410"/>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5">
    <w:name w:val="Light Shading - Accent 55"/>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5">
    <w:name w:val="Light List - Accent 5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5">
    <w:name w:val="Medium List 1 - Accent 5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2">
    <w:name w:val="Medium Grid 1 - Accent 5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Shading-Accent65">
    <w:name w:val="Light Shading - Accent 65"/>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4">
    <w:name w:val="Plain Table 24"/>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4">
    <w:name w:val="Grid Table 1 Light4"/>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4">
    <w:name w:val="Grid Table 6 Colorful4"/>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
    <w:name w:val="Grid Table 5 Dark - Accent 14"/>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2">
    <w:name w:val="Grid Table 6 Colorful - Accent 12"/>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3">
    <w:name w:val="Grid Table 6 Colorful - Accent 23"/>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4">
    <w:name w:val="Grid Table 1 Light - Accent 34"/>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6Colorful-Accent32">
    <w:name w:val="Grid Table 6 Colorful - Accent 32"/>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4">
    <w:name w:val="Grid Table 6 Colorful - Accent 44"/>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5">
    <w:name w:val="Grid Table 4 - Accent 55"/>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4">
    <w:name w:val="Grid Table 4 - Accent 64"/>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2">
    <w:name w:val="Grid Table 5 Dark - Accent 62"/>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64">
    <w:name w:val="List Table 3 - Accent 64"/>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8">
    <w:name w:val="Table Grid18"/>
    <w:basedOn w:val="TableNormal"/>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
    <w:name w:val="Light Grid - Accent 113"/>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3">
    <w:name w:val="Light List - Accent 1113"/>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
    <w:name w:val="Medium Shading 1 - Accent 5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
    <w:name w:val="Grid Table 4 - Accent 61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
    <w:name w:val="Medium Shading 1 - Accent 3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
    <w:name w:val="Medium Shading 2 - Accent 31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312">
    <w:name w:val="Grid Table 1 Light - Accent 312"/>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2">
    <w:name w:val="Table Grid212"/>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12">
    <w:name w:val="Medium Shading 1 - Accent 3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
    <w:name w:val="Medium List 1 - Accent 312"/>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
    <w:name w:val="Medium List 1 - Accent 512"/>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
    <w:name w:val="Medium Shading 2 - Accent 31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
    <w:name w:val="Light Grid - Accent 4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
    <w:name w:val="Medium Shading 1 - Accent 5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6Colorful-Accent212">
    <w:name w:val="Grid Table 6 Colorful - Accent 212"/>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List1-Accent332">
    <w:name w:val="Medium List 1 - Accent 3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
    <w:name w:val="Medium List 1 - Accent 5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
    <w:name w:val="Light Grid - Accent 432"/>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613">
    <w:name w:val="List Table 3 - Accent 613"/>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12">
    <w:name w:val="Light List - Accent 11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2">
    <w:name w:val="Light Grid - Accent 11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cs"/>
        <w:b/>
        <w:bCs/>
      </w:rPr>
    </w:tblStylePr>
    <w:tblStylePr w:type="lastCol">
      <w:rPr>
        <w:rFonts w:ascii="Nazanin" w:eastAsia="Times New Roman" w:hAnsi="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112">
    <w:name w:val="Light List - Accent 111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
    <w:name w:val="Medium Shading 1 - Accent 3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11112">
    <w:name w:val="Medium Shading 1 - Accent 31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
    <w:name w:val="Medium List 1 - Accent 31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
    <w:name w:val="Medium List 1 - Accent 51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
    <w:name w:val="Light Grid - Accent 4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dTable6Colorful-Accent431">
    <w:name w:val="Grid Table 6 Colorful - Accent 43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
    <w:name w:val="Grid Table 4 - Accent 53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1">
    <w:name w:val="Grid Table 6 Colorful3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1">
    <w:name w:val="Grid Table 5 Dark - Accent 13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1">
    <w:name w:val="Grid Table 4 - Accent 63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1">
    <w:name w:val="Grid Table 1 Light3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1">
    <w:name w:val="Grid Table 1 Light - Accent 33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1">
    <w:name w:val="Plain Table 231"/>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1">
    <w:name w:val="List Table 3 - Accent 631"/>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Grid-Accent1121">
    <w:name w:val="Light Grid - Accent 112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3311">
    <w:name w:val="Medium List 1 - Accent 3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
    <w:name w:val="Medium List 1 - Accent 5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
    <w:name w:val="Light Grid - Accent 4311"/>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241">
    <w:name w:val="Light Shading - Accent 24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1">
    <w:name w:val="Light List - Accent 4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1">
    <w:name w:val="Light Shading - Accent 44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41">
    <w:name w:val="Light Shading - Accent 14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1">
    <w:name w:val="Medium Grid 3 - Accent 44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1">
    <w:name w:val="Light List - Accent 3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1">
    <w:name w:val="Medium Shading 1 - Accent 2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1">
    <w:name w:val="Medium Shading 1 - Accent 1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1">
    <w:name w:val="Medium Shading 1 - Accent 4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1">
    <w:name w:val="Light Shading - Accent 212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1">
    <w:name w:val="Light Shading - Accent 312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1">
    <w:name w:val="Light List - Accent 412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1">
    <w:name w:val="Light Shading - Accent 412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1">
    <w:name w:val="Light Shading41"/>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1">
    <w:name w:val="Light List - Accent 5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1">
    <w:name w:val="Light Shading - Accent 641"/>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1">
    <w:name w:val="Medium Shading 1 - Accent 3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1">
    <w:name w:val="Light Shading - Accent 541"/>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1">
    <w:name w:val="Medium List 1 - Accent 34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1">
    <w:name w:val="Medium List 1 - Accent 54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1">
    <w:name w:val="Light List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1">
    <w:name w:val="Medium Shading 2 - Accent 34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1">
    <w:name w:val="Light Grid - Accent 44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1">
    <w:name w:val="Medium Shading 1 - Accent 5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1">
    <w:name w:val="Colorful List - Accent 49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tyle133">
    <w:name w:val="Style133"/>
    <w:uiPriority w:val="99"/>
    <w:rsid w:val="0062252E"/>
  </w:style>
  <w:style w:type="numbering" w:customStyle="1" w:styleId="Style2312">
    <w:name w:val="Style2312"/>
    <w:uiPriority w:val="99"/>
    <w:rsid w:val="0062252E"/>
  </w:style>
  <w:style w:type="numbering" w:customStyle="1" w:styleId="Style23111">
    <w:name w:val="Style23111"/>
    <w:uiPriority w:val="99"/>
    <w:rsid w:val="0062252E"/>
  </w:style>
  <w:style w:type="numbering" w:customStyle="1" w:styleId="Style2321">
    <w:name w:val="Style2321"/>
    <w:uiPriority w:val="99"/>
    <w:rsid w:val="0062252E"/>
  </w:style>
  <w:style w:type="numbering" w:customStyle="1" w:styleId="Style13111">
    <w:name w:val="Style13111"/>
    <w:uiPriority w:val="99"/>
    <w:rsid w:val="0062252E"/>
    <w:pPr>
      <w:numPr>
        <w:numId w:val="5"/>
      </w:numPr>
    </w:pPr>
  </w:style>
  <w:style w:type="numbering" w:customStyle="1" w:styleId="Style1312">
    <w:name w:val="Style1312"/>
    <w:uiPriority w:val="99"/>
    <w:rsid w:val="0062252E"/>
    <w:pPr>
      <w:numPr>
        <w:numId w:val="6"/>
      </w:numPr>
    </w:pPr>
  </w:style>
  <w:style w:type="numbering" w:customStyle="1" w:styleId="Style1321">
    <w:name w:val="Style1321"/>
    <w:uiPriority w:val="99"/>
    <w:rsid w:val="0062252E"/>
    <w:pPr>
      <w:numPr>
        <w:numId w:val="7"/>
      </w:numPr>
    </w:pPr>
  </w:style>
  <w:style w:type="numbering" w:customStyle="1" w:styleId="Style233">
    <w:name w:val="Style233"/>
    <w:uiPriority w:val="99"/>
    <w:rsid w:val="0062252E"/>
    <w:pPr>
      <w:numPr>
        <w:numId w:val="8"/>
      </w:numPr>
    </w:pPr>
  </w:style>
  <w:style w:type="table" w:customStyle="1" w:styleId="TableGrid26">
    <w:name w:val="Table Grid26"/>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2252E"/>
  </w:style>
  <w:style w:type="table" w:customStyle="1" w:styleId="TableGrid19">
    <w:name w:val="Table Grid19"/>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6">
    <w:name w:val="Light Shading - Accent 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6">
    <w:name w:val="Light List - Accent 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0">
    <w:name w:val="Table Grid110"/>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
    <w:name w:val="Light Grid - Accent 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4">
    <w:name w:val="Medium Grid 1 - Accent 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
    <w:name w:val="Medium Grid 1 - Accent 5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6">
    <w:name w:val="Grid Table 4 - Accent 56"/>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3">
    <w:name w:val="Grid Table 5 Dark - Accent 63"/>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5">
    <w:name w:val="Grid Table 6 Colorful5"/>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4">
    <w:name w:val="Grid Table 6 Colorful - Accent 24"/>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3">
    <w:name w:val="Grid Table 6 Colorful - Accent 33"/>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1">
    <w:name w:val="No List111"/>
    <w:next w:val="NoList"/>
    <w:uiPriority w:val="99"/>
    <w:semiHidden/>
    <w:unhideWhenUsed/>
    <w:rsid w:val="0062252E"/>
  </w:style>
  <w:style w:type="numbering" w:customStyle="1" w:styleId="NoList21">
    <w:name w:val="No List21"/>
    <w:next w:val="NoList"/>
    <w:uiPriority w:val="99"/>
    <w:semiHidden/>
    <w:unhideWhenUsed/>
    <w:rsid w:val="0062252E"/>
  </w:style>
  <w:style w:type="character" w:styleId="Strong">
    <w:name w:val="Strong"/>
    <w:uiPriority w:val="22"/>
    <w:qFormat/>
    <w:rsid w:val="0062252E"/>
    <w:rPr>
      <w:b/>
      <w:bCs/>
    </w:rPr>
  </w:style>
  <w:style w:type="character" w:styleId="Emphasis">
    <w:name w:val="Emphasis"/>
    <w:aliases w:val="normal"/>
    <w:uiPriority w:val="20"/>
    <w:qFormat/>
    <w:rsid w:val="0062252E"/>
    <w:rPr>
      <w:i/>
      <w:iCs/>
    </w:rPr>
  </w:style>
  <w:style w:type="table" w:customStyle="1" w:styleId="GridTable4-Accent513">
    <w:name w:val="Grid Table 4 - Accent 51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3">
    <w:name w:val="Grid Table 6 Colorful - Accent 41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3">
    <w:name w:val="Grid Table 6 Colorful1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3">
    <w:name w:val="Light List - Accent 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
    <w:name w:val="Light List - Accent 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5">
    <w:name w:val="Table Grid115"/>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
    <w:name w:val="Medium Shading 1 - Accent 3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4">
    <w:name w:val="Light Grid - Accent 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
    <w:name w:val="Medium Grid 1 - Accent 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
    <w:name w:val="Medium Grid 1 - Accent 5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
    <w:name w:val="Grid Table 6 Colorful - Accent 42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2">
    <w:name w:val="Grid Table 4 - Accent 52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
    <w:name w:val="Grid Table 6 Colorful2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1">
    <w:name w:val="No List1111"/>
    <w:next w:val="NoList"/>
    <w:uiPriority w:val="99"/>
    <w:semiHidden/>
    <w:unhideWhenUsed/>
    <w:rsid w:val="0062252E"/>
  </w:style>
  <w:style w:type="table" w:customStyle="1" w:styleId="LightList-Accent1114">
    <w:name w:val="Light List - Accent 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
    <w:name w:val="Medium Shading 1 - Accent 4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3">
    <w:name w:val="Grid Table 5 Dark - Accent 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4">
    <w:name w:val="Medium Shading 1 - Accent 5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3">
    <w:name w:val="Grid Table 4 - Accent 6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4">
    <w:name w:val="Medium Shading 1 - Accent 3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
    <w:name w:val="Medium Shading 1 - Accent 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
    <w:name w:val="Medium Shading 1 - Accent 2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
    <w:name w:val="Grid Table 1 Light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4">
    <w:name w:val="Medium Shading 2 - Accent 31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
    <w:name w:val="Medium Shading 1 - Accent 2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
    <w:name w:val="Table Grid7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4">
    <w:name w:val="Style234"/>
    <w:uiPriority w:val="99"/>
    <w:rsid w:val="0062252E"/>
  </w:style>
  <w:style w:type="numbering" w:customStyle="1" w:styleId="Style134">
    <w:name w:val="Style134"/>
    <w:uiPriority w:val="99"/>
    <w:rsid w:val="0062252E"/>
  </w:style>
  <w:style w:type="table" w:customStyle="1" w:styleId="GridTable1Light-Accent313">
    <w:name w:val="Grid Table 1 Light - Accent 3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
    <w:name w:val="Plain Table 2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11">
    <w:name w:val="No List11111"/>
    <w:next w:val="NoList"/>
    <w:uiPriority w:val="99"/>
    <w:semiHidden/>
    <w:unhideWhenUsed/>
    <w:rsid w:val="0062252E"/>
  </w:style>
  <w:style w:type="character" w:styleId="PageNumber">
    <w:name w:val="page number"/>
    <w:rsid w:val="0062252E"/>
  </w:style>
  <w:style w:type="table" w:customStyle="1" w:styleId="TableContemporary4">
    <w:name w:val="Table Contemporary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4">
    <w:name w:val="Table Grid314"/>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4">
    <w:name w:val="Table Web 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
    <w:name w:val="No List111111"/>
    <w:next w:val="NoList"/>
    <w:uiPriority w:val="99"/>
    <w:semiHidden/>
    <w:unhideWhenUsed/>
    <w:rsid w:val="0062252E"/>
  </w:style>
  <w:style w:type="numbering" w:customStyle="1" w:styleId="NoList211">
    <w:name w:val="No List211"/>
    <w:next w:val="NoList"/>
    <w:uiPriority w:val="99"/>
    <w:semiHidden/>
    <w:unhideWhenUsed/>
    <w:rsid w:val="0062252E"/>
  </w:style>
  <w:style w:type="numbering" w:customStyle="1" w:styleId="NoList1111111">
    <w:name w:val="No List1111111"/>
    <w:next w:val="NoList"/>
    <w:uiPriority w:val="99"/>
    <w:semiHidden/>
    <w:unhideWhenUsed/>
    <w:rsid w:val="0062252E"/>
  </w:style>
  <w:style w:type="character" w:styleId="LineNumber">
    <w:name w:val="line number"/>
    <w:uiPriority w:val="99"/>
    <w:unhideWhenUsed/>
    <w:rsid w:val="0062252E"/>
  </w:style>
  <w:style w:type="table" w:customStyle="1" w:styleId="LightShading-Accent1112">
    <w:name w:val="Light Shading - Accent 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
    <w:name w:val="Medium Grid 3 - Accent 4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
    <w:name w:val="Light List - Accent 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
    <w:name w:val="Medium Shading 1 - Accent 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
    <w:name w:val="Medium Grid 3 - Accent 4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
    <w:name w:val="Medium Shading 1 - Accent 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
    <w:name w:val="Medium Shading 1 - Accent 4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62252E"/>
  </w:style>
  <w:style w:type="table" w:customStyle="1" w:styleId="TableGrid1113">
    <w:name w:val="Table Grid111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unhideWhenUsed/>
    <w:rsid w:val="0062252E"/>
    <w:rPr>
      <w:i/>
      <w:iCs/>
    </w:rPr>
  </w:style>
  <w:style w:type="numbering" w:customStyle="1" w:styleId="NoList4">
    <w:name w:val="No List4"/>
    <w:next w:val="NoList"/>
    <w:uiPriority w:val="99"/>
    <w:semiHidden/>
    <w:unhideWhenUsed/>
    <w:rsid w:val="0062252E"/>
  </w:style>
  <w:style w:type="numbering" w:customStyle="1" w:styleId="NoList12">
    <w:name w:val="No List12"/>
    <w:next w:val="NoList"/>
    <w:uiPriority w:val="99"/>
    <w:semiHidden/>
    <w:unhideWhenUsed/>
    <w:rsid w:val="0062252E"/>
  </w:style>
  <w:style w:type="table" w:customStyle="1" w:styleId="TableContemporary12">
    <w:name w:val="Table Contemporary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
    <w:name w:val="Table Web 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
    <w:name w:val="No List112"/>
    <w:next w:val="NoList"/>
    <w:uiPriority w:val="99"/>
    <w:semiHidden/>
    <w:unhideWhenUsed/>
    <w:rsid w:val="0062252E"/>
  </w:style>
  <w:style w:type="numbering" w:customStyle="1" w:styleId="NoList2111">
    <w:name w:val="No List2111"/>
    <w:next w:val="NoList"/>
    <w:uiPriority w:val="99"/>
    <w:semiHidden/>
    <w:unhideWhenUsed/>
    <w:rsid w:val="0062252E"/>
  </w:style>
  <w:style w:type="numbering" w:customStyle="1" w:styleId="NoList11111111">
    <w:name w:val="No List11111111"/>
    <w:next w:val="NoList"/>
    <w:uiPriority w:val="99"/>
    <w:semiHidden/>
    <w:unhideWhenUsed/>
    <w:rsid w:val="0062252E"/>
  </w:style>
  <w:style w:type="table" w:customStyle="1" w:styleId="MediumGrid3-Accent4112">
    <w:name w:val="Medium Grid 3 - Accent 4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
    <w:name w:val="Medium Shading 1 - Accent 21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
    <w:name w:val="Medium Shading 1 - Accent 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
    <w:name w:val="Medium Shading 1 - Accent 4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3">
    <w:name w:val="Light Shading - Accent 2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3">
    <w:name w:val="Light List - Accent 4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3">
    <w:name w:val="Light Shading - Accent 4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
    <w:name w:val="Light Shading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
    <w:name w:val="Light List - Accent 5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
    <w:name w:val="Light Shading - Accent 6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3">
    <w:name w:val="Medium Shading 1 - Accent 3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
    <w:name w:val="Light Shading - Accent 5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3">
    <w:name w:val="Medium List 1 - Accent 3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3">
    <w:name w:val="Medium List 1 - Accent 5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
    <w:name w:val="Light List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3">
    <w:name w:val="Medium Shading 2 - Accent 3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3">
    <w:name w:val="Light Grid - Accent 4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3">
    <w:name w:val="Medium Shading 1 - Accent 5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
    <w:name w:val="Colorful List - Accent 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2">
    <w:name w:val="Table Grid11112"/>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
    <w:name w:val="Light Shading - Accent 1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
    <w:name w:val="Light List - Accent 3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
    <w:name w:val="Light Shading - Accent 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
    <w:name w:val="Light Shading - Accent 3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
    <w:name w:val="Light List - Accent 4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
    <w:name w:val="Light Shading - Accent 4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
    <w:name w:val="Light Shading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
    <w:name w:val="Light List - Accent 5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
    <w:name w:val="Light Shading - Accent 6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
    <w:name w:val="Light Shading - Accent 5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
    <w:name w:val="Medium List 1 - Accent 3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
    <w:name w:val="Medium List 1 - Accent 5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
    <w:name w:val="Light List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
    <w:name w:val="Medium Shading 2 - Accent 3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
    <w:name w:val="Light Grid - Accent 4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
    <w:name w:val="Medium Shading 1 - Accent 5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
    <w:name w:val="Colorful List - Accent 4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
    <w:name w:val="Medium Shading 1 - Accent 412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
    <w:name w:val="Grid Table 4 - Accent 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
    <w:name w:val="Grid Table 4 - Accent 123"/>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3">
    <w:name w:val="Grid Table 6 Colorful - Accent 2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
    <w:name w:val="Grid Table 6 Colorful - Accent 2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
    <w:name w:val="List Table 6 Colorful - Accent 4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
    <w:name w:val="List Table 6 Colorful - Accent 42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
    <w:name w:val="Table Elegant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62252E"/>
  </w:style>
  <w:style w:type="table" w:customStyle="1" w:styleId="GridTable5Dark-Accent123">
    <w:name w:val="Grid Table 5 Dark - Accent 12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
    <w:name w:val="Grid Table 4 - Accent 62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
    <w:name w:val="Grid Table 1 Light2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
    <w:name w:val="Grid Table 1 Light - Accent 322"/>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
    <w:name w:val="Plain Table 222"/>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
    <w:name w:val="Medium Grid 3 - Accent 432"/>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
    <w:name w:val="Medium Shading 1 - Accent 232"/>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
    <w:name w:val="Medium Shading 1 - Accent 13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
    <w:name w:val="Medium Shading 1 - Accent 43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
    <w:name w:val="Light Shading - Accent 232"/>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
    <w:name w:val="Light Shading - Accent 332"/>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
    <w:name w:val="Light List - Accent 432"/>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
    <w:name w:val="Light Shading - Accent 432"/>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
    <w:name w:val="Light Shading3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
    <w:name w:val="Light List - Accent 53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
    <w:name w:val="Light Shading - Accent 63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
    <w:name w:val="Light Shading - Accent 53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3">
    <w:name w:val="Medium List 1 - Accent 33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3">
    <w:name w:val="Medium List 1 - Accent 53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
    <w:name w:val="Light List3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
    <w:name w:val="Medium Shading 2 - Accent 33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3">
    <w:name w:val="Light Grid - Accent 43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
    <w:name w:val="Medium Shading 1 - Accent 53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
    <w:name w:val="Colorful List - Accent 434"/>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
    <w:name w:val="No List6"/>
    <w:next w:val="NoList"/>
    <w:uiPriority w:val="99"/>
    <w:semiHidden/>
    <w:unhideWhenUsed/>
    <w:rsid w:val="0062252E"/>
  </w:style>
  <w:style w:type="numbering" w:customStyle="1" w:styleId="NoList7">
    <w:name w:val="No List7"/>
    <w:next w:val="NoList"/>
    <w:uiPriority w:val="99"/>
    <w:semiHidden/>
    <w:unhideWhenUsed/>
    <w:rsid w:val="0062252E"/>
  </w:style>
  <w:style w:type="table" w:customStyle="1" w:styleId="TableGrid33">
    <w:name w:val="Table Grid3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
    <w:name w:val="Light List - Accent 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
    <w:name w:val="Light List - Accent 33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
    <w:name w:val="Table Grid1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
    <w:name w:val="Medium Shading 1 - Accent 3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2">
    <w:name w:val="Grid Table 6 Colorful - Accent 4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
    <w:name w:val="Grid Table 4 - Accent 5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
    <w:name w:val="Grid Table 6 Colorful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62252E"/>
  </w:style>
  <w:style w:type="numbering" w:customStyle="1" w:styleId="NoList113">
    <w:name w:val="No List113"/>
    <w:next w:val="NoList"/>
    <w:uiPriority w:val="99"/>
    <w:semiHidden/>
    <w:unhideWhenUsed/>
    <w:rsid w:val="0062252E"/>
  </w:style>
  <w:style w:type="table" w:customStyle="1" w:styleId="TableGrid322">
    <w:name w:val="Table Grid3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
    <w:name w:val="Plain Table 2212"/>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
    <w:name w:val="Grid Table 1 Light212"/>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1">
    <w:name w:val="Plain Table 311"/>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
    <w:name w:val="Table Grid112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
    <w:name w:val="Light List - Accent 33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
    <w:name w:val="Medium Shading 1 - Accent 3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
    <w:name w:val="Colorful List - Accent 4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4">
    <w:name w:val="List Table 3 - Accent 614"/>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
    <w:name w:val="Colorful List - Accent 4212"/>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
    <w:name w:val="Medium Shading 1 - Accent 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62252E"/>
  </w:style>
  <w:style w:type="table" w:customStyle="1" w:styleId="ListTable3-Accent622">
    <w:name w:val="List Table 3 - Accent 62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
    <w:name w:val="No List31"/>
    <w:next w:val="NoList"/>
    <w:uiPriority w:val="99"/>
    <w:semiHidden/>
    <w:unhideWhenUsed/>
    <w:rsid w:val="0062252E"/>
  </w:style>
  <w:style w:type="numbering" w:customStyle="1" w:styleId="NoList121">
    <w:name w:val="No List121"/>
    <w:next w:val="NoList"/>
    <w:uiPriority w:val="99"/>
    <w:semiHidden/>
    <w:unhideWhenUsed/>
    <w:rsid w:val="0062252E"/>
  </w:style>
  <w:style w:type="table" w:customStyle="1" w:styleId="LightList-Accent11113">
    <w:name w:val="Light List - Accent 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
    <w:name w:val="Light Shading - Accent 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
    <w:name w:val="Light List - Accent 3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
    <w:name w:val="Medium Grid 1 - Accent 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
    <w:name w:val="Medium Grid 1 - Accent 5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1">
    <w:name w:val="Grid Table 6 Colorful - Accent 4111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
    <w:name w:val="Grid Table 4 - Accent 51111"/>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
    <w:name w:val="Grid Table 6 Colorful111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
    <w:name w:val="No List1112"/>
    <w:next w:val="NoList"/>
    <w:uiPriority w:val="99"/>
    <w:semiHidden/>
    <w:unhideWhenUsed/>
    <w:rsid w:val="0062252E"/>
  </w:style>
  <w:style w:type="numbering" w:customStyle="1" w:styleId="NoList11112">
    <w:name w:val="No List11112"/>
    <w:next w:val="NoList"/>
    <w:uiPriority w:val="99"/>
    <w:semiHidden/>
    <w:unhideWhenUsed/>
    <w:rsid w:val="0062252E"/>
  </w:style>
  <w:style w:type="numbering" w:customStyle="1" w:styleId="NoList212">
    <w:name w:val="No List212"/>
    <w:next w:val="NoList"/>
    <w:uiPriority w:val="99"/>
    <w:semiHidden/>
    <w:unhideWhenUsed/>
    <w:rsid w:val="0062252E"/>
  </w:style>
  <w:style w:type="table" w:customStyle="1" w:styleId="ColorfulList-Accent4312">
    <w:name w:val="Colorful List - Accent 4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
    <w:name w:val="List Table 3 - Accent 6211"/>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
    <w:name w:val="Medium Shading 1 - Accent 13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
    <w:name w:val="No List311"/>
    <w:next w:val="NoList"/>
    <w:uiPriority w:val="99"/>
    <w:semiHidden/>
    <w:unhideWhenUsed/>
    <w:rsid w:val="0062252E"/>
  </w:style>
  <w:style w:type="table" w:customStyle="1" w:styleId="TableGrid2112">
    <w:name w:val="Table Grid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2252E"/>
  </w:style>
  <w:style w:type="table" w:customStyle="1" w:styleId="LightList-Accent111113">
    <w:name w:val="Light List - Accent 11111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
    <w:name w:val="Medium Shading 1 - Accent 412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
    <w:name w:val="Grid Table 5 Dark - Accent 1111"/>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
    <w:name w:val="Medium Shading 1 - Accent 5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
    <w:name w:val="Grid Table 4 - Accent 6111"/>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3">
    <w:name w:val="Medium Shading 1 - Accent 31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
    <w:name w:val="Medium Shading 1 - Accent 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
    <w:name w:val="Medium Shading 1 - Accent 2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
    <w:name w:val="Medium Shading 1 - Accent 4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
    <w:name w:val="Grid Table 1 Light111"/>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
    <w:name w:val="Medium Shading 2 - Accent 312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
    <w:name w:val="Medium Shading 1 - Accent 2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
    <w:name w:val="Table Grid7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uiPriority w:val="99"/>
    <w:rsid w:val="0062252E"/>
  </w:style>
  <w:style w:type="numbering" w:customStyle="1" w:styleId="Style1313">
    <w:name w:val="Style1313"/>
    <w:uiPriority w:val="99"/>
    <w:rsid w:val="0062252E"/>
  </w:style>
  <w:style w:type="table" w:customStyle="1" w:styleId="GridTable1Light-Accent3111">
    <w:name w:val="Grid Table 1 Light - Accent 3111"/>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
    <w:name w:val="Plain Table 2111"/>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
    <w:name w:val="Table Contemporary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
    <w:name w:val="Table Grid3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
    <w:name w:val="Table Web 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
    <w:name w:val="Medium Grid 3 - Accent 4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
    <w:name w:val="Medium Shading 1 - Accent 21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
    <w:name w:val="Medium Shading 1 - Accent 413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
    <w:name w:val="Medium Grid 3 - Accent 42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
    <w:name w:val="Medium Shading 1 - Accent 22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
    <w:name w:val="Medium Shading 1 - Accent 42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
    <w:name w:val="Table Grid12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
    <w:name w:val="No List411"/>
    <w:next w:val="NoList"/>
    <w:uiPriority w:val="99"/>
    <w:semiHidden/>
    <w:unhideWhenUsed/>
    <w:rsid w:val="0062252E"/>
  </w:style>
  <w:style w:type="numbering" w:customStyle="1" w:styleId="NoList1211">
    <w:name w:val="No List1211"/>
    <w:next w:val="NoList"/>
    <w:uiPriority w:val="99"/>
    <w:semiHidden/>
    <w:unhideWhenUsed/>
    <w:rsid w:val="0062252E"/>
  </w:style>
  <w:style w:type="table" w:customStyle="1" w:styleId="TableContemporary111">
    <w:name w:val="Table Contemporary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
    <w:name w:val="Table Grid22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
    <w:name w:val="No List1121"/>
    <w:next w:val="NoList"/>
    <w:uiPriority w:val="99"/>
    <w:semiHidden/>
    <w:unhideWhenUsed/>
    <w:rsid w:val="0062252E"/>
  </w:style>
  <w:style w:type="numbering" w:customStyle="1" w:styleId="NoList21111">
    <w:name w:val="No List21111"/>
    <w:next w:val="NoList"/>
    <w:uiPriority w:val="99"/>
    <w:semiHidden/>
    <w:unhideWhenUsed/>
    <w:rsid w:val="0062252E"/>
  </w:style>
  <w:style w:type="numbering" w:customStyle="1" w:styleId="NoList111111111">
    <w:name w:val="No List111111111"/>
    <w:next w:val="NoList"/>
    <w:uiPriority w:val="99"/>
    <w:semiHidden/>
    <w:unhideWhenUsed/>
    <w:rsid w:val="0062252E"/>
  </w:style>
  <w:style w:type="table" w:customStyle="1" w:styleId="LightShading-Accent11111">
    <w:name w:val="Light Shading - Accent 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
    <w:name w:val="Medium Grid 3 - Accent 4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
    <w:name w:val="Light List - Accent 3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
    <w:name w:val="Medium Shading 1 - Accent 21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
    <w:name w:val="Medium Shading 1 - Accent 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
    <w:name w:val="Medium Shading 1 - Accent 4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
    <w:name w:val="Light Shading - Accent 2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
    <w:name w:val="Light List - Accent 4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
    <w:name w:val="Light Shading - Accent 4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
    <w:name w:val="Light Shading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
    <w:name w:val="Light List - Accent 5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
    <w:name w:val="Light Shading - Accent 6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3">
    <w:name w:val="Medium Shading 1 - Accent 3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
    <w:name w:val="Light Shading - Accent 5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2">
    <w:name w:val="Medium List 1 - Accent 3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2">
    <w:name w:val="Medium List 1 - Accent 5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
    <w:name w:val="Light List11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
    <w:name w:val="Medium Shading 2 - Accent 3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2">
    <w:name w:val="Light Grid - Accent 4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
    <w:name w:val="Medium Shading 1 - Accent 5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1">
    <w:name w:val="Light Shading - Accent 12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
    <w:name w:val="Light List - Accent 32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
    <w:name w:val="Light Shading - Accent 22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
    <w:name w:val="Light Shading - Accent 32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
    <w:name w:val="Light List - Accent 42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
    <w:name w:val="Light Shading - Accent 42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
    <w:name w:val="Light Shading2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
    <w:name w:val="Light List - Accent 52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
    <w:name w:val="Light Shading - Accent 62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
    <w:name w:val="Light Shading - Accent 52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
    <w:name w:val="Medium List 1 - Accent 32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
    <w:name w:val="Medium List 1 - Accent 52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
    <w:name w:val="Light List2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
    <w:name w:val="Medium Shading 2 - Accent 32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
    <w:name w:val="Light Grid - Accent 42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
    <w:name w:val="Medium Shading 1 - Accent 52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
    <w:name w:val="Colorful List - Accent 43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
    <w:name w:val="Medium Shading 1 - Accent 412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
    <w:name w:val="Grid Table 4 - Accent 1111"/>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
    <w:name w:val="Grid Table 6 Colorful - Accent 2111"/>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1">
    <w:name w:val="Grid Table 6 Colorful - Accent 2211"/>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
    <w:name w:val="List Table 6 Colorful - Accent 4111"/>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1">
    <w:name w:val="List Table 6 Colorful - Accent 4211"/>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
    <w:name w:val="Table Elegant1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62252E"/>
  </w:style>
  <w:style w:type="numbering" w:customStyle="1" w:styleId="NoList61">
    <w:name w:val="No List61"/>
    <w:next w:val="NoList"/>
    <w:uiPriority w:val="99"/>
    <w:semiHidden/>
    <w:unhideWhenUsed/>
    <w:rsid w:val="0062252E"/>
  </w:style>
  <w:style w:type="numbering" w:customStyle="1" w:styleId="NoList131">
    <w:name w:val="No List131"/>
    <w:next w:val="NoList"/>
    <w:uiPriority w:val="99"/>
    <w:semiHidden/>
    <w:unhideWhenUsed/>
    <w:rsid w:val="0062252E"/>
  </w:style>
  <w:style w:type="table" w:customStyle="1" w:styleId="TableGrid42">
    <w:name w:val="Table Grid4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62252E"/>
  </w:style>
  <w:style w:type="numbering" w:customStyle="1" w:styleId="NoList32">
    <w:name w:val="No List32"/>
    <w:next w:val="NoList"/>
    <w:uiPriority w:val="99"/>
    <w:semiHidden/>
    <w:rsid w:val="0062252E"/>
  </w:style>
  <w:style w:type="table" w:customStyle="1" w:styleId="TableGrid231">
    <w:name w:val="Table Grid23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2">
    <w:name w:val="Grid Table 4 - Accent 5212"/>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
    <w:name w:val="Grid Table 5 Dark - Accent 1211"/>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
    <w:name w:val="Table Grid4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
    <w:name w:val="Medium Grid 1 - Accent 12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
    <w:name w:val="Medium Grid 1 - Accent 4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1">
    <w:name w:val="List Table 3 - Accent 41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
    <w:name w:val="Colorful List - Accent 4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
    <w:name w:val="Colorful List - Accent 4211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
    <w:name w:val="Colorful List - Accent 42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
    <w:name w:val="Colorful List - Accent 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
    <w:name w:val="Colorful List - Accent 36"/>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
    <w:name w:val="Colorful List - Accent 32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
    <w:name w:val="Medium Grid 3 - Accent 5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1">
    <w:name w:val="Grid Table 5 Dark - Accent 5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
    <w:name w:val="Colorful List - Accent 43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
    <w:name w:val="Colorful List - Accent 44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
    <w:name w:val="Colorful List - Accent 33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1">
    <w:name w:val="Grid Table 4 - Accent 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1">
    <w:name w:val="Grid Table 1 Light - Accent 51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
    <w:name w:val="Colorful List - Accent 45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
    <w:name w:val="Colorful List - Accent 46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
    <w:name w:val="Colorful List - Accent 34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1">
    <w:name w:val="Grid Table 4 - Accent 3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
    <w:name w:val="Medium Shading 1 - Accent 32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1">
    <w:name w:val="Grid Table 1 Light - Accent 4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
    <w:name w:val="Table Grid5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
    <w:name w:val="Grid Table 4 - Accent 6211"/>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
    <w:name w:val="Medium Grid 1 - Accent 6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
    <w:name w:val="Light Grid - Accent 6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
    <w:name w:val="Grid Table 4 - Accent 1211"/>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1">
    <w:name w:val="Grid Table 2 - Accent 1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1">
    <w:name w:val="Grid Table 1 Light - Accent 2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
    <w:name w:val="Colorful List - Accent 47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
    <w:name w:val="Colorful List - Accent 48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
    <w:name w:val="Colorful List - Accent 35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
    <w:name w:val="Table Grid8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
    <w:name w:val="No List42"/>
    <w:next w:val="NoList"/>
    <w:uiPriority w:val="99"/>
    <w:semiHidden/>
    <w:unhideWhenUsed/>
    <w:rsid w:val="0062252E"/>
  </w:style>
  <w:style w:type="numbering" w:customStyle="1" w:styleId="NoList511">
    <w:name w:val="No List511"/>
    <w:next w:val="NoList"/>
    <w:uiPriority w:val="99"/>
    <w:semiHidden/>
    <w:unhideWhenUsed/>
    <w:rsid w:val="0062252E"/>
  </w:style>
  <w:style w:type="numbering" w:customStyle="1" w:styleId="NoList611">
    <w:name w:val="No List611"/>
    <w:next w:val="NoList"/>
    <w:uiPriority w:val="99"/>
    <w:semiHidden/>
    <w:unhideWhenUsed/>
    <w:rsid w:val="0062252E"/>
  </w:style>
  <w:style w:type="table" w:customStyle="1" w:styleId="GridTable6Colorful-Accent432">
    <w:name w:val="Grid Table 6 Colorful - Accent 43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2">
    <w:name w:val="Grid Table 4 - Accent 53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2">
    <w:name w:val="Grid Table 6 Colorful3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2">
    <w:name w:val="Grid Table 5 Dark - Accent 13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2">
    <w:name w:val="Grid Table 4 - Accent 63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2">
    <w:name w:val="Grid Table 1 Light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2">
    <w:name w:val="Grid Table 1 Light - Accent 3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2">
    <w:name w:val="Plain Table 232"/>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6">
    <w:name w:val="Medium Grid 3 - Accent 46"/>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6">
    <w:name w:val="Medium Shading 1 - Accent 26"/>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6">
    <w:name w:val="Light Shading - Accent 26"/>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6">
    <w:name w:val="Light List - Accent 46"/>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6">
    <w:name w:val="Light Shading - Accent 46"/>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6">
    <w:name w:val="Light Shading6"/>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6">
    <w:name w:val="Light List - Accent 56"/>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6">
    <w:name w:val="Light Shading - Accent 66"/>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6">
    <w:name w:val="Light Shading - Accent 56"/>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6">
    <w:name w:val="Medium List 1 - Accent 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6">
    <w:name w:val="Medium List 1 - Accent 5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6">
    <w:name w:val="Light List6"/>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6">
    <w:name w:val="Medium Shading 2 - Accent 36"/>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6">
    <w:name w:val="Light Grid - Accent 4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6">
    <w:name w:val="Medium Shading 1 - Accent 56"/>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3">
    <w:name w:val="Colorful List - Accent 4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2">
    <w:name w:val="List Table 3 - Accent 632"/>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
    <w:name w:val="No List8"/>
    <w:next w:val="NoList"/>
    <w:uiPriority w:val="99"/>
    <w:semiHidden/>
    <w:unhideWhenUsed/>
    <w:rsid w:val="0062252E"/>
  </w:style>
  <w:style w:type="table" w:customStyle="1" w:styleId="GridTable6Colorful-Accent45">
    <w:name w:val="Grid Table 6 Colorful - Accent 45"/>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3">
    <w:name w:val="Grid Table 4 - Accent 13"/>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3">
    <w:name w:val="List Table 6 Colorful - Accent 43"/>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5">
    <w:name w:val="Grid Table 5 Dark - Accent 15"/>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5">
    <w:name w:val="Grid Table 4 - Accent 65"/>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5">
    <w:name w:val="Grid Table 1 Light5"/>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5">
    <w:name w:val="Grid Table 1 Light - Accent 35"/>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5">
    <w:name w:val="Plain Table 25"/>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
    <w:name w:val="Plain Table 3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3">
    <w:name w:val="Plain Table 13"/>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5">
    <w:name w:val="List Table 3 - Accent 65"/>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2">
    <w:name w:val="List Table 3 - Accent 4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2">
    <w:name w:val="Grid Table 5 Dark - Accent 5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2">
    <w:name w:val="Grid Table 4 - Accent 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
    <w:name w:val="Grid Table 1 Light - Accent 5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2">
    <w:name w:val="Grid Table 4 - Accent 3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2">
    <w:name w:val="Grid Table 1 Light - Accent 4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
    <w:name w:val="Grid Table 2 - Accent 4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2">
    <w:name w:val="Grid Table 2 - Accent 1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
    <w:name w:val="Grid Table 6 Colorful - Accent 5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
    <w:name w:val="Grid Table 1 Light - Accent 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
    <w:name w:val="Grid Table 5 Dark - Accent 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1">
    <w:name w:val="Grid Table 4 - Accent 512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1">
    <w:name w:val="Grid Table 6 Colorful - Accent 412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
    <w:name w:val="Grid Table 6 Colorful12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
    <w:name w:val="No List14"/>
    <w:next w:val="NoList"/>
    <w:uiPriority w:val="99"/>
    <w:semiHidden/>
    <w:unhideWhenUsed/>
    <w:rsid w:val="0062252E"/>
  </w:style>
  <w:style w:type="table" w:customStyle="1" w:styleId="TableGrid141">
    <w:name w:val="Table Grid141"/>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
    <w:name w:val="Light List - Accent 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1">
    <w:name w:val="Table Grid1131"/>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
    <w:name w:val="Medium Shading 1 - Accent 31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2">
    <w:name w:val="Light Grid - Accent 112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
    <w:name w:val="Medium Grid 1 - Accent 112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
    <w:name w:val="Medium Grid 1 - Accent 512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
    <w:name w:val="No List114"/>
    <w:next w:val="NoList"/>
    <w:uiPriority w:val="99"/>
    <w:semiHidden/>
    <w:unhideWhenUsed/>
    <w:rsid w:val="0062252E"/>
  </w:style>
  <w:style w:type="numbering" w:customStyle="1" w:styleId="NoList23">
    <w:name w:val="No List23"/>
    <w:next w:val="NoList"/>
    <w:uiPriority w:val="99"/>
    <w:semiHidden/>
    <w:unhideWhenUsed/>
    <w:rsid w:val="0062252E"/>
  </w:style>
  <w:style w:type="table" w:customStyle="1" w:styleId="LightList-Accent11121">
    <w:name w:val="Light List - Accent 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1">
    <w:name w:val="Medium Shading 1 - Accent 3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2">
    <w:name w:val="Style2322"/>
    <w:uiPriority w:val="99"/>
    <w:rsid w:val="0062252E"/>
  </w:style>
  <w:style w:type="numbering" w:customStyle="1" w:styleId="Style1322">
    <w:name w:val="Style1322"/>
    <w:uiPriority w:val="99"/>
    <w:rsid w:val="0062252E"/>
  </w:style>
  <w:style w:type="numbering" w:customStyle="1" w:styleId="NoList1113">
    <w:name w:val="No List1113"/>
    <w:next w:val="NoList"/>
    <w:uiPriority w:val="99"/>
    <w:semiHidden/>
    <w:unhideWhenUsed/>
    <w:rsid w:val="0062252E"/>
  </w:style>
  <w:style w:type="numbering" w:customStyle="1" w:styleId="NoList11113">
    <w:name w:val="No List11113"/>
    <w:next w:val="NoList"/>
    <w:uiPriority w:val="99"/>
    <w:semiHidden/>
    <w:unhideWhenUsed/>
    <w:rsid w:val="0062252E"/>
  </w:style>
  <w:style w:type="numbering" w:customStyle="1" w:styleId="NoList213">
    <w:name w:val="No List213"/>
    <w:next w:val="NoList"/>
    <w:uiPriority w:val="99"/>
    <w:semiHidden/>
    <w:unhideWhenUsed/>
    <w:rsid w:val="0062252E"/>
  </w:style>
  <w:style w:type="numbering" w:customStyle="1" w:styleId="NoList111112">
    <w:name w:val="No List111112"/>
    <w:next w:val="NoList"/>
    <w:uiPriority w:val="99"/>
    <w:semiHidden/>
    <w:unhideWhenUsed/>
    <w:rsid w:val="0062252E"/>
  </w:style>
  <w:style w:type="numbering" w:customStyle="1" w:styleId="NoList33">
    <w:name w:val="No List33"/>
    <w:next w:val="NoList"/>
    <w:uiPriority w:val="99"/>
    <w:semiHidden/>
    <w:unhideWhenUsed/>
    <w:rsid w:val="0062252E"/>
  </w:style>
  <w:style w:type="table" w:customStyle="1" w:styleId="TableGrid11121">
    <w:name w:val="Table Grid1112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62252E"/>
  </w:style>
  <w:style w:type="numbering" w:customStyle="1" w:styleId="NoList122">
    <w:name w:val="No List122"/>
    <w:next w:val="NoList"/>
    <w:uiPriority w:val="99"/>
    <w:semiHidden/>
    <w:unhideWhenUsed/>
    <w:rsid w:val="0062252E"/>
  </w:style>
  <w:style w:type="numbering" w:customStyle="1" w:styleId="NoList1122">
    <w:name w:val="No List1122"/>
    <w:next w:val="NoList"/>
    <w:uiPriority w:val="99"/>
    <w:semiHidden/>
    <w:unhideWhenUsed/>
    <w:rsid w:val="0062252E"/>
  </w:style>
  <w:style w:type="numbering" w:customStyle="1" w:styleId="NoList2112">
    <w:name w:val="No List2112"/>
    <w:next w:val="NoList"/>
    <w:uiPriority w:val="99"/>
    <w:semiHidden/>
    <w:unhideWhenUsed/>
    <w:rsid w:val="0062252E"/>
  </w:style>
  <w:style w:type="numbering" w:customStyle="1" w:styleId="NoList52">
    <w:name w:val="No List52"/>
    <w:next w:val="NoList"/>
    <w:uiPriority w:val="99"/>
    <w:semiHidden/>
    <w:unhideWhenUsed/>
    <w:rsid w:val="0062252E"/>
  </w:style>
  <w:style w:type="table" w:customStyle="1" w:styleId="GridTable5Dark-Accent1221">
    <w:name w:val="Grid Table 5 Dark - Accent 12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
    <w:name w:val="Grid Table 4 - Accent 62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1">
    <w:name w:val="Grid Table 1 Light - Accent 32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1">
    <w:name w:val="Medium Grid 3 - Accent 43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
    <w:name w:val="Medium Shading 1 - Accent 23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
    <w:name w:val="Medium Shading 1 - Accent 13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
    <w:name w:val="Medium Shading 1 - Accent 43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
    <w:name w:val="Light Shading - Accent 23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
    <w:name w:val="Light Shading - Accent 33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
    <w:name w:val="Light List - Accent 43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
    <w:name w:val="Light Shading - Accent 43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
    <w:name w:val="Light Shading3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
    <w:name w:val="Light List - Accent 53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
    <w:name w:val="Light Shading - Accent 63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
    <w:name w:val="Light Shading - Accent 53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2">
    <w:name w:val="Medium List 1 - Accent 33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2">
    <w:name w:val="Medium List 1 - Accent 53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
    <w:name w:val="Light List3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
    <w:name w:val="Medium Shading 2 - Accent 33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2">
    <w:name w:val="Light Grid - Accent 43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
    <w:name w:val="Medium Shading 1 - Accent 53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
    <w:name w:val="Colorful List - Accent 433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
    <w:name w:val="No List62"/>
    <w:next w:val="NoList"/>
    <w:uiPriority w:val="99"/>
    <w:semiHidden/>
    <w:unhideWhenUsed/>
    <w:rsid w:val="0062252E"/>
  </w:style>
  <w:style w:type="numbering" w:customStyle="1" w:styleId="NoList71">
    <w:name w:val="No List71"/>
    <w:next w:val="NoList"/>
    <w:uiPriority w:val="99"/>
    <w:semiHidden/>
    <w:unhideWhenUsed/>
    <w:rsid w:val="0062252E"/>
  </w:style>
  <w:style w:type="table" w:customStyle="1" w:styleId="LightList-Accent1211">
    <w:name w:val="Light List - Accent 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1">
    <w:name w:val="Light List - Accent 33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
    <w:name w:val="Medium Shading 1 - Accent 32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
    <w:name w:val="No List132"/>
    <w:next w:val="NoList"/>
    <w:uiPriority w:val="99"/>
    <w:semiHidden/>
    <w:unhideWhenUsed/>
    <w:rsid w:val="0062252E"/>
  </w:style>
  <w:style w:type="numbering" w:customStyle="1" w:styleId="NoList1131">
    <w:name w:val="No List1131"/>
    <w:next w:val="NoList"/>
    <w:uiPriority w:val="99"/>
    <w:semiHidden/>
    <w:unhideWhenUsed/>
    <w:rsid w:val="0062252E"/>
  </w:style>
  <w:style w:type="table" w:customStyle="1" w:styleId="PlainTable22111">
    <w:name w:val="Plain Table 22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
    <w:name w:val="Grid Table 1 Light2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
    <w:name w:val="No List222"/>
    <w:next w:val="NoList"/>
    <w:uiPriority w:val="99"/>
    <w:semiHidden/>
    <w:unhideWhenUsed/>
    <w:rsid w:val="0062252E"/>
  </w:style>
  <w:style w:type="numbering" w:customStyle="1" w:styleId="NoList312">
    <w:name w:val="No List312"/>
    <w:next w:val="NoList"/>
    <w:uiPriority w:val="99"/>
    <w:semiHidden/>
    <w:unhideWhenUsed/>
    <w:rsid w:val="0062252E"/>
  </w:style>
  <w:style w:type="numbering" w:customStyle="1" w:styleId="NoList1212">
    <w:name w:val="No List1212"/>
    <w:next w:val="NoList"/>
    <w:uiPriority w:val="99"/>
    <w:semiHidden/>
    <w:unhideWhenUsed/>
    <w:rsid w:val="0062252E"/>
  </w:style>
  <w:style w:type="numbering" w:customStyle="1" w:styleId="NoList11121">
    <w:name w:val="No List11121"/>
    <w:next w:val="NoList"/>
    <w:uiPriority w:val="99"/>
    <w:semiHidden/>
    <w:unhideWhenUsed/>
    <w:rsid w:val="0062252E"/>
  </w:style>
  <w:style w:type="numbering" w:customStyle="1" w:styleId="NoList111121">
    <w:name w:val="No List111121"/>
    <w:next w:val="NoList"/>
    <w:uiPriority w:val="99"/>
    <w:semiHidden/>
    <w:unhideWhenUsed/>
    <w:rsid w:val="0062252E"/>
  </w:style>
  <w:style w:type="numbering" w:customStyle="1" w:styleId="NoList2121">
    <w:name w:val="No List2121"/>
    <w:next w:val="NoList"/>
    <w:uiPriority w:val="99"/>
    <w:semiHidden/>
    <w:unhideWhenUsed/>
    <w:rsid w:val="0062252E"/>
  </w:style>
  <w:style w:type="numbering" w:customStyle="1" w:styleId="NoList3111">
    <w:name w:val="No List3111"/>
    <w:next w:val="NoList"/>
    <w:uiPriority w:val="99"/>
    <w:semiHidden/>
    <w:unhideWhenUsed/>
    <w:rsid w:val="0062252E"/>
  </w:style>
  <w:style w:type="numbering" w:customStyle="1" w:styleId="NoList412">
    <w:name w:val="No List412"/>
    <w:next w:val="NoList"/>
    <w:uiPriority w:val="99"/>
    <w:semiHidden/>
    <w:unhideWhenUsed/>
    <w:rsid w:val="0062252E"/>
  </w:style>
  <w:style w:type="table" w:customStyle="1" w:styleId="LightList-Accent1111111">
    <w:name w:val="Light List - Accent 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2">
    <w:name w:val="Style23112"/>
    <w:uiPriority w:val="99"/>
    <w:rsid w:val="0062252E"/>
  </w:style>
  <w:style w:type="numbering" w:customStyle="1" w:styleId="Style13112">
    <w:name w:val="Style13112"/>
    <w:uiPriority w:val="99"/>
    <w:rsid w:val="0062252E"/>
  </w:style>
  <w:style w:type="numbering" w:customStyle="1" w:styleId="NoList4111">
    <w:name w:val="No List4111"/>
    <w:next w:val="NoList"/>
    <w:uiPriority w:val="99"/>
    <w:semiHidden/>
    <w:unhideWhenUsed/>
    <w:rsid w:val="0062252E"/>
  </w:style>
  <w:style w:type="numbering" w:customStyle="1" w:styleId="NoList12111">
    <w:name w:val="No List12111"/>
    <w:next w:val="NoList"/>
    <w:uiPriority w:val="99"/>
    <w:semiHidden/>
    <w:unhideWhenUsed/>
    <w:rsid w:val="0062252E"/>
  </w:style>
  <w:style w:type="numbering" w:customStyle="1" w:styleId="NoList11211">
    <w:name w:val="No List11211"/>
    <w:next w:val="NoList"/>
    <w:uiPriority w:val="99"/>
    <w:semiHidden/>
    <w:unhideWhenUsed/>
    <w:rsid w:val="0062252E"/>
  </w:style>
  <w:style w:type="numbering" w:customStyle="1" w:styleId="NoList211111">
    <w:name w:val="No List211111"/>
    <w:next w:val="NoList"/>
    <w:uiPriority w:val="99"/>
    <w:semiHidden/>
    <w:unhideWhenUsed/>
    <w:rsid w:val="0062252E"/>
  </w:style>
  <w:style w:type="numbering" w:customStyle="1" w:styleId="NoList1111111111">
    <w:name w:val="No List1111111111"/>
    <w:next w:val="NoList"/>
    <w:uiPriority w:val="99"/>
    <w:semiHidden/>
    <w:unhideWhenUsed/>
    <w:rsid w:val="0062252E"/>
  </w:style>
  <w:style w:type="numbering" w:customStyle="1" w:styleId="NoList512">
    <w:name w:val="No List512"/>
    <w:next w:val="NoList"/>
    <w:uiPriority w:val="99"/>
    <w:semiHidden/>
    <w:unhideWhenUsed/>
    <w:rsid w:val="0062252E"/>
  </w:style>
  <w:style w:type="numbering" w:customStyle="1" w:styleId="NoList612">
    <w:name w:val="No List612"/>
    <w:next w:val="NoList"/>
    <w:uiPriority w:val="99"/>
    <w:semiHidden/>
    <w:unhideWhenUsed/>
    <w:rsid w:val="0062252E"/>
  </w:style>
  <w:style w:type="numbering" w:customStyle="1" w:styleId="NoList1311">
    <w:name w:val="No List1311"/>
    <w:next w:val="NoList"/>
    <w:uiPriority w:val="99"/>
    <w:semiHidden/>
    <w:unhideWhenUsed/>
    <w:rsid w:val="0062252E"/>
  </w:style>
  <w:style w:type="numbering" w:customStyle="1" w:styleId="NoList2211">
    <w:name w:val="No List2211"/>
    <w:next w:val="NoList"/>
    <w:uiPriority w:val="99"/>
    <w:semiHidden/>
    <w:unhideWhenUsed/>
    <w:rsid w:val="0062252E"/>
  </w:style>
  <w:style w:type="numbering" w:customStyle="1" w:styleId="NoList321">
    <w:name w:val="No List321"/>
    <w:next w:val="NoList"/>
    <w:uiPriority w:val="99"/>
    <w:semiHidden/>
    <w:rsid w:val="0062252E"/>
  </w:style>
  <w:style w:type="table" w:customStyle="1" w:styleId="GridTable4-Accent52111">
    <w:name w:val="Grid Table 4 - Accent 52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
    <w:name w:val="No List421"/>
    <w:next w:val="NoList"/>
    <w:uiPriority w:val="99"/>
    <w:semiHidden/>
    <w:unhideWhenUsed/>
    <w:rsid w:val="0062252E"/>
  </w:style>
  <w:style w:type="numbering" w:customStyle="1" w:styleId="NoList5111">
    <w:name w:val="No List5111"/>
    <w:next w:val="NoList"/>
    <w:uiPriority w:val="99"/>
    <w:semiHidden/>
    <w:unhideWhenUsed/>
    <w:rsid w:val="0062252E"/>
  </w:style>
  <w:style w:type="numbering" w:customStyle="1" w:styleId="NoList6111">
    <w:name w:val="No List6111"/>
    <w:next w:val="NoList"/>
    <w:uiPriority w:val="99"/>
    <w:semiHidden/>
    <w:unhideWhenUsed/>
    <w:rsid w:val="0062252E"/>
  </w:style>
  <w:style w:type="numbering" w:customStyle="1" w:styleId="NoList81">
    <w:name w:val="No List81"/>
    <w:next w:val="NoList"/>
    <w:uiPriority w:val="99"/>
    <w:semiHidden/>
    <w:unhideWhenUsed/>
    <w:rsid w:val="0062252E"/>
  </w:style>
  <w:style w:type="numbering" w:customStyle="1" w:styleId="NoList9">
    <w:name w:val="No List9"/>
    <w:next w:val="NoList"/>
    <w:uiPriority w:val="99"/>
    <w:semiHidden/>
    <w:unhideWhenUsed/>
    <w:rsid w:val="0062252E"/>
  </w:style>
  <w:style w:type="numbering" w:customStyle="1" w:styleId="NoList10">
    <w:name w:val="No List10"/>
    <w:next w:val="NoList"/>
    <w:uiPriority w:val="99"/>
    <w:semiHidden/>
    <w:unhideWhenUsed/>
    <w:rsid w:val="0062252E"/>
  </w:style>
  <w:style w:type="numbering" w:customStyle="1" w:styleId="NoList15">
    <w:name w:val="No List15"/>
    <w:next w:val="NoList"/>
    <w:uiPriority w:val="99"/>
    <w:semiHidden/>
    <w:unhideWhenUsed/>
    <w:rsid w:val="0062252E"/>
  </w:style>
  <w:style w:type="table" w:customStyle="1" w:styleId="TableGrid151">
    <w:name w:val="Table Grid15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1">
    <w:name w:val="Light Grid - Accent 1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5">
    <w:name w:val="No List115"/>
    <w:next w:val="NoList"/>
    <w:uiPriority w:val="99"/>
    <w:semiHidden/>
    <w:unhideWhenUsed/>
    <w:rsid w:val="0062252E"/>
  </w:style>
  <w:style w:type="numbering" w:customStyle="1" w:styleId="NoList24">
    <w:name w:val="No List24"/>
    <w:next w:val="NoList"/>
    <w:uiPriority w:val="99"/>
    <w:semiHidden/>
    <w:unhideWhenUsed/>
    <w:rsid w:val="0062252E"/>
  </w:style>
  <w:style w:type="table" w:customStyle="1" w:styleId="LightList-Accent11131">
    <w:name w:val="Light List - Accent 1113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1">
    <w:name w:val="Grid Table 5 Dark - Accent 11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1">
    <w:name w:val="Medium Shading 1 - Accent 5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1">
    <w:name w:val="Grid Table 4 - Accent 61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1">
    <w:name w:val="Medium Shading 1 - Accent 3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1">
    <w:name w:val="Medium Shading 2 - Accent 313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2331">
    <w:name w:val="Style2331"/>
    <w:uiPriority w:val="99"/>
    <w:rsid w:val="0062252E"/>
  </w:style>
  <w:style w:type="numbering" w:customStyle="1" w:styleId="Style1331">
    <w:name w:val="Style1331"/>
    <w:uiPriority w:val="99"/>
    <w:rsid w:val="0062252E"/>
  </w:style>
  <w:style w:type="table" w:customStyle="1" w:styleId="GridTable1Light-Accent3121">
    <w:name w:val="Grid Table 1 Light - Accent 312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1114">
    <w:name w:val="No List1114"/>
    <w:next w:val="NoList"/>
    <w:uiPriority w:val="99"/>
    <w:semiHidden/>
    <w:unhideWhenUsed/>
    <w:rsid w:val="0062252E"/>
  </w:style>
  <w:style w:type="table" w:customStyle="1" w:styleId="TableContemporary31">
    <w:name w:val="Table Contemporary3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1">
    <w:name w:val="Table Grid313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1">
    <w:name w:val="Table Web 13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
    <w:name w:val="No List11114"/>
    <w:next w:val="NoList"/>
    <w:uiPriority w:val="99"/>
    <w:semiHidden/>
    <w:unhideWhenUsed/>
    <w:rsid w:val="0062252E"/>
  </w:style>
  <w:style w:type="numbering" w:customStyle="1" w:styleId="NoList214">
    <w:name w:val="No List214"/>
    <w:next w:val="NoList"/>
    <w:uiPriority w:val="99"/>
    <w:semiHidden/>
    <w:unhideWhenUsed/>
    <w:rsid w:val="0062252E"/>
  </w:style>
  <w:style w:type="numbering" w:customStyle="1" w:styleId="NoList111113">
    <w:name w:val="No List111113"/>
    <w:next w:val="NoList"/>
    <w:uiPriority w:val="99"/>
    <w:semiHidden/>
    <w:unhideWhenUsed/>
    <w:rsid w:val="0062252E"/>
  </w:style>
  <w:style w:type="numbering" w:customStyle="1" w:styleId="NoList34">
    <w:name w:val="No List34"/>
    <w:next w:val="NoList"/>
    <w:uiPriority w:val="99"/>
    <w:semiHidden/>
    <w:unhideWhenUsed/>
    <w:rsid w:val="0062252E"/>
  </w:style>
  <w:style w:type="table" w:customStyle="1" w:styleId="TableGrid1141">
    <w:name w:val="Table Grid114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62252E"/>
  </w:style>
  <w:style w:type="numbering" w:customStyle="1" w:styleId="NoList123">
    <w:name w:val="No List123"/>
    <w:next w:val="NoList"/>
    <w:uiPriority w:val="99"/>
    <w:semiHidden/>
    <w:unhideWhenUsed/>
    <w:rsid w:val="0062252E"/>
  </w:style>
  <w:style w:type="table" w:customStyle="1" w:styleId="TableGrid2121">
    <w:name w:val="Table Grid212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62252E"/>
  </w:style>
  <w:style w:type="numbering" w:customStyle="1" w:styleId="NoList2113">
    <w:name w:val="No List2113"/>
    <w:next w:val="NoList"/>
    <w:uiPriority w:val="99"/>
    <w:semiHidden/>
    <w:unhideWhenUsed/>
    <w:rsid w:val="0062252E"/>
  </w:style>
  <w:style w:type="numbering" w:customStyle="1" w:styleId="NoList1111112">
    <w:name w:val="No List1111112"/>
    <w:next w:val="NoList"/>
    <w:uiPriority w:val="99"/>
    <w:semiHidden/>
    <w:unhideWhenUsed/>
    <w:rsid w:val="0062252E"/>
  </w:style>
  <w:style w:type="table" w:customStyle="1" w:styleId="LightShading-Accent2122">
    <w:name w:val="Light Shading - Accent 212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2">
    <w:name w:val="Light Shading - Accent 312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2">
    <w:name w:val="Light List - Accent 412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2">
    <w:name w:val="Light Shading - Accent 412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311121">
    <w:name w:val="Medium Shading 1 - Accent 311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1">
    <w:name w:val="Medium List 1 - Accent 312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1">
    <w:name w:val="Medium List 1 - Accent 512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1">
    <w:name w:val="Medium Shading 2 - Accent 3112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1">
    <w:name w:val="Light Grid - Accent 412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1">
    <w:name w:val="Medium Shading 1 - Accent 5112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31">
    <w:name w:val="Table Grid11131"/>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21">
    <w:name w:val="Grid Table 6 Colorful - Accent 212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1">
    <w:name w:val="Grid Table 6 Colorful - Accent 23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53">
    <w:name w:val="No List53"/>
    <w:next w:val="NoList"/>
    <w:uiPriority w:val="99"/>
    <w:semiHidden/>
    <w:unhideWhenUsed/>
    <w:rsid w:val="0062252E"/>
  </w:style>
  <w:style w:type="table" w:customStyle="1" w:styleId="MediumList1-Accent3321">
    <w:name w:val="Medium List 1 - Accent 332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1">
    <w:name w:val="Medium List 1 - Accent 5321"/>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1">
    <w:name w:val="Light Grid - Accent 432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3">
    <w:name w:val="No List63"/>
    <w:next w:val="NoList"/>
    <w:uiPriority w:val="99"/>
    <w:semiHidden/>
    <w:unhideWhenUsed/>
    <w:rsid w:val="0062252E"/>
  </w:style>
  <w:style w:type="numbering" w:customStyle="1" w:styleId="NoList72">
    <w:name w:val="No List72"/>
    <w:next w:val="NoList"/>
    <w:uiPriority w:val="99"/>
    <w:semiHidden/>
    <w:unhideWhenUsed/>
    <w:rsid w:val="0062252E"/>
  </w:style>
  <w:style w:type="numbering" w:customStyle="1" w:styleId="NoList133">
    <w:name w:val="No List133"/>
    <w:next w:val="NoList"/>
    <w:uiPriority w:val="99"/>
    <w:semiHidden/>
    <w:unhideWhenUsed/>
    <w:rsid w:val="0062252E"/>
  </w:style>
  <w:style w:type="numbering" w:customStyle="1" w:styleId="NoList1132">
    <w:name w:val="No List1132"/>
    <w:next w:val="NoList"/>
    <w:uiPriority w:val="99"/>
    <w:semiHidden/>
    <w:unhideWhenUsed/>
    <w:rsid w:val="0062252E"/>
  </w:style>
  <w:style w:type="table" w:customStyle="1" w:styleId="ListTable3-Accent6111">
    <w:name w:val="List Table 3 - Accent 6111"/>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23">
    <w:name w:val="No List223"/>
    <w:next w:val="NoList"/>
    <w:uiPriority w:val="99"/>
    <w:semiHidden/>
    <w:unhideWhenUsed/>
    <w:rsid w:val="0062252E"/>
  </w:style>
  <w:style w:type="numbering" w:customStyle="1" w:styleId="NoList313">
    <w:name w:val="No List313"/>
    <w:next w:val="NoList"/>
    <w:uiPriority w:val="99"/>
    <w:semiHidden/>
    <w:unhideWhenUsed/>
    <w:rsid w:val="0062252E"/>
  </w:style>
  <w:style w:type="numbering" w:customStyle="1" w:styleId="NoList1213">
    <w:name w:val="No List1213"/>
    <w:next w:val="NoList"/>
    <w:uiPriority w:val="99"/>
    <w:semiHidden/>
    <w:unhideWhenUsed/>
    <w:rsid w:val="0062252E"/>
  </w:style>
  <w:style w:type="table" w:customStyle="1" w:styleId="LightList-Accent111121">
    <w:name w:val="Light List - Accent 11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
    <w:name w:val="Light Grid - Accent 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2">
    <w:name w:val="No List11122"/>
    <w:next w:val="NoList"/>
    <w:uiPriority w:val="99"/>
    <w:semiHidden/>
    <w:unhideWhenUsed/>
    <w:rsid w:val="0062252E"/>
  </w:style>
  <w:style w:type="numbering" w:customStyle="1" w:styleId="NoList111122">
    <w:name w:val="No List111122"/>
    <w:next w:val="NoList"/>
    <w:uiPriority w:val="99"/>
    <w:semiHidden/>
    <w:unhideWhenUsed/>
    <w:rsid w:val="0062252E"/>
  </w:style>
  <w:style w:type="numbering" w:customStyle="1" w:styleId="NoList2122">
    <w:name w:val="No List2122"/>
    <w:next w:val="NoList"/>
    <w:uiPriority w:val="99"/>
    <w:semiHidden/>
    <w:unhideWhenUsed/>
    <w:rsid w:val="0062252E"/>
  </w:style>
  <w:style w:type="numbering" w:customStyle="1" w:styleId="NoList3112">
    <w:name w:val="No List3112"/>
    <w:next w:val="NoList"/>
    <w:uiPriority w:val="99"/>
    <w:semiHidden/>
    <w:unhideWhenUsed/>
    <w:rsid w:val="0062252E"/>
  </w:style>
  <w:style w:type="numbering" w:customStyle="1" w:styleId="NoList413">
    <w:name w:val="No List413"/>
    <w:next w:val="NoList"/>
    <w:uiPriority w:val="99"/>
    <w:semiHidden/>
    <w:unhideWhenUsed/>
    <w:rsid w:val="0062252E"/>
  </w:style>
  <w:style w:type="table" w:customStyle="1" w:styleId="LightList-Accent1111121">
    <w:name w:val="Light List - Accent 11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1">
    <w:name w:val="Medium Shading 1 - Accent 31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21">
    <w:name w:val="Style23121"/>
    <w:uiPriority w:val="99"/>
    <w:rsid w:val="0062252E"/>
  </w:style>
  <w:style w:type="numbering" w:customStyle="1" w:styleId="Style13121">
    <w:name w:val="Style13121"/>
    <w:uiPriority w:val="99"/>
    <w:rsid w:val="0062252E"/>
  </w:style>
  <w:style w:type="numbering" w:customStyle="1" w:styleId="NoList4112">
    <w:name w:val="No List4112"/>
    <w:next w:val="NoList"/>
    <w:uiPriority w:val="99"/>
    <w:semiHidden/>
    <w:unhideWhenUsed/>
    <w:rsid w:val="0062252E"/>
  </w:style>
  <w:style w:type="numbering" w:customStyle="1" w:styleId="NoList12112">
    <w:name w:val="No List12112"/>
    <w:next w:val="NoList"/>
    <w:uiPriority w:val="99"/>
    <w:semiHidden/>
    <w:unhideWhenUsed/>
    <w:rsid w:val="0062252E"/>
  </w:style>
  <w:style w:type="numbering" w:customStyle="1" w:styleId="NoList11212">
    <w:name w:val="No List11212"/>
    <w:next w:val="NoList"/>
    <w:uiPriority w:val="99"/>
    <w:semiHidden/>
    <w:unhideWhenUsed/>
    <w:rsid w:val="0062252E"/>
  </w:style>
  <w:style w:type="numbering" w:customStyle="1" w:styleId="NoList21112">
    <w:name w:val="No List21112"/>
    <w:next w:val="NoList"/>
    <w:uiPriority w:val="99"/>
    <w:semiHidden/>
    <w:unhideWhenUsed/>
    <w:rsid w:val="0062252E"/>
  </w:style>
  <w:style w:type="numbering" w:customStyle="1" w:styleId="NoList11111112">
    <w:name w:val="No List11111112"/>
    <w:next w:val="NoList"/>
    <w:uiPriority w:val="99"/>
    <w:semiHidden/>
    <w:unhideWhenUsed/>
    <w:rsid w:val="0062252E"/>
  </w:style>
  <w:style w:type="table" w:customStyle="1" w:styleId="MediumShading1-Accent31111111">
    <w:name w:val="Medium Shading 1 - Accent 31111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1">
    <w:name w:val="Medium List 1 - Accent 3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
    <w:name w:val="Medium List 1 - Accent 5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
    <w:name w:val="Light Grid - Accent 4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513">
    <w:name w:val="No List513"/>
    <w:next w:val="NoList"/>
    <w:uiPriority w:val="99"/>
    <w:semiHidden/>
    <w:unhideWhenUsed/>
    <w:rsid w:val="0062252E"/>
  </w:style>
  <w:style w:type="numbering" w:customStyle="1" w:styleId="NoList613">
    <w:name w:val="No List613"/>
    <w:next w:val="NoList"/>
    <w:uiPriority w:val="99"/>
    <w:semiHidden/>
    <w:unhideWhenUsed/>
    <w:rsid w:val="0062252E"/>
  </w:style>
  <w:style w:type="numbering" w:customStyle="1" w:styleId="NoList1312">
    <w:name w:val="No List1312"/>
    <w:next w:val="NoList"/>
    <w:uiPriority w:val="99"/>
    <w:semiHidden/>
    <w:unhideWhenUsed/>
    <w:rsid w:val="0062252E"/>
  </w:style>
  <w:style w:type="numbering" w:customStyle="1" w:styleId="NoList2212">
    <w:name w:val="No List2212"/>
    <w:next w:val="NoList"/>
    <w:uiPriority w:val="99"/>
    <w:semiHidden/>
    <w:unhideWhenUsed/>
    <w:rsid w:val="0062252E"/>
  </w:style>
  <w:style w:type="numbering" w:customStyle="1" w:styleId="NoList322">
    <w:name w:val="No List322"/>
    <w:next w:val="NoList"/>
    <w:uiPriority w:val="99"/>
    <w:semiHidden/>
    <w:rsid w:val="0062252E"/>
  </w:style>
  <w:style w:type="table" w:customStyle="1" w:styleId="GridTable4-Accent5221">
    <w:name w:val="Grid Table 4 - Accent 522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2">
    <w:name w:val="No List422"/>
    <w:next w:val="NoList"/>
    <w:uiPriority w:val="99"/>
    <w:semiHidden/>
    <w:unhideWhenUsed/>
    <w:rsid w:val="0062252E"/>
  </w:style>
  <w:style w:type="numbering" w:customStyle="1" w:styleId="NoList5112">
    <w:name w:val="No List5112"/>
    <w:next w:val="NoList"/>
    <w:uiPriority w:val="99"/>
    <w:semiHidden/>
    <w:unhideWhenUsed/>
    <w:rsid w:val="0062252E"/>
  </w:style>
  <w:style w:type="numbering" w:customStyle="1" w:styleId="NoList6112">
    <w:name w:val="No List6112"/>
    <w:next w:val="NoList"/>
    <w:uiPriority w:val="99"/>
    <w:semiHidden/>
    <w:unhideWhenUsed/>
    <w:rsid w:val="0062252E"/>
  </w:style>
  <w:style w:type="table" w:customStyle="1" w:styleId="LightList-Accent131">
    <w:name w:val="Light List - Accent 13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1">
    <w:name w:val="Style23211"/>
    <w:uiPriority w:val="99"/>
    <w:rsid w:val="0062252E"/>
    <w:pPr>
      <w:numPr>
        <w:numId w:val="23"/>
      </w:numPr>
    </w:pPr>
  </w:style>
  <w:style w:type="numbering" w:customStyle="1" w:styleId="Style13211">
    <w:name w:val="Style13211"/>
    <w:uiPriority w:val="99"/>
    <w:rsid w:val="0062252E"/>
  </w:style>
  <w:style w:type="table" w:customStyle="1" w:styleId="TableGrid1411">
    <w:name w:val="Table Grid14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متن عادی Char,bullet Char,ZIRNEVIS Char,nuuuuuuuuuuuum Char,No Spacing1 Char,aaنمودارها Char,فهرست Char,متن فارسی Char,انگلیسی معمولی Char,انگلیÓی ãÚãæáی Char"/>
    <w:link w:val="NoSpacing"/>
    <w:uiPriority w:val="1"/>
    <w:rsid w:val="0062252E"/>
    <w:rPr>
      <w:rFonts w:ascii="B Nazanin" w:eastAsia="Calibri" w:hAnsi="B Nazanin" w:cs="B Nazanin"/>
      <w:sz w:val="26"/>
    </w:rPr>
  </w:style>
  <w:style w:type="character" w:customStyle="1" w:styleId="BalloonTextChar1">
    <w:name w:val="Balloon Text Char1"/>
    <w:uiPriority w:val="99"/>
    <w:semiHidden/>
    <w:rsid w:val="0062252E"/>
    <w:rPr>
      <w:rFonts w:ascii="Tahoma" w:hAnsi="Tahoma" w:cs="Tahoma"/>
      <w:sz w:val="16"/>
      <w:szCs w:val="16"/>
    </w:rPr>
  </w:style>
  <w:style w:type="paragraph" w:customStyle="1" w:styleId="msolistparagraph0">
    <w:name w:val="msolistparagraph"/>
    <w:basedOn w:val="Normal"/>
    <w:rsid w:val="0062252E"/>
    <w:pPr>
      <w:bidi/>
      <w:spacing w:after="200" w:line="276" w:lineRule="auto"/>
      <w:ind w:left="720"/>
      <w:contextualSpacing/>
    </w:pPr>
    <w:rPr>
      <w:rFonts w:ascii="Calibri" w:eastAsia="Calibri" w:hAnsi="Calibri" w:cs="Arial"/>
    </w:rPr>
  </w:style>
  <w:style w:type="character" w:customStyle="1" w:styleId="atn">
    <w:name w:val="atn"/>
    <w:rsid w:val="0062252E"/>
  </w:style>
  <w:style w:type="character" w:customStyle="1" w:styleId="st1">
    <w:name w:val="st1"/>
    <w:rsid w:val="0062252E"/>
  </w:style>
  <w:style w:type="character" w:customStyle="1" w:styleId="mw-headline">
    <w:name w:val="mw-headline"/>
    <w:rsid w:val="0062252E"/>
  </w:style>
  <w:style w:type="paragraph" w:customStyle="1" w:styleId="StyleComplex2Mitra13ptCenteredBefore4ptAfter4">
    <w:name w:val="Style (Complex) 2  Mitra 13 pt Centered Before:  4 pt After:  4..."/>
    <w:basedOn w:val="Normal"/>
    <w:next w:val="Normal"/>
    <w:rsid w:val="0062252E"/>
    <w:pPr>
      <w:bidi/>
      <w:spacing w:before="80" w:after="80" w:line="240" w:lineRule="auto"/>
      <w:jc w:val="center"/>
    </w:pPr>
    <w:rPr>
      <w:rFonts w:ascii="Times New Roman" w:eastAsia="Times New Roman" w:hAnsi="Times New Roman" w:cs="2  Mitra"/>
      <w:sz w:val="26"/>
      <w:szCs w:val="26"/>
    </w:rPr>
  </w:style>
  <w:style w:type="paragraph" w:customStyle="1" w:styleId="bb">
    <w:name w:val="bb"/>
    <w:basedOn w:val="Normal"/>
    <w:rsid w:val="0062252E"/>
    <w:pPr>
      <w:spacing w:before="150" w:after="105" w:line="240" w:lineRule="auto"/>
      <w:ind w:left="144"/>
      <w:jc w:val="right"/>
    </w:pPr>
    <w:rPr>
      <w:rFonts w:ascii="Tahoma" w:eastAsia="Times New Roman" w:hAnsi="Tahoma" w:cs="Tahoma"/>
      <w:b/>
      <w:bCs/>
      <w:color w:val="0000FF"/>
      <w:sz w:val="18"/>
      <w:szCs w:val="18"/>
    </w:rPr>
  </w:style>
  <w:style w:type="character" w:customStyle="1" w:styleId="pzam1">
    <w:name w:val="p_zam1"/>
    <w:rsid w:val="0062252E"/>
    <w:rPr>
      <w:rFonts w:ascii="Tahoma" w:hAnsi="Tahoma" w:cs="Tahoma" w:hint="default"/>
      <w:sz w:val="15"/>
      <w:szCs w:val="15"/>
      <w:rtl/>
    </w:rPr>
  </w:style>
  <w:style w:type="paragraph" w:styleId="TableofFigures">
    <w:name w:val="table of figures"/>
    <w:basedOn w:val="Normal"/>
    <w:next w:val="Normal"/>
    <w:autoRedefine/>
    <w:unhideWhenUsed/>
    <w:qFormat/>
    <w:rsid w:val="0062252E"/>
    <w:pPr>
      <w:tabs>
        <w:tab w:val="right" w:leader="dot" w:pos="9016"/>
      </w:tabs>
      <w:bidi/>
      <w:spacing w:after="0" w:line="360" w:lineRule="auto"/>
      <w:ind w:left="142"/>
      <w:jc w:val="both"/>
    </w:pPr>
    <w:rPr>
      <w:rFonts w:ascii="Times New Roman" w:eastAsia="Calibri" w:hAnsi="Times New Roman" w:cs="B Nazanin"/>
      <w:szCs w:val="26"/>
      <w:lang w:bidi="fa-IR"/>
    </w:rPr>
  </w:style>
  <w:style w:type="paragraph" w:styleId="ListBullet">
    <w:name w:val="List Bullet"/>
    <w:aliases w:val="بولت 1"/>
    <w:basedOn w:val="Normal"/>
    <w:rsid w:val="0062252E"/>
    <w:pPr>
      <w:numPr>
        <w:numId w:val="26"/>
      </w:numPr>
      <w:bidi/>
      <w:spacing w:after="0" w:line="360" w:lineRule="auto"/>
      <w:jc w:val="both"/>
    </w:pPr>
    <w:rPr>
      <w:rFonts w:ascii="Times New Roman" w:eastAsia="Times New Roman" w:hAnsi="Times New Roman" w:cs="Nazanin"/>
      <w:sz w:val="24"/>
      <w:szCs w:val="26"/>
    </w:rPr>
  </w:style>
  <w:style w:type="paragraph" w:styleId="BodyText2">
    <w:name w:val="Body Text 2"/>
    <w:basedOn w:val="Normal"/>
    <w:link w:val="BodyText2Char"/>
    <w:rsid w:val="0062252E"/>
    <w:pPr>
      <w:numPr>
        <w:numId w:val="28"/>
      </w:numPr>
      <w:tabs>
        <w:tab w:val="clear" w:pos="360"/>
        <w:tab w:val="right" w:pos="-216"/>
      </w:tabs>
      <w:bidi/>
      <w:spacing w:after="0" w:line="620" w:lineRule="atLeast"/>
      <w:ind w:left="144" w:firstLine="0"/>
      <w:jc w:val="lowKashida"/>
    </w:pPr>
    <w:rPr>
      <w:rFonts w:ascii="Times New Roman" w:eastAsia="Times New Roman" w:hAnsi="Times New Roman" w:cs="Nazanin"/>
      <w:sz w:val="28"/>
      <w:szCs w:val="28"/>
      <w:lang w:bidi="fa-IR"/>
    </w:rPr>
  </w:style>
  <w:style w:type="character" w:customStyle="1" w:styleId="BodyText2Char">
    <w:name w:val="Body Text 2 Char"/>
    <w:basedOn w:val="DefaultParagraphFont"/>
    <w:link w:val="BodyText2"/>
    <w:rsid w:val="0062252E"/>
    <w:rPr>
      <w:rFonts w:ascii="Times New Roman" w:eastAsia="Times New Roman" w:hAnsi="Times New Roman" w:cs="Nazanin"/>
      <w:sz w:val="28"/>
      <w:szCs w:val="28"/>
      <w:lang w:bidi="fa-IR"/>
    </w:rPr>
  </w:style>
  <w:style w:type="paragraph" w:styleId="BlockText">
    <w:name w:val="Block Text"/>
    <w:basedOn w:val="Normal"/>
    <w:rsid w:val="0062252E"/>
    <w:pPr>
      <w:bidi/>
      <w:spacing w:after="0" w:line="240" w:lineRule="auto"/>
      <w:ind w:left="144"/>
      <w:jc w:val="center"/>
    </w:pPr>
    <w:rPr>
      <w:rFonts w:ascii="Times New Roman" w:eastAsia="Times New Roman" w:hAnsi="Times New Roman" w:cs="Nazanin"/>
      <w:sz w:val="24"/>
      <w:szCs w:val="26"/>
    </w:rPr>
  </w:style>
  <w:style w:type="paragraph" w:styleId="ListBullet2">
    <w:name w:val="List Bullet 2"/>
    <w:basedOn w:val="Normal"/>
    <w:rsid w:val="0062252E"/>
    <w:pPr>
      <w:numPr>
        <w:numId w:val="27"/>
      </w:numPr>
      <w:tabs>
        <w:tab w:val="left" w:pos="284"/>
      </w:tabs>
      <w:bidi/>
      <w:spacing w:after="0" w:line="360" w:lineRule="auto"/>
      <w:jc w:val="both"/>
    </w:pPr>
    <w:rPr>
      <w:rFonts w:ascii="Times New Roman" w:eastAsia="Times New Roman" w:hAnsi="Times New Roman" w:cs="Nazanin"/>
      <w:sz w:val="24"/>
      <w:szCs w:val="26"/>
    </w:rPr>
  </w:style>
  <w:style w:type="paragraph" w:styleId="List">
    <w:name w:val="List"/>
    <w:basedOn w:val="Normal"/>
    <w:rsid w:val="0062252E"/>
    <w:pPr>
      <w:numPr>
        <w:numId w:val="29"/>
      </w:numPr>
      <w:tabs>
        <w:tab w:val="clear" w:pos="360"/>
        <w:tab w:val="left" w:pos="284"/>
        <w:tab w:val="num" w:pos="720"/>
      </w:tabs>
      <w:bidi/>
      <w:spacing w:after="0" w:line="360" w:lineRule="auto"/>
      <w:ind w:left="720"/>
      <w:jc w:val="both"/>
    </w:pPr>
    <w:rPr>
      <w:rFonts w:ascii="Times New Roman" w:eastAsia="Times New Roman" w:hAnsi="Times New Roman" w:cs="Nazanin"/>
      <w:sz w:val="24"/>
      <w:szCs w:val="26"/>
    </w:rPr>
  </w:style>
  <w:style w:type="paragraph" w:styleId="List2">
    <w:name w:val="List 2"/>
    <w:basedOn w:val="Normal"/>
    <w:rsid w:val="0062252E"/>
    <w:pPr>
      <w:numPr>
        <w:numId w:val="30"/>
      </w:numPr>
      <w:tabs>
        <w:tab w:val="clear" w:pos="720"/>
      </w:tabs>
      <w:bidi/>
      <w:spacing w:after="0" w:line="360" w:lineRule="auto"/>
      <w:ind w:left="566" w:hanging="283"/>
      <w:jc w:val="both"/>
    </w:pPr>
    <w:rPr>
      <w:rFonts w:ascii="Times New Roman" w:eastAsia="Times New Roman" w:hAnsi="Times New Roman" w:cs="Nazanin"/>
      <w:sz w:val="24"/>
      <w:szCs w:val="26"/>
    </w:rPr>
  </w:style>
  <w:style w:type="character" w:customStyle="1" w:styleId="PlainTextChar1">
    <w:name w:val="Plain Text Char1"/>
    <w:rsid w:val="0062252E"/>
    <w:rPr>
      <w:rFonts w:ascii="Courier New" w:hAnsi="Courier New"/>
      <w:b/>
      <w:lang w:bidi="ar-SA"/>
    </w:rPr>
  </w:style>
  <w:style w:type="paragraph" w:customStyle="1" w:styleId="msolistparagraphcxspmiddle">
    <w:name w:val="msolistparagraphcxspmiddle"/>
    <w:basedOn w:val="Normal"/>
    <w:rsid w:val="0062252E"/>
    <w:pPr>
      <w:spacing w:before="100" w:beforeAutospacing="1" w:after="100" w:afterAutospacing="1" w:line="240" w:lineRule="auto"/>
    </w:pPr>
    <w:rPr>
      <w:rFonts w:ascii="Tahoma" w:eastAsia="Times New Roman" w:hAnsi="Tahoma" w:cs="Tahoma"/>
      <w:color w:val="000000"/>
      <w:sz w:val="24"/>
      <w:szCs w:val="24"/>
    </w:rPr>
  </w:style>
  <w:style w:type="paragraph" w:customStyle="1" w:styleId="CharCharCharChar">
    <w:name w:val="Char Char Char Char"/>
    <w:basedOn w:val="Normal"/>
    <w:rsid w:val="0062252E"/>
    <w:pPr>
      <w:spacing w:line="240" w:lineRule="exact"/>
    </w:pPr>
    <w:rPr>
      <w:rFonts w:ascii="Verdana" w:eastAsia="Times New Roman" w:hAnsi="Verdana" w:cs="Times New Roman"/>
      <w:sz w:val="20"/>
      <w:szCs w:val="20"/>
      <w:lang w:val="en-GB"/>
    </w:rPr>
  </w:style>
  <w:style w:type="paragraph" w:customStyle="1" w:styleId="titlebignews">
    <w:name w:val="title_big_news"/>
    <w:basedOn w:val="Normal"/>
    <w:rsid w:val="0062252E"/>
    <w:pPr>
      <w:spacing w:before="100" w:beforeAutospacing="1" w:after="100" w:afterAutospacing="1" w:line="360" w:lineRule="auto"/>
      <w:ind w:left="75" w:right="75"/>
    </w:pPr>
    <w:rPr>
      <w:rFonts w:ascii="Tahoma" w:eastAsia="Times New Roman" w:hAnsi="Tahoma" w:cs="Tahoma"/>
      <w:sz w:val="18"/>
      <w:szCs w:val="18"/>
    </w:rPr>
  </w:style>
  <w:style w:type="paragraph" w:customStyle="1" w:styleId="af0">
    <w:name w:val="متن پايان نامه"/>
    <w:basedOn w:val="Normal"/>
    <w:link w:val="Charb"/>
    <w:rsid w:val="0062252E"/>
    <w:pPr>
      <w:widowControl w:val="0"/>
      <w:bidi/>
      <w:spacing w:after="0" w:line="319" w:lineRule="auto"/>
      <w:ind w:firstLine="357"/>
      <w:jc w:val="lowKashida"/>
    </w:pPr>
    <w:rPr>
      <w:rFonts w:ascii="Times New Roman" w:eastAsia="Times New Roman" w:hAnsi="Times New Roman" w:cs="B Lotus"/>
      <w:szCs w:val="26"/>
      <w:lang w:bidi="fa-IR"/>
    </w:rPr>
  </w:style>
  <w:style w:type="character" w:customStyle="1" w:styleId="Charb">
    <w:name w:val="متن پايان نامه Char"/>
    <w:link w:val="af0"/>
    <w:rsid w:val="0062252E"/>
    <w:rPr>
      <w:rFonts w:ascii="Times New Roman" w:eastAsia="Times New Roman" w:hAnsi="Times New Roman" w:cs="B Lotus"/>
      <w:szCs w:val="26"/>
      <w:lang w:bidi="fa-IR"/>
    </w:rPr>
  </w:style>
  <w:style w:type="character" w:customStyle="1" w:styleId="Charc">
    <w:name w:val="عناوين فرعي Char"/>
    <w:link w:val="af1"/>
    <w:locked/>
    <w:rsid w:val="0062252E"/>
    <w:rPr>
      <w:b/>
      <w:bCs/>
      <w:szCs w:val="26"/>
    </w:rPr>
  </w:style>
  <w:style w:type="paragraph" w:customStyle="1" w:styleId="af1">
    <w:name w:val="عناوين فرعي"/>
    <w:basedOn w:val="Normal"/>
    <w:link w:val="Charc"/>
    <w:rsid w:val="0062252E"/>
    <w:pPr>
      <w:widowControl w:val="0"/>
      <w:bidi/>
      <w:spacing w:before="240" w:after="60" w:line="316" w:lineRule="auto"/>
      <w:ind w:firstLine="357"/>
      <w:jc w:val="lowKashida"/>
    </w:pPr>
    <w:rPr>
      <w:b/>
      <w:bCs/>
      <w:szCs w:val="26"/>
    </w:rPr>
  </w:style>
  <w:style w:type="character" w:customStyle="1" w:styleId="editsection">
    <w:name w:val="editsection"/>
    <w:rsid w:val="0062252E"/>
  </w:style>
  <w:style w:type="character" w:customStyle="1" w:styleId="hpsalt-edited">
    <w:name w:val="hps alt-edited"/>
    <w:rsid w:val="0062252E"/>
  </w:style>
  <w:style w:type="character" w:customStyle="1" w:styleId="CharChar18">
    <w:name w:val="Char Char18"/>
    <w:rsid w:val="0062252E"/>
    <w:rPr>
      <w:rFonts w:ascii="Cambria" w:hAnsi="Cambria"/>
      <w:b/>
      <w:bCs/>
      <w:kern w:val="32"/>
      <w:sz w:val="32"/>
      <w:szCs w:val="32"/>
      <w:lang w:val="x-none" w:eastAsia="x-none" w:bidi="ar-SA"/>
    </w:rPr>
  </w:style>
  <w:style w:type="character" w:customStyle="1" w:styleId="CharChar17">
    <w:name w:val="Char Char17"/>
    <w:rsid w:val="0062252E"/>
    <w:rPr>
      <w:b/>
      <w:bCs/>
      <w:sz w:val="36"/>
      <w:szCs w:val="36"/>
      <w:lang w:val="x-none" w:eastAsia="x-none" w:bidi="ar-SA"/>
    </w:rPr>
  </w:style>
  <w:style w:type="character" w:customStyle="1" w:styleId="CharChar16">
    <w:name w:val="Char Char16"/>
    <w:rsid w:val="0062252E"/>
    <w:rPr>
      <w:rFonts w:cs="B Nazanin"/>
      <w:b/>
      <w:bCs/>
      <w:sz w:val="26"/>
      <w:szCs w:val="26"/>
      <w:lang w:val="x-none" w:eastAsia="x-none" w:bidi="fa-IR"/>
    </w:rPr>
  </w:style>
  <w:style w:type="character" w:customStyle="1" w:styleId="CharChar9">
    <w:name w:val="Char Char9"/>
    <w:rsid w:val="0062252E"/>
    <w:rPr>
      <w:rFonts w:ascii="Tahoma" w:eastAsia="Calibri" w:hAnsi="Tahoma" w:cs="Tahoma"/>
      <w:sz w:val="16"/>
      <w:szCs w:val="16"/>
      <w:lang w:val="x-none" w:eastAsia="x-none" w:bidi="fa-IR"/>
    </w:rPr>
  </w:style>
  <w:style w:type="character" w:customStyle="1" w:styleId="CharChar8">
    <w:name w:val="Char Char8"/>
    <w:rsid w:val="0062252E"/>
    <w:rPr>
      <w:rFonts w:eastAsia="Calibri" w:cs="B Nazanin"/>
      <w:sz w:val="22"/>
      <w:szCs w:val="26"/>
      <w:lang w:val="x-none" w:eastAsia="x-none" w:bidi="fa-IR"/>
    </w:rPr>
  </w:style>
  <w:style w:type="character" w:customStyle="1" w:styleId="CharChar7">
    <w:name w:val="Char Char7"/>
    <w:rsid w:val="0062252E"/>
    <w:rPr>
      <w:rFonts w:eastAsia="Calibri" w:cs="B Nazanin"/>
      <w:sz w:val="22"/>
      <w:szCs w:val="26"/>
      <w:lang w:val="x-none" w:eastAsia="x-none" w:bidi="fa-IR"/>
    </w:rPr>
  </w:style>
  <w:style w:type="character" w:customStyle="1" w:styleId="ft">
    <w:name w:val="ft"/>
    <w:rsid w:val="0062252E"/>
    <w:rPr>
      <w:rFonts w:cs="Times New Roman"/>
      <w:lang w:bidi="ar-SA"/>
    </w:rPr>
  </w:style>
  <w:style w:type="paragraph" w:styleId="BodyTextIndent3">
    <w:name w:val="Body Text Indent 3"/>
    <w:basedOn w:val="Normal"/>
    <w:link w:val="BodyTextIndent3Char"/>
    <w:rsid w:val="0062252E"/>
    <w:pPr>
      <w:spacing w:after="120" w:line="240" w:lineRule="auto"/>
      <w:ind w:left="283"/>
    </w:pPr>
    <w:rPr>
      <w:rFonts w:ascii="Arial" w:eastAsia="Times New Roman" w:hAnsi="Arial" w:cs="B Nazanin"/>
      <w:color w:val="000000"/>
      <w:sz w:val="16"/>
      <w:szCs w:val="16"/>
    </w:rPr>
  </w:style>
  <w:style w:type="character" w:customStyle="1" w:styleId="BodyTextIndent3Char">
    <w:name w:val="Body Text Indent 3 Char"/>
    <w:basedOn w:val="DefaultParagraphFont"/>
    <w:link w:val="BodyTextIndent3"/>
    <w:rsid w:val="0062252E"/>
    <w:rPr>
      <w:rFonts w:ascii="Arial" w:eastAsia="Times New Roman" w:hAnsi="Arial" w:cs="B Nazanin"/>
      <w:color w:val="000000"/>
      <w:sz w:val="16"/>
      <w:szCs w:val="16"/>
    </w:rPr>
  </w:style>
  <w:style w:type="paragraph" w:styleId="Quote">
    <w:name w:val="Quote"/>
    <w:aliases w:val="متن جدول"/>
    <w:basedOn w:val="Normal"/>
    <w:next w:val="Normal"/>
    <w:link w:val="QuoteChar"/>
    <w:uiPriority w:val="29"/>
    <w:qFormat/>
    <w:rsid w:val="0062252E"/>
    <w:pPr>
      <w:spacing w:before="200" w:after="0" w:line="276" w:lineRule="auto"/>
      <w:ind w:left="360" w:right="360"/>
    </w:pPr>
    <w:rPr>
      <w:rFonts w:ascii="Calibri" w:eastAsia="Calibri" w:hAnsi="Calibri" w:cs="B Zar"/>
      <w:i/>
      <w:iCs/>
      <w:szCs w:val="28"/>
      <w:lang w:bidi="fa-IR"/>
    </w:rPr>
  </w:style>
  <w:style w:type="character" w:customStyle="1" w:styleId="QuoteChar">
    <w:name w:val="Quote Char"/>
    <w:aliases w:val="متن جدول Char"/>
    <w:basedOn w:val="DefaultParagraphFont"/>
    <w:link w:val="Quote"/>
    <w:uiPriority w:val="29"/>
    <w:rsid w:val="0062252E"/>
    <w:rPr>
      <w:rFonts w:ascii="Calibri" w:eastAsia="Calibri" w:hAnsi="Calibri" w:cs="B Zar"/>
      <w:i/>
      <w:iCs/>
      <w:szCs w:val="28"/>
      <w:lang w:bidi="fa-IR"/>
    </w:rPr>
  </w:style>
  <w:style w:type="paragraph" w:styleId="IntenseQuote">
    <w:name w:val="Intense Quote"/>
    <w:basedOn w:val="Normal"/>
    <w:next w:val="Normal"/>
    <w:link w:val="IntenseQuoteChar"/>
    <w:uiPriority w:val="30"/>
    <w:qFormat/>
    <w:rsid w:val="0062252E"/>
    <w:pPr>
      <w:pBdr>
        <w:bottom w:val="single" w:sz="4" w:space="1" w:color="auto"/>
      </w:pBdr>
      <w:spacing w:before="200" w:after="280" w:line="276" w:lineRule="auto"/>
      <w:ind w:left="1008" w:right="1152"/>
      <w:jc w:val="both"/>
    </w:pPr>
    <w:rPr>
      <w:rFonts w:ascii="Calibri" w:eastAsia="Calibri" w:hAnsi="Calibri" w:cs="B Zar"/>
      <w:b/>
      <w:bCs/>
      <w:i/>
      <w:iCs/>
      <w:szCs w:val="28"/>
      <w:lang w:bidi="fa-IR"/>
    </w:rPr>
  </w:style>
  <w:style w:type="character" w:customStyle="1" w:styleId="IntenseQuoteChar">
    <w:name w:val="Intense Quote Char"/>
    <w:basedOn w:val="DefaultParagraphFont"/>
    <w:link w:val="IntenseQuote"/>
    <w:uiPriority w:val="30"/>
    <w:rsid w:val="0062252E"/>
    <w:rPr>
      <w:rFonts w:ascii="Calibri" w:eastAsia="Calibri" w:hAnsi="Calibri" w:cs="B Zar"/>
      <w:b/>
      <w:bCs/>
      <w:i/>
      <w:iCs/>
      <w:szCs w:val="28"/>
      <w:lang w:bidi="fa-IR"/>
    </w:rPr>
  </w:style>
  <w:style w:type="character" w:styleId="IntenseEmphasis">
    <w:name w:val="Intense Emphasis"/>
    <w:uiPriority w:val="21"/>
    <w:qFormat/>
    <w:rsid w:val="0062252E"/>
    <w:rPr>
      <w:b/>
      <w:bCs/>
    </w:rPr>
  </w:style>
  <w:style w:type="character" w:styleId="SubtleReference">
    <w:name w:val="Subtle Reference"/>
    <w:uiPriority w:val="31"/>
    <w:qFormat/>
    <w:rsid w:val="0062252E"/>
    <w:rPr>
      <w:smallCaps/>
    </w:rPr>
  </w:style>
  <w:style w:type="character" w:styleId="IntenseReference">
    <w:name w:val="Intense Reference"/>
    <w:uiPriority w:val="32"/>
    <w:qFormat/>
    <w:rsid w:val="0062252E"/>
    <w:rPr>
      <w:smallCaps/>
      <w:spacing w:val="5"/>
      <w:u w:val="single"/>
    </w:rPr>
  </w:style>
  <w:style w:type="table" w:customStyle="1" w:styleId="LightGrid-Accent111111">
    <w:name w:val="Light Grid - Accent 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1">
    <w:name w:val="Style231111"/>
    <w:uiPriority w:val="99"/>
    <w:rsid w:val="0062252E"/>
    <w:pPr>
      <w:numPr>
        <w:numId w:val="24"/>
      </w:numPr>
    </w:pPr>
  </w:style>
  <w:style w:type="numbering" w:customStyle="1" w:styleId="Style131111">
    <w:name w:val="Style131111"/>
    <w:uiPriority w:val="99"/>
    <w:rsid w:val="0062252E"/>
    <w:pPr>
      <w:numPr>
        <w:numId w:val="25"/>
      </w:numPr>
    </w:pPr>
  </w:style>
  <w:style w:type="table" w:customStyle="1" w:styleId="MediumList1-Accent311111">
    <w:name w:val="Medium List 1 - Accent 31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1">
    <w:name w:val="Medium List 1 - Accent 51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1">
    <w:name w:val="Light Grid - Accent 41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
    <w:name w:val="No List82"/>
    <w:next w:val="NoList"/>
    <w:uiPriority w:val="99"/>
    <w:semiHidden/>
    <w:unhideWhenUsed/>
    <w:rsid w:val="0062252E"/>
  </w:style>
  <w:style w:type="numbering" w:customStyle="1" w:styleId="Style232111">
    <w:name w:val="Style232111"/>
    <w:uiPriority w:val="99"/>
    <w:rsid w:val="0062252E"/>
  </w:style>
  <w:style w:type="numbering" w:customStyle="1" w:styleId="Style132111">
    <w:name w:val="Style132111"/>
    <w:uiPriority w:val="99"/>
    <w:rsid w:val="0062252E"/>
  </w:style>
  <w:style w:type="numbering" w:customStyle="1" w:styleId="NoList141">
    <w:name w:val="No List141"/>
    <w:next w:val="NoList"/>
    <w:semiHidden/>
    <w:unhideWhenUsed/>
    <w:rsid w:val="0062252E"/>
  </w:style>
  <w:style w:type="numbering" w:customStyle="1" w:styleId="NoList1141">
    <w:name w:val="No List1141"/>
    <w:next w:val="NoList"/>
    <w:uiPriority w:val="99"/>
    <w:semiHidden/>
    <w:unhideWhenUsed/>
    <w:rsid w:val="0062252E"/>
  </w:style>
  <w:style w:type="numbering" w:customStyle="1" w:styleId="NoList231">
    <w:name w:val="No List231"/>
    <w:next w:val="NoList"/>
    <w:uiPriority w:val="99"/>
    <w:semiHidden/>
    <w:unhideWhenUsed/>
    <w:rsid w:val="0062252E"/>
  </w:style>
  <w:style w:type="numbering" w:customStyle="1" w:styleId="NoList11131">
    <w:name w:val="No List11131"/>
    <w:next w:val="NoList"/>
    <w:uiPriority w:val="99"/>
    <w:semiHidden/>
    <w:unhideWhenUsed/>
    <w:rsid w:val="0062252E"/>
  </w:style>
  <w:style w:type="numbering" w:customStyle="1" w:styleId="NoList331">
    <w:name w:val="No List331"/>
    <w:next w:val="NoList"/>
    <w:uiPriority w:val="99"/>
    <w:semiHidden/>
    <w:unhideWhenUsed/>
    <w:rsid w:val="0062252E"/>
  </w:style>
  <w:style w:type="numbering" w:customStyle="1" w:styleId="NoList431">
    <w:name w:val="No List431"/>
    <w:next w:val="NoList"/>
    <w:uiPriority w:val="99"/>
    <w:semiHidden/>
    <w:unhideWhenUsed/>
    <w:rsid w:val="0062252E"/>
  </w:style>
  <w:style w:type="numbering" w:customStyle="1" w:styleId="NoList1221">
    <w:name w:val="No List1221"/>
    <w:next w:val="NoList"/>
    <w:uiPriority w:val="99"/>
    <w:semiHidden/>
    <w:unhideWhenUsed/>
    <w:rsid w:val="0062252E"/>
  </w:style>
  <w:style w:type="numbering" w:customStyle="1" w:styleId="NoList11221">
    <w:name w:val="No List11221"/>
    <w:next w:val="NoList"/>
    <w:uiPriority w:val="99"/>
    <w:semiHidden/>
    <w:unhideWhenUsed/>
    <w:rsid w:val="0062252E"/>
  </w:style>
  <w:style w:type="numbering" w:customStyle="1" w:styleId="NoList2131">
    <w:name w:val="No List2131"/>
    <w:next w:val="NoList"/>
    <w:uiPriority w:val="99"/>
    <w:semiHidden/>
    <w:unhideWhenUsed/>
    <w:rsid w:val="0062252E"/>
  </w:style>
  <w:style w:type="numbering" w:customStyle="1" w:styleId="NoList111131">
    <w:name w:val="No List111131"/>
    <w:next w:val="NoList"/>
    <w:uiPriority w:val="99"/>
    <w:semiHidden/>
    <w:unhideWhenUsed/>
    <w:rsid w:val="0062252E"/>
  </w:style>
  <w:style w:type="numbering" w:customStyle="1" w:styleId="NoList521">
    <w:name w:val="No List521"/>
    <w:next w:val="NoList"/>
    <w:uiPriority w:val="99"/>
    <w:semiHidden/>
    <w:unhideWhenUsed/>
    <w:rsid w:val="0062252E"/>
  </w:style>
  <w:style w:type="numbering" w:customStyle="1" w:styleId="NoList621">
    <w:name w:val="No List621"/>
    <w:next w:val="NoList"/>
    <w:uiPriority w:val="99"/>
    <w:semiHidden/>
    <w:unhideWhenUsed/>
    <w:rsid w:val="0062252E"/>
  </w:style>
  <w:style w:type="table" w:customStyle="1" w:styleId="TableGrid21211">
    <w:name w:val="Table Grid212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1">
    <w:name w:val="Light Grid - Accent 112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11">
    <w:name w:val="Light List - Accent 12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1">
    <w:name w:val="Light Shading - Accent 13111"/>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1">
    <w:name w:val="Light List - Accent 3321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1">
    <w:name w:val="Medium Shading 1 - Accent 3221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1">
    <w:name w:val="Light Grid - Accent 12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
    <w:name w:val="Medium Grid 1 - Accent 12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1">
    <w:name w:val="Medium Grid 1 - Accent 52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1">
    <w:name w:val="Grid Table 4 - Accent 52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
    <w:name w:val="No List711"/>
    <w:next w:val="NoList"/>
    <w:uiPriority w:val="99"/>
    <w:semiHidden/>
    <w:unhideWhenUsed/>
    <w:rsid w:val="0062252E"/>
  </w:style>
  <w:style w:type="table" w:customStyle="1" w:styleId="LightList-Accent1311">
    <w:name w:val="Light List - Accent 13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2">
    <w:name w:val="Light Shading - Accent 14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2">
    <w:name w:val="Light List - Accent 34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
    <w:name w:val="Table Grid1311"/>
    <w:basedOn w:val="TableNormal"/>
    <w:next w:val="TableGrid"/>
    <w:uiPriority w:val="3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2">
    <w:name w:val="Medium Shading 1 - Accent 3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1">
    <w:name w:val="Light Grid - Accent 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1">
    <w:name w:val="Medium Grid 1 - Accent 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1">
    <w:name w:val="Medium Grid 1 - Accent 5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311">
    <w:name w:val="Grid Table 4 - Accent 53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321">
    <w:name w:val="No List1321"/>
    <w:next w:val="NoList"/>
    <w:uiPriority w:val="99"/>
    <w:semiHidden/>
    <w:unhideWhenUsed/>
    <w:rsid w:val="0062252E"/>
  </w:style>
  <w:style w:type="numbering" w:customStyle="1" w:styleId="NoList2221">
    <w:name w:val="No List2221"/>
    <w:next w:val="NoList"/>
    <w:uiPriority w:val="99"/>
    <w:semiHidden/>
    <w:unhideWhenUsed/>
    <w:rsid w:val="0062252E"/>
  </w:style>
  <w:style w:type="table" w:customStyle="1" w:styleId="MediumShading1-Accent31311">
    <w:name w:val="Medium Shading 1 - Accent 31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1">
    <w:name w:val="Style2311111"/>
    <w:uiPriority w:val="99"/>
    <w:rsid w:val="0062252E"/>
    <w:pPr>
      <w:numPr>
        <w:numId w:val="31"/>
      </w:numPr>
    </w:pPr>
  </w:style>
  <w:style w:type="numbering" w:customStyle="1" w:styleId="Style1311111">
    <w:name w:val="Style1311111"/>
    <w:uiPriority w:val="99"/>
    <w:rsid w:val="0062252E"/>
  </w:style>
  <w:style w:type="numbering" w:customStyle="1" w:styleId="NoList11311">
    <w:name w:val="No List11311"/>
    <w:next w:val="NoList"/>
    <w:uiPriority w:val="99"/>
    <w:semiHidden/>
    <w:unhideWhenUsed/>
    <w:rsid w:val="0062252E"/>
  </w:style>
  <w:style w:type="table" w:customStyle="1" w:styleId="TableGrid31211">
    <w:name w:val="Table Grid312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
    <w:name w:val="No List111211"/>
    <w:next w:val="NoList"/>
    <w:uiPriority w:val="99"/>
    <w:semiHidden/>
    <w:unhideWhenUsed/>
    <w:rsid w:val="0062252E"/>
  </w:style>
  <w:style w:type="numbering" w:customStyle="1" w:styleId="NoList21121">
    <w:name w:val="No List21121"/>
    <w:next w:val="NoList"/>
    <w:uiPriority w:val="99"/>
    <w:semiHidden/>
    <w:unhideWhenUsed/>
    <w:rsid w:val="0062252E"/>
  </w:style>
  <w:style w:type="numbering" w:customStyle="1" w:styleId="NoList1111121">
    <w:name w:val="No List1111121"/>
    <w:next w:val="NoList"/>
    <w:uiPriority w:val="99"/>
    <w:semiHidden/>
    <w:unhideWhenUsed/>
    <w:rsid w:val="0062252E"/>
  </w:style>
  <w:style w:type="numbering" w:customStyle="1" w:styleId="NoList3121">
    <w:name w:val="No List3121"/>
    <w:next w:val="NoList"/>
    <w:uiPriority w:val="99"/>
    <w:semiHidden/>
    <w:unhideWhenUsed/>
    <w:rsid w:val="0062252E"/>
  </w:style>
  <w:style w:type="numbering" w:customStyle="1" w:styleId="NoList4121">
    <w:name w:val="No List4121"/>
    <w:next w:val="NoList"/>
    <w:uiPriority w:val="99"/>
    <w:semiHidden/>
    <w:unhideWhenUsed/>
    <w:rsid w:val="0062252E"/>
  </w:style>
  <w:style w:type="numbering" w:customStyle="1" w:styleId="NoList12121">
    <w:name w:val="No List12121"/>
    <w:next w:val="NoList"/>
    <w:uiPriority w:val="99"/>
    <w:semiHidden/>
    <w:unhideWhenUsed/>
    <w:rsid w:val="0062252E"/>
  </w:style>
  <w:style w:type="numbering" w:customStyle="1" w:styleId="NoList112111">
    <w:name w:val="No List112111"/>
    <w:next w:val="NoList"/>
    <w:uiPriority w:val="99"/>
    <w:semiHidden/>
    <w:unhideWhenUsed/>
    <w:rsid w:val="0062252E"/>
  </w:style>
  <w:style w:type="numbering" w:customStyle="1" w:styleId="NoList2111111">
    <w:name w:val="No List2111111"/>
    <w:next w:val="NoList"/>
    <w:uiPriority w:val="99"/>
    <w:semiHidden/>
    <w:unhideWhenUsed/>
    <w:rsid w:val="0062252E"/>
  </w:style>
  <w:style w:type="numbering" w:customStyle="1" w:styleId="NoList11111111111">
    <w:name w:val="No List11111111111"/>
    <w:next w:val="NoList"/>
    <w:uiPriority w:val="99"/>
    <w:semiHidden/>
    <w:unhideWhenUsed/>
    <w:rsid w:val="0062252E"/>
  </w:style>
  <w:style w:type="numbering" w:customStyle="1" w:styleId="NoList5121">
    <w:name w:val="No List5121"/>
    <w:next w:val="NoList"/>
    <w:uiPriority w:val="99"/>
    <w:semiHidden/>
    <w:unhideWhenUsed/>
    <w:rsid w:val="0062252E"/>
  </w:style>
  <w:style w:type="table" w:customStyle="1" w:styleId="GridTable1Light21111">
    <w:name w:val="Grid Table 1 Light2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
    <w:name w:val="Plain Table 22111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List1-Accent33111">
    <w:name w:val="Medium List 1 - Accent 3311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1">
    <w:name w:val="Medium List 1 - Accent 5311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1">
    <w:name w:val="Light Grid - Accent 4311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121">
    <w:name w:val="No List6121"/>
    <w:next w:val="NoList"/>
    <w:uiPriority w:val="99"/>
    <w:semiHidden/>
    <w:unhideWhenUsed/>
    <w:rsid w:val="0062252E"/>
  </w:style>
  <w:style w:type="numbering" w:customStyle="1" w:styleId="NoList7111">
    <w:name w:val="No List7111"/>
    <w:next w:val="NoList"/>
    <w:uiPriority w:val="99"/>
    <w:semiHidden/>
    <w:unhideWhenUsed/>
    <w:rsid w:val="0062252E"/>
  </w:style>
  <w:style w:type="table" w:customStyle="1" w:styleId="LightList-Accent121111">
    <w:name w:val="Light List - Accent 12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1">
    <w:name w:val="Light Shading - Accent 13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
    <w:name w:val="Table Grid12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
    <w:name w:val="Medium Shading 1 - Accent 3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1">
    <w:name w:val="Light Grid - Accent 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
    <w:name w:val="No List13111"/>
    <w:next w:val="NoList"/>
    <w:uiPriority w:val="99"/>
    <w:semiHidden/>
    <w:unhideWhenUsed/>
    <w:rsid w:val="0062252E"/>
  </w:style>
  <w:style w:type="numbering" w:customStyle="1" w:styleId="NoList113111">
    <w:name w:val="No List113111"/>
    <w:next w:val="NoList"/>
    <w:uiPriority w:val="99"/>
    <w:semiHidden/>
    <w:unhideWhenUsed/>
    <w:rsid w:val="0062252E"/>
  </w:style>
  <w:style w:type="table" w:customStyle="1" w:styleId="PlainTable2211111">
    <w:name w:val="Plain Table 22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
    <w:name w:val="Grid Table 1 Light2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
    <w:name w:val="No List22111"/>
    <w:next w:val="NoList"/>
    <w:uiPriority w:val="99"/>
    <w:semiHidden/>
    <w:unhideWhenUsed/>
    <w:rsid w:val="0062252E"/>
  </w:style>
  <w:style w:type="numbering" w:customStyle="1" w:styleId="NoList31111">
    <w:name w:val="No List31111"/>
    <w:next w:val="NoList"/>
    <w:uiPriority w:val="99"/>
    <w:semiHidden/>
    <w:unhideWhenUsed/>
    <w:rsid w:val="0062252E"/>
  </w:style>
  <w:style w:type="numbering" w:customStyle="1" w:styleId="NoList121111">
    <w:name w:val="No List121111"/>
    <w:next w:val="NoList"/>
    <w:uiPriority w:val="99"/>
    <w:semiHidden/>
    <w:unhideWhenUsed/>
    <w:rsid w:val="0062252E"/>
  </w:style>
  <w:style w:type="table" w:customStyle="1" w:styleId="LightList-Accent11111111">
    <w:name w:val="Light List - Accent 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1">
    <w:name w:val="Light Grid - Accent 1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111">
    <w:name w:val="No List1112111"/>
    <w:next w:val="NoList"/>
    <w:uiPriority w:val="99"/>
    <w:semiHidden/>
    <w:unhideWhenUsed/>
    <w:rsid w:val="0062252E"/>
  </w:style>
  <w:style w:type="numbering" w:customStyle="1" w:styleId="NoList1111211">
    <w:name w:val="No List1111211"/>
    <w:next w:val="NoList"/>
    <w:uiPriority w:val="99"/>
    <w:semiHidden/>
    <w:unhideWhenUsed/>
    <w:rsid w:val="0062252E"/>
  </w:style>
  <w:style w:type="numbering" w:customStyle="1" w:styleId="NoList21211">
    <w:name w:val="No List21211"/>
    <w:next w:val="NoList"/>
    <w:uiPriority w:val="99"/>
    <w:semiHidden/>
    <w:unhideWhenUsed/>
    <w:rsid w:val="0062252E"/>
  </w:style>
  <w:style w:type="numbering" w:customStyle="1" w:styleId="NoList311111">
    <w:name w:val="No List311111"/>
    <w:next w:val="NoList"/>
    <w:uiPriority w:val="99"/>
    <w:semiHidden/>
    <w:unhideWhenUsed/>
    <w:rsid w:val="0062252E"/>
  </w:style>
  <w:style w:type="table" w:customStyle="1" w:styleId="TableGrid312111">
    <w:name w:val="Table Grid31211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62252E"/>
  </w:style>
  <w:style w:type="table" w:customStyle="1" w:styleId="LightList-Accent111111111">
    <w:name w:val="Light List - Accent 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
    <w:name w:val="Style23111111"/>
    <w:uiPriority w:val="99"/>
    <w:rsid w:val="0062252E"/>
  </w:style>
  <w:style w:type="table" w:customStyle="1" w:styleId="TableGrid121111">
    <w:name w:val="Table Grid1211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
    <w:name w:val="No List411111"/>
    <w:next w:val="NoList"/>
    <w:uiPriority w:val="99"/>
    <w:semiHidden/>
    <w:unhideWhenUsed/>
    <w:rsid w:val="0062252E"/>
  </w:style>
  <w:style w:type="numbering" w:customStyle="1" w:styleId="NoList1211111">
    <w:name w:val="No List1211111"/>
    <w:next w:val="NoList"/>
    <w:uiPriority w:val="99"/>
    <w:semiHidden/>
    <w:unhideWhenUsed/>
    <w:rsid w:val="0062252E"/>
  </w:style>
  <w:style w:type="numbering" w:customStyle="1" w:styleId="NoList1121111">
    <w:name w:val="No List1121111"/>
    <w:next w:val="NoList"/>
    <w:uiPriority w:val="99"/>
    <w:semiHidden/>
    <w:unhideWhenUsed/>
    <w:rsid w:val="0062252E"/>
  </w:style>
  <w:style w:type="numbering" w:customStyle="1" w:styleId="NoList21111111">
    <w:name w:val="No List21111111"/>
    <w:next w:val="NoList"/>
    <w:uiPriority w:val="99"/>
    <w:semiHidden/>
    <w:unhideWhenUsed/>
    <w:rsid w:val="0062252E"/>
  </w:style>
  <w:style w:type="numbering" w:customStyle="1" w:styleId="NoList111111111111">
    <w:name w:val="No List111111111111"/>
    <w:next w:val="NoList"/>
    <w:uiPriority w:val="99"/>
    <w:semiHidden/>
    <w:unhideWhenUsed/>
    <w:rsid w:val="0062252E"/>
  </w:style>
  <w:style w:type="numbering" w:customStyle="1" w:styleId="NoList51111">
    <w:name w:val="No List51111"/>
    <w:next w:val="NoList"/>
    <w:uiPriority w:val="99"/>
    <w:semiHidden/>
    <w:unhideWhenUsed/>
    <w:rsid w:val="0062252E"/>
  </w:style>
  <w:style w:type="numbering" w:customStyle="1" w:styleId="NoList61111">
    <w:name w:val="No List61111"/>
    <w:next w:val="NoList"/>
    <w:uiPriority w:val="99"/>
    <w:semiHidden/>
    <w:unhideWhenUsed/>
    <w:rsid w:val="0062252E"/>
  </w:style>
  <w:style w:type="numbering" w:customStyle="1" w:styleId="NoList131111">
    <w:name w:val="No List131111"/>
    <w:next w:val="NoList"/>
    <w:uiPriority w:val="99"/>
    <w:semiHidden/>
    <w:unhideWhenUsed/>
    <w:rsid w:val="0062252E"/>
  </w:style>
  <w:style w:type="table" w:customStyle="1" w:styleId="TableGrid13111">
    <w:name w:val="Table Grid1311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
    <w:name w:val="No List221111"/>
    <w:next w:val="NoList"/>
    <w:uiPriority w:val="99"/>
    <w:semiHidden/>
    <w:unhideWhenUsed/>
    <w:rsid w:val="0062252E"/>
  </w:style>
  <w:style w:type="numbering" w:customStyle="1" w:styleId="NoList3211">
    <w:name w:val="No List3211"/>
    <w:next w:val="NoList"/>
    <w:uiPriority w:val="99"/>
    <w:semiHidden/>
    <w:rsid w:val="0062252E"/>
  </w:style>
  <w:style w:type="table" w:customStyle="1" w:styleId="MediumGrid1-Accent12111">
    <w:name w:val="Medium Grid 1 - Accent 12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
    <w:name w:val="Medium Shading 1 - Accent 32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
    <w:name w:val="No List4211"/>
    <w:next w:val="NoList"/>
    <w:uiPriority w:val="99"/>
    <w:semiHidden/>
    <w:unhideWhenUsed/>
    <w:rsid w:val="0062252E"/>
  </w:style>
  <w:style w:type="numbering" w:customStyle="1" w:styleId="NoList511111">
    <w:name w:val="No List511111"/>
    <w:next w:val="NoList"/>
    <w:uiPriority w:val="99"/>
    <w:semiHidden/>
    <w:unhideWhenUsed/>
    <w:rsid w:val="0062252E"/>
  </w:style>
  <w:style w:type="numbering" w:customStyle="1" w:styleId="NoList611111">
    <w:name w:val="No List611111"/>
    <w:next w:val="NoList"/>
    <w:uiPriority w:val="99"/>
    <w:semiHidden/>
    <w:unhideWhenUsed/>
    <w:rsid w:val="0062252E"/>
  </w:style>
  <w:style w:type="numbering" w:customStyle="1" w:styleId="NoList811">
    <w:name w:val="No List811"/>
    <w:next w:val="NoList"/>
    <w:uiPriority w:val="99"/>
    <w:semiHidden/>
    <w:unhideWhenUsed/>
    <w:rsid w:val="0062252E"/>
  </w:style>
  <w:style w:type="numbering" w:customStyle="1" w:styleId="NoList1411">
    <w:name w:val="No List1411"/>
    <w:next w:val="NoList"/>
    <w:uiPriority w:val="99"/>
    <w:semiHidden/>
    <w:unhideWhenUsed/>
    <w:rsid w:val="0062252E"/>
  </w:style>
  <w:style w:type="table" w:customStyle="1" w:styleId="TableGrid14111">
    <w:name w:val="Table Grid14111"/>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1">
    <w:name w:val="Medium Shading 1 - Accent 313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
    <w:name w:val="Grid Table 4 - Accent 52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
    <w:name w:val="No List11411"/>
    <w:next w:val="NoList"/>
    <w:uiPriority w:val="99"/>
    <w:semiHidden/>
    <w:unhideWhenUsed/>
    <w:rsid w:val="0062252E"/>
  </w:style>
  <w:style w:type="numbering" w:customStyle="1" w:styleId="NoList2311">
    <w:name w:val="No List2311"/>
    <w:next w:val="NoList"/>
    <w:uiPriority w:val="99"/>
    <w:semiHidden/>
    <w:unhideWhenUsed/>
    <w:rsid w:val="0062252E"/>
  </w:style>
  <w:style w:type="numbering" w:customStyle="1" w:styleId="Style2321111">
    <w:name w:val="Style2321111"/>
    <w:uiPriority w:val="99"/>
    <w:rsid w:val="0062252E"/>
    <w:pPr>
      <w:numPr>
        <w:numId w:val="34"/>
      </w:numPr>
    </w:pPr>
  </w:style>
  <w:style w:type="numbering" w:customStyle="1" w:styleId="Style1321111">
    <w:name w:val="Style1321111"/>
    <w:uiPriority w:val="99"/>
    <w:rsid w:val="0062252E"/>
    <w:pPr>
      <w:numPr>
        <w:numId w:val="35"/>
      </w:numPr>
    </w:pPr>
  </w:style>
  <w:style w:type="numbering" w:customStyle="1" w:styleId="NoList111311">
    <w:name w:val="No List111311"/>
    <w:next w:val="NoList"/>
    <w:uiPriority w:val="99"/>
    <w:semiHidden/>
    <w:unhideWhenUsed/>
    <w:rsid w:val="0062252E"/>
  </w:style>
  <w:style w:type="numbering" w:customStyle="1" w:styleId="NoList1111311">
    <w:name w:val="No List1111311"/>
    <w:next w:val="NoList"/>
    <w:uiPriority w:val="99"/>
    <w:semiHidden/>
    <w:unhideWhenUsed/>
    <w:rsid w:val="0062252E"/>
  </w:style>
  <w:style w:type="numbering" w:customStyle="1" w:styleId="NoList21311">
    <w:name w:val="No List21311"/>
    <w:next w:val="NoList"/>
    <w:uiPriority w:val="99"/>
    <w:semiHidden/>
    <w:unhideWhenUsed/>
    <w:rsid w:val="0062252E"/>
  </w:style>
  <w:style w:type="numbering" w:customStyle="1" w:styleId="NoList11111211">
    <w:name w:val="No List11111211"/>
    <w:next w:val="NoList"/>
    <w:uiPriority w:val="99"/>
    <w:semiHidden/>
    <w:unhideWhenUsed/>
    <w:rsid w:val="0062252E"/>
  </w:style>
  <w:style w:type="numbering" w:customStyle="1" w:styleId="NoList3311">
    <w:name w:val="No List3311"/>
    <w:next w:val="NoList"/>
    <w:uiPriority w:val="99"/>
    <w:semiHidden/>
    <w:unhideWhenUsed/>
    <w:rsid w:val="0062252E"/>
  </w:style>
  <w:style w:type="numbering" w:customStyle="1" w:styleId="NoList4311">
    <w:name w:val="No List4311"/>
    <w:next w:val="NoList"/>
    <w:uiPriority w:val="99"/>
    <w:semiHidden/>
    <w:unhideWhenUsed/>
    <w:rsid w:val="0062252E"/>
  </w:style>
  <w:style w:type="numbering" w:customStyle="1" w:styleId="NoList12211">
    <w:name w:val="No List12211"/>
    <w:next w:val="NoList"/>
    <w:uiPriority w:val="99"/>
    <w:semiHidden/>
    <w:unhideWhenUsed/>
    <w:rsid w:val="0062252E"/>
  </w:style>
  <w:style w:type="numbering" w:customStyle="1" w:styleId="NoList112211">
    <w:name w:val="No List112211"/>
    <w:next w:val="NoList"/>
    <w:uiPriority w:val="99"/>
    <w:semiHidden/>
    <w:unhideWhenUsed/>
    <w:rsid w:val="0062252E"/>
  </w:style>
  <w:style w:type="numbering" w:customStyle="1" w:styleId="NoList211211">
    <w:name w:val="No List211211"/>
    <w:next w:val="NoList"/>
    <w:uiPriority w:val="99"/>
    <w:semiHidden/>
    <w:unhideWhenUsed/>
    <w:rsid w:val="0062252E"/>
  </w:style>
  <w:style w:type="numbering" w:customStyle="1" w:styleId="NoList1111111111111">
    <w:name w:val="No List1111111111111"/>
    <w:next w:val="NoList"/>
    <w:uiPriority w:val="99"/>
    <w:semiHidden/>
    <w:unhideWhenUsed/>
    <w:rsid w:val="0062252E"/>
  </w:style>
  <w:style w:type="numbering" w:customStyle="1" w:styleId="NoList5211">
    <w:name w:val="No List5211"/>
    <w:next w:val="NoList"/>
    <w:uiPriority w:val="99"/>
    <w:semiHidden/>
    <w:unhideWhenUsed/>
    <w:rsid w:val="0062252E"/>
  </w:style>
  <w:style w:type="table" w:customStyle="1" w:styleId="GridTable1Light2111111">
    <w:name w:val="Grid Table 1 Light211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1">
    <w:name w:val="Plain Table 2211111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
    <w:name w:val="No List6211"/>
    <w:next w:val="NoList"/>
    <w:uiPriority w:val="99"/>
    <w:semiHidden/>
    <w:unhideWhenUsed/>
    <w:rsid w:val="0062252E"/>
  </w:style>
  <w:style w:type="numbering" w:customStyle="1" w:styleId="NoList71111">
    <w:name w:val="No List71111"/>
    <w:next w:val="NoList"/>
    <w:uiPriority w:val="99"/>
    <w:semiHidden/>
    <w:unhideWhenUsed/>
    <w:rsid w:val="0062252E"/>
  </w:style>
  <w:style w:type="table" w:customStyle="1" w:styleId="LightList-Accent332111">
    <w:name w:val="Light List - Accent 332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1">
    <w:name w:val="Medium Shading 1 - Accent 32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
    <w:name w:val="No List13211"/>
    <w:next w:val="NoList"/>
    <w:uiPriority w:val="99"/>
    <w:semiHidden/>
    <w:unhideWhenUsed/>
    <w:rsid w:val="0062252E"/>
  </w:style>
  <w:style w:type="numbering" w:customStyle="1" w:styleId="NoList1131111">
    <w:name w:val="No List1131111"/>
    <w:next w:val="NoList"/>
    <w:uiPriority w:val="99"/>
    <w:semiHidden/>
    <w:unhideWhenUsed/>
    <w:rsid w:val="0062252E"/>
  </w:style>
  <w:style w:type="table" w:customStyle="1" w:styleId="PlainTable221111111">
    <w:name w:val="Plain Table 2211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1">
    <w:name w:val="Grid Table 1 Light211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
    <w:name w:val="No List22211"/>
    <w:next w:val="NoList"/>
    <w:uiPriority w:val="99"/>
    <w:semiHidden/>
    <w:unhideWhenUsed/>
    <w:rsid w:val="0062252E"/>
  </w:style>
  <w:style w:type="numbering" w:customStyle="1" w:styleId="NoList31211">
    <w:name w:val="No List31211"/>
    <w:next w:val="NoList"/>
    <w:uiPriority w:val="99"/>
    <w:semiHidden/>
    <w:unhideWhenUsed/>
    <w:rsid w:val="0062252E"/>
  </w:style>
  <w:style w:type="numbering" w:customStyle="1" w:styleId="NoList121211">
    <w:name w:val="No List121211"/>
    <w:next w:val="NoList"/>
    <w:uiPriority w:val="99"/>
    <w:semiHidden/>
    <w:unhideWhenUsed/>
    <w:rsid w:val="0062252E"/>
  </w:style>
  <w:style w:type="table" w:customStyle="1" w:styleId="LightList-Accent1111111111">
    <w:name w:val="Light List - Accent 11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
    <w:name w:val="No List11121111"/>
    <w:next w:val="NoList"/>
    <w:uiPriority w:val="99"/>
    <w:semiHidden/>
    <w:unhideWhenUsed/>
    <w:rsid w:val="0062252E"/>
  </w:style>
  <w:style w:type="numbering" w:customStyle="1" w:styleId="NoList11112111">
    <w:name w:val="No List11112111"/>
    <w:next w:val="NoList"/>
    <w:uiPriority w:val="99"/>
    <w:semiHidden/>
    <w:unhideWhenUsed/>
    <w:rsid w:val="0062252E"/>
  </w:style>
  <w:style w:type="numbering" w:customStyle="1" w:styleId="NoList212111">
    <w:name w:val="No List212111"/>
    <w:next w:val="NoList"/>
    <w:uiPriority w:val="99"/>
    <w:semiHidden/>
    <w:unhideWhenUsed/>
    <w:rsid w:val="0062252E"/>
  </w:style>
  <w:style w:type="numbering" w:customStyle="1" w:styleId="NoList3111111">
    <w:name w:val="No List3111111"/>
    <w:next w:val="NoList"/>
    <w:uiPriority w:val="99"/>
    <w:semiHidden/>
    <w:unhideWhenUsed/>
    <w:rsid w:val="0062252E"/>
  </w:style>
  <w:style w:type="numbering" w:customStyle="1" w:styleId="NoList41211">
    <w:name w:val="No List41211"/>
    <w:next w:val="NoList"/>
    <w:uiPriority w:val="99"/>
    <w:semiHidden/>
    <w:unhideWhenUsed/>
    <w:rsid w:val="0062252E"/>
  </w:style>
  <w:style w:type="table" w:customStyle="1" w:styleId="LightList-Accent11111111111">
    <w:name w:val="Light List - Accent 11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1">
    <w:name w:val="Style231111111"/>
    <w:uiPriority w:val="99"/>
    <w:rsid w:val="0062252E"/>
    <w:pPr>
      <w:numPr>
        <w:numId w:val="32"/>
      </w:numPr>
    </w:pPr>
  </w:style>
  <w:style w:type="numbering" w:customStyle="1" w:styleId="Style13111111">
    <w:name w:val="Style13111111"/>
    <w:uiPriority w:val="99"/>
    <w:rsid w:val="0062252E"/>
    <w:pPr>
      <w:numPr>
        <w:numId w:val="33"/>
      </w:numPr>
    </w:pPr>
  </w:style>
  <w:style w:type="numbering" w:customStyle="1" w:styleId="NoList4111111">
    <w:name w:val="No List4111111"/>
    <w:next w:val="NoList"/>
    <w:uiPriority w:val="99"/>
    <w:semiHidden/>
    <w:unhideWhenUsed/>
    <w:rsid w:val="0062252E"/>
  </w:style>
  <w:style w:type="numbering" w:customStyle="1" w:styleId="NoList12111111">
    <w:name w:val="No List12111111"/>
    <w:next w:val="NoList"/>
    <w:uiPriority w:val="99"/>
    <w:semiHidden/>
    <w:unhideWhenUsed/>
    <w:rsid w:val="0062252E"/>
  </w:style>
  <w:style w:type="numbering" w:customStyle="1" w:styleId="NoList11211111">
    <w:name w:val="No List11211111"/>
    <w:next w:val="NoList"/>
    <w:uiPriority w:val="99"/>
    <w:semiHidden/>
    <w:unhideWhenUsed/>
    <w:rsid w:val="0062252E"/>
  </w:style>
  <w:style w:type="numbering" w:customStyle="1" w:styleId="NoList211111111">
    <w:name w:val="No List211111111"/>
    <w:next w:val="NoList"/>
    <w:uiPriority w:val="99"/>
    <w:semiHidden/>
    <w:unhideWhenUsed/>
    <w:rsid w:val="0062252E"/>
  </w:style>
  <w:style w:type="numbering" w:customStyle="1" w:styleId="NoList11111111111111">
    <w:name w:val="No List11111111111111"/>
    <w:next w:val="NoList"/>
    <w:uiPriority w:val="99"/>
    <w:semiHidden/>
    <w:unhideWhenUsed/>
    <w:rsid w:val="0062252E"/>
  </w:style>
  <w:style w:type="numbering" w:customStyle="1" w:styleId="NoList51211">
    <w:name w:val="No List51211"/>
    <w:next w:val="NoList"/>
    <w:uiPriority w:val="99"/>
    <w:semiHidden/>
    <w:unhideWhenUsed/>
    <w:rsid w:val="0062252E"/>
  </w:style>
  <w:style w:type="numbering" w:customStyle="1" w:styleId="NoList61211">
    <w:name w:val="No List61211"/>
    <w:next w:val="NoList"/>
    <w:uiPriority w:val="99"/>
    <w:semiHidden/>
    <w:unhideWhenUsed/>
    <w:rsid w:val="0062252E"/>
  </w:style>
  <w:style w:type="numbering" w:customStyle="1" w:styleId="NoList1311111">
    <w:name w:val="No List1311111"/>
    <w:next w:val="NoList"/>
    <w:uiPriority w:val="99"/>
    <w:semiHidden/>
    <w:unhideWhenUsed/>
    <w:rsid w:val="0062252E"/>
  </w:style>
  <w:style w:type="numbering" w:customStyle="1" w:styleId="NoList2211111">
    <w:name w:val="No List2211111"/>
    <w:next w:val="NoList"/>
    <w:uiPriority w:val="99"/>
    <w:semiHidden/>
    <w:unhideWhenUsed/>
    <w:rsid w:val="0062252E"/>
  </w:style>
  <w:style w:type="numbering" w:customStyle="1" w:styleId="NoList32111">
    <w:name w:val="No List32111"/>
    <w:next w:val="NoList"/>
    <w:uiPriority w:val="99"/>
    <w:semiHidden/>
    <w:rsid w:val="0062252E"/>
  </w:style>
  <w:style w:type="table" w:customStyle="1" w:styleId="GridTable4-Accent5211111">
    <w:name w:val="Grid Table 4 - Accent 52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
    <w:name w:val="No List42111"/>
    <w:next w:val="NoList"/>
    <w:uiPriority w:val="99"/>
    <w:semiHidden/>
    <w:unhideWhenUsed/>
    <w:rsid w:val="0062252E"/>
  </w:style>
  <w:style w:type="numbering" w:customStyle="1" w:styleId="NoList5111111">
    <w:name w:val="No List5111111"/>
    <w:next w:val="NoList"/>
    <w:uiPriority w:val="99"/>
    <w:semiHidden/>
    <w:unhideWhenUsed/>
    <w:rsid w:val="0062252E"/>
  </w:style>
  <w:style w:type="numbering" w:customStyle="1" w:styleId="NoList6111111">
    <w:name w:val="No List6111111"/>
    <w:next w:val="NoList"/>
    <w:uiPriority w:val="99"/>
    <w:semiHidden/>
    <w:unhideWhenUsed/>
    <w:rsid w:val="0062252E"/>
  </w:style>
  <w:style w:type="numbering" w:customStyle="1" w:styleId="NoList8111">
    <w:name w:val="No List8111"/>
    <w:next w:val="NoList"/>
    <w:uiPriority w:val="99"/>
    <w:semiHidden/>
    <w:unhideWhenUsed/>
    <w:rsid w:val="0062252E"/>
  </w:style>
  <w:style w:type="numbering" w:customStyle="1" w:styleId="NoList91">
    <w:name w:val="No List91"/>
    <w:next w:val="NoList"/>
    <w:uiPriority w:val="99"/>
    <w:semiHidden/>
    <w:unhideWhenUsed/>
    <w:rsid w:val="0062252E"/>
  </w:style>
  <w:style w:type="table" w:customStyle="1" w:styleId="TableGrid24111">
    <w:name w:val="Table Grid241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2252E"/>
  </w:style>
  <w:style w:type="table" w:customStyle="1" w:styleId="TableGrid251">
    <w:name w:val="Table Grid25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3">
    <w:name w:val="Heading 2 Char3"/>
    <w:uiPriority w:val="9"/>
    <w:semiHidden/>
    <w:rsid w:val="0062252E"/>
    <w:rPr>
      <w:rFonts w:ascii="Calibri Light" w:eastAsia="Times New Roman" w:hAnsi="Calibri Light" w:cs="Times New Roman"/>
      <w:color w:val="2E74B5"/>
      <w:sz w:val="26"/>
      <w:szCs w:val="26"/>
    </w:rPr>
  </w:style>
  <w:style w:type="table" w:customStyle="1" w:styleId="LightList-Accent141">
    <w:name w:val="Light List - Accent 14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1">
    <w:name w:val="Light Shading - Accent 151"/>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1">
    <w:name w:val="Light List - Accent 35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1">
    <w:name w:val="Medium Shading 1 - Accent 34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
    <w:name w:val="Light Grid - Accent 14"/>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1">
    <w:name w:val="Medium Grid 1 - Accent 141"/>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
    <w:name w:val="Medium Grid 1 - Accent 54"/>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1">
    <w:name w:val="Grid Table 6 Colorful - Accent 441"/>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1">
    <w:name w:val="Grid Table 4 - Accent 54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1">
    <w:name w:val="Grid Table 6 Colorful4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1">
    <w:name w:val="Grid Table 5 Dark - Accent 14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1">
    <w:name w:val="Grid Table 4 - Accent 64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1">
    <w:name w:val="Grid Table 1 Light4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1">
    <w:name w:val="Grid Table 1 Light - Accent 34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1">
    <w:name w:val="Plain Table 24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2">
    <w:name w:val="Medium Grid 3 - Accent 44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2">
    <w:name w:val="Medium Shading 1 - Accent 24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2">
    <w:name w:val="Medium Shading 1 - Accent 14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2">
    <w:name w:val="Medium Shading 1 - Accent 44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2">
    <w:name w:val="Light Shading - Accent 242"/>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2">
    <w:name w:val="Light Shading - Accent 342"/>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2">
    <w:name w:val="Light List - Accent 44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2">
    <w:name w:val="Light Shading - Accent 442"/>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2">
    <w:name w:val="Light Shading4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2">
    <w:name w:val="Light List - Accent 54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2">
    <w:name w:val="Light Shading - Accent 642"/>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2">
    <w:name w:val="Light Shading - Accent 542"/>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2">
    <w:name w:val="Medium List 1 - Accent 34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2">
    <w:name w:val="Medium List 1 - Accent 54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2">
    <w:name w:val="Light List4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2">
    <w:name w:val="Medium Shading 2 - Accent 34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2">
    <w:name w:val="Light Grid - Accent 44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2">
    <w:name w:val="Medium Shading 1 - Accent 54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2">
    <w:name w:val="Colorful List - Accent 49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1">
    <w:name w:val="List Table 3 - Accent 64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6">
    <w:name w:val="No List16"/>
    <w:next w:val="NoList"/>
    <w:uiPriority w:val="99"/>
    <w:semiHidden/>
    <w:unhideWhenUsed/>
    <w:rsid w:val="0062252E"/>
  </w:style>
  <w:style w:type="table" w:customStyle="1" w:styleId="TableGrid20">
    <w:name w:val="Table Grid20"/>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5">
    <w:name w:val="Light List - Accent 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7">
    <w:name w:val="Light Shading - Accent 17"/>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7">
    <w:name w:val="Light List - Accent 37"/>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6">
    <w:name w:val="Table Grid116"/>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6">
    <w:name w:val="Medium Shading 1 - Accent 3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5">
    <w:name w:val="Light Grid - Accent 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5">
    <w:name w:val="Medium Grid 1 - Accent 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5">
    <w:name w:val="Medium Grid 1 - Accent 5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7">
    <w:name w:val="Grid Table 4 - Accent 57"/>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4">
    <w:name w:val="Grid Table 5 Dark - Accent 64"/>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6">
    <w:name w:val="Grid Table 6 Colorful6"/>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5">
    <w:name w:val="Grid Table 6 Colorful - Accent 25"/>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4">
    <w:name w:val="Grid Table 6 Colorful - Accent 34"/>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7">
    <w:name w:val="No List17"/>
    <w:next w:val="NoList"/>
    <w:uiPriority w:val="99"/>
    <w:semiHidden/>
    <w:unhideWhenUsed/>
    <w:rsid w:val="0062252E"/>
  </w:style>
  <w:style w:type="numbering" w:customStyle="1" w:styleId="NoList25">
    <w:name w:val="No List25"/>
    <w:next w:val="NoList"/>
    <w:uiPriority w:val="99"/>
    <w:semiHidden/>
    <w:unhideWhenUsed/>
    <w:rsid w:val="0062252E"/>
  </w:style>
  <w:style w:type="table" w:customStyle="1" w:styleId="GridTable4-Accent514">
    <w:name w:val="Grid Table 4 - Accent 51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4">
    <w:name w:val="Grid Table 6 Colorful - Accent 41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4">
    <w:name w:val="Grid Table 6 Colorful1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4">
    <w:name w:val="Light List - Accent 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4">
    <w:name w:val="Light Shading - Accent 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4">
    <w:name w:val="Light List - Accent 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7">
    <w:name w:val="Table Grid117"/>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5">
    <w:name w:val="Medium Shading 1 - Accent 3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5">
    <w:name w:val="Light Grid - Accent 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4">
    <w:name w:val="Medium Grid 1 - Accent 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4">
    <w:name w:val="Medium Grid 1 - Accent 5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2">
    <w:name w:val="Grid Table 6 Colorful - Accent 42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3">
    <w:name w:val="Grid Table 4 - Accent 52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2">
    <w:name w:val="Grid Table 6 Colorful2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6">
    <w:name w:val="No List116"/>
    <w:next w:val="NoList"/>
    <w:uiPriority w:val="99"/>
    <w:semiHidden/>
    <w:unhideWhenUsed/>
    <w:rsid w:val="0062252E"/>
  </w:style>
  <w:style w:type="table" w:customStyle="1" w:styleId="LightList-Accent1115">
    <w:name w:val="Light List - Accent 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4">
    <w:name w:val="Medium Shading 1 - Accent 4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4">
    <w:name w:val="Grid Table 5 Dark - Accent 11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5">
    <w:name w:val="Medium Shading 1 - Accent 5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4">
    <w:name w:val="Grid Table 4 - Accent 61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5">
    <w:name w:val="Medium Shading 1 - Accent 3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4">
    <w:name w:val="Medium Shading 1 - Accent 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5">
    <w:name w:val="Medium Shading 1 - Accent 2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3">
    <w:name w:val="Grid Table 1 Light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5">
    <w:name w:val="Medium Shading 2 - Accent 315"/>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3">
    <w:name w:val="Medium Shading 1 - Accent 2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3">
    <w:name w:val="Table Grid7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5">
    <w:name w:val="Style235"/>
    <w:uiPriority w:val="99"/>
    <w:rsid w:val="0062252E"/>
  </w:style>
  <w:style w:type="numbering" w:customStyle="1" w:styleId="Style135">
    <w:name w:val="Style135"/>
    <w:uiPriority w:val="99"/>
    <w:rsid w:val="0062252E"/>
  </w:style>
  <w:style w:type="table" w:customStyle="1" w:styleId="GridTable1Light-Accent314">
    <w:name w:val="Grid Table 1 Light - Accent 314"/>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3">
    <w:name w:val="Plain Table 2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5">
    <w:name w:val="No List1115"/>
    <w:next w:val="NoList"/>
    <w:uiPriority w:val="99"/>
    <w:semiHidden/>
    <w:unhideWhenUsed/>
    <w:rsid w:val="0062252E"/>
  </w:style>
  <w:style w:type="table" w:customStyle="1" w:styleId="TableContemporary5">
    <w:name w:val="Table Contemporary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5">
    <w:name w:val="Table Grid315"/>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5">
    <w:name w:val="Table Web 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5">
    <w:name w:val="No List11115"/>
    <w:next w:val="NoList"/>
    <w:uiPriority w:val="99"/>
    <w:semiHidden/>
    <w:unhideWhenUsed/>
    <w:rsid w:val="0062252E"/>
  </w:style>
  <w:style w:type="numbering" w:customStyle="1" w:styleId="NoList215">
    <w:name w:val="No List215"/>
    <w:next w:val="NoList"/>
    <w:uiPriority w:val="99"/>
    <w:semiHidden/>
    <w:unhideWhenUsed/>
    <w:rsid w:val="0062252E"/>
  </w:style>
  <w:style w:type="numbering" w:customStyle="1" w:styleId="NoList111114">
    <w:name w:val="No List111114"/>
    <w:next w:val="NoList"/>
    <w:uiPriority w:val="99"/>
    <w:semiHidden/>
    <w:unhideWhenUsed/>
    <w:rsid w:val="0062252E"/>
  </w:style>
  <w:style w:type="table" w:customStyle="1" w:styleId="LightShading-Accent1113">
    <w:name w:val="Light Shading - Accent 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4">
    <w:name w:val="Medium Grid 3 - Accent 4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3">
    <w:name w:val="Light List - Accent 3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4">
    <w:name w:val="Medium Shading 1 - Accent 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5">
    <w:name w:val="Medium Shading 1 - Accent 4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3">
    <w:name w:val="Medium Grid 3 - Accent 42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3">
    <w:name w:val="Medium Shading 1 - Accent 22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3">
    <w:name w:val="Medium Shading 1 - Accent 42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5">
    <w:name w:val="No List35"/>
    <w:next w:val="NoList"/>
    <w:uiPriority w:val="99"/>
    <w:semiHidden/>
    <w:unhideWhenUsed/>
    <w:rsid w:val="0062252E"/>
  </w:style>
  <w:style w:type="table" w:customStyle="1" w:styleId="TableGrid1114">
    <w:name w:val="Table Grid1114"/>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62252E"/>
  </w:style>
  <w:style w:type="numbering" w:customStyle="1" w:styleId="NoList124">
    <w:name w:val="No List124"/>
    <w:next w:val="NoList"/>
    <w:uiPriority w:val="99"/>
    <w:semiHidden/>
    <w:unhideWhenUsed/>
    <w:rsid w:val="0062252E"/>
  </w:style>
  <w:style w:type="table" w:customStyle="1" w:styleId="TableContemporary13">
    <w:name w:val="Table Contemporary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4">
    <w:name w:val="Table Grid214"/>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3">
    <w:name w:val="Table Web 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4">
    <w:name w:val="No List1124"/>
    <w:next w:val="NoList"/>
    <w:uiPriority w:val="99"/>
    <w:semiHidden/>
    <w:unhideWhenUsed/>
    <w:rsid w:val="0062252E"/>
  </w:style>
  <w:style w:type="numbering" w:customStyle="1" w:styleId="NoList2114">
    <w:name w:val="No List2114"/>
    <w:next w:val="NoList"/>
    <w:uiPriority w:val="99"/>
    <w:semiHidden/>
    <w:unhideWhenUsed/>
    <w:rsid w:val="0062252E"/>
  </w:style>
  <w:style w:type="numbering" w:customStyle="1" w:styleId="NoList1111113">
    <w:name w:val="No List1111113"/>
    <w:next w:val="NoList"/>
    <w:uiPriority w:val="99"/>
    <w:semiHidden/>
    <w:unhideWhenUsed/>
    <w:rsid w:val="0062252E"/>
  </w:style>
  <w:style w:type="table" w:customStyle="1" w:styleId="MediumGrid3-Accent4113">
    <w:name w:val="Medium Grid 3 - Accent 4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3">
    <w:name w:val="Medium Shading 1 - Accent 21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3">
    <w:name w:val="Medium Shading 1 - Accent 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3">
    <w:name w:val="Medium Shading 1 - Accent 4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4">
    <w:name w:val="Light Shading - Accent 2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4">
    <w:name w:val="Light List - Accent 4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4">
    <w:name w:val="Light Shading - Accent 4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3">
    <w:name w:val="Light Shading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3">
    <w:name w:val="Light List - Accent 5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3">
    <w:name w:val="Light Shading - Accent 6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4">
    <w:name w:val="Medium Shading 1 - Accent 3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3">
    <w:name w:val="Light Shading - Accent 5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4">
    <w:name w:val="Medium List 1 - Accent 3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4">
    <w:name w:val="Medium List 1 - Accent 5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3">
    <w:name w:val="Light List13"/>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4">
    <w:name w:val="Medium Shading 2 - Accent 3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4">
    <w:name w:val="Light Grid - Accent 4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4">
    <w:name w:val="Medium Shading 1 - Accent 5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4">
    <w:name w:val="Colorful List - Accent 4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3">
    <w:name w:val="Table Grid111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3">
    <w:name w:val="Light Shading - Accent 12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3">
    <w:name w:val="Light List - Accent 32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3">
    <w:name w:val="Light Shading - Accent 22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3">
    <w:name w:val="Light Shading - Accent 32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3">
    <w:name w:val="Light List - Accent 42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3">
    <w:name w:val="Light Shading - Accent 42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3">
    <w:name w:val="Light Shading2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3">
    <w:name w:val="Light List - Accent 52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3">
    <w:name w:val="Light Shading - Accent 62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3">
    <w:name w:val="Light Shading - Accent 52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3">
    <w:name w:val="Medium List 1 - Accent 32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3">
    <w:name w:val="Medium List 1 - Accent 52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3">
    <w:name w:val="Light List2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3">
    <w:name w:val="Medium Shading 2 - Accent 32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3">
    <w:name w:val="Light Grid - Accent 42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3">
    <w:name w:val="Medium Shading 1 - Accent 52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3">
    <w:name w:val="Colorful List - Accent 423"/>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3">
    <w:name w:val="Medium Shading 1 - Accent 412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3">
    <w:name w:val="Grid Table 4 - Accent 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4">
    <w:name w:val="Grid Table 4 - Accent 124"/>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4">
    <w:name w:val="Grid Table 6 Colorful - Accent 214"/>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3">
    <w:name w:val="Grid Table 6 Colorful - Accent 223"/>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3">
    <w:name w:val="List Table 6 Colorful - Accent 4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3">
    <w:name w:val="List Table 6 Colorful - Accent 423"/>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3">
    <w:name w:val="Table Elegant3"/>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
    <w:name w:val="No List54"/>
    <w:next w:val="NoList"/>
    <w:uiPriority w:val="99"/>
    <w:semiHidden/>
    <w:unhideWhenUsed/>
    <w:rsid w:val="0062252E"/>
  </w:style>
  <w:style w:type="table" w:customStyle="1" w:styleId="GridTable5Dark-Accent124">
    <w:name w:val="Grid Table 5 Dark - Accent 12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4">
    <w:name w:val="Grid Table 4 - Accent 62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3">
    <w:name w:val="Grid Table 1 Light2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3">
    <w:name w:val="Grid Table 1 Light - Accent 323"/>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3">
    <w:name w:val="Plain Table 223"/>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3">
    <w:name w:val="Medium Grid 3 - Accent 43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3">
    <w:name w:val="Medium Shading 1 - Accent 23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4">
    <w:name w:val="Medium Shading 1 - Accent 13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3">
    <w:name w:val="Medium Shading 1 - Accent 43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3">
    <w:name w:val="Light Shading - Accent 23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3">
    <w:name w:val="Light Shading - Accent 33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3">
    <w:name w:val="Light List - Accent 43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3">
    <w:name w:val="Light Shading - Accent 43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3">
    <w:name w:val="Light Shading3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3">
    <w:name w:val="Light List - Accent 53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3">
    <w:name w:val="Light Shading - Accent 63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3">
    <w:name w:val="Light Shading - Accent 53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4">
    <w:name w:val="Medium List 1 - Accent 33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4">
    <w:name w:val="Medium List 1 - Accent 53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3">
    <w:name w:val="Light List3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3">
    <w:name w:val="Medium Shading 2 - Accent 33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4">
    <w:name w:val="Light Grid - Accent 43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3">
    <w:name w:val="Medium Shading 1 - Accent 53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5">
    <w:name w:val="Colorful List - Accent 43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4">
    <w:name w:val="No List64"/>
    <w:next w:val="NoList"/>
    <w:uiPriority w:val="99"/>
    <w:semiHidden/>
    <w:unhideWhenUsed/>
    <w:rsid w:val="0062252E"/>
  </w:style>
  <w:style w:type="numbering" w:customStyle="1" w:styleId="NoList73">
    <w:name w:val="No List73"/>
    <w:next w:val="NoList"/>
    <w:uiPriority w:val="99"/>
    <w:semiHidden/>
    <w:unhideWhenUsed/>
    <w:rsid w:val="0062252E"/>
  </w:style>
  <w:style w:type="table" w:customStyle="1" w:styleId="TableGrid34">
    <w:name w:val="Table Grid3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3">
    <w:name w:val="Light Shading - Accent 13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4">
    <w:name w:val="Light List - Accent 33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3">
    <w:name w:val="Table Grid123"/>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4">
    <w:name w:val="Medium Shading 1 - Accent 3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3">
    <w:name w:val="Grid Table 6 Colorful - Accent 4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3">
    <w:name w:val="Grid Table 4 - Accent 5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3">
    <w:name w:val="Grid Table 6 Colorful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4">
    <w:name w:val="No List134"/>
    <w:next w:val="NoList"/>
    <w:uiPriority w:val="99"/>
    <w:semiHidden/>
    <w:unhideWhenUsed/>
    <w:rsid w:val="0062252E"/>
  </w:style>
  <w:style w:type="numbering" w:customStyle="1" w:styleId="NoList1133">
    <w:name w:val="No List1133"/>
    <w:next w:val="NoList"/>
    <w:uiPriority w:val="99"/>
    <w:semiHidden/>
    <w:unhideWhenUsed/>
    <w:rsid w:val="0062252E"/>
  </w:style>
  <w:style w:type="table" w:customStyle="1" w:styleId="TableGrid323">
    <w:name w:val="Table Grid323"/>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3">
    <w:name w:val="Plain Table 2213"/>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3">
    <w:name w:val="Grid Table 1 Light213"/>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2">
    <w:name w:val="Plain Table 312"/>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3">
    <w:name w:val="Table Grid112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2">
    <w:name w:val="Plain Table 122"/>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2">
    <w:name w:val="Light List - Accent 33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2">
    <w:name w:val="Medium Shading 1 - Accent 3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3">
    <w:name w:val="Colorful List - Accent 4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5">
    <w:name w:val="List Table 3 - Accent 615"/>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3">
    <w:name w:val="Colorful List - Accent 421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2">
    <w:name w:val="Medium Shading 1 - Accent 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2">
    <w:name w:val="Medium Shading 1 - Accent 1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4">
    <w:name w:val="No List224"/>
    <w:next w:val="NoList"/>
    <w:uiPriority w:val="99"/>
    <w:semiHidden/>
    <w:unhideWhenUsed/>
    <w:rsid w:val="0062252E"/>
  </w:style>
  <w:style w:type="table" w:customStyle="1" w:styleId="ListTable3-Accent623">
    <w:name w:val="List Table 3 - Accent 62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4">
    <w:name w:val="No List314"/>
    <w:next w:val="NoList"/>
    <w:uiPriority w:val="99"/>
    <w:semiHidden/>
    <w:unhideWhenUsed/>
    <w:rsid w:val="0062252E"/>
  </w:style>
  <w:style w:type="numbering" w:customStyle="1" w:styleId="NoList1214">
    <w:name w:val="No List1214"/>
    <w:next w:val="NoList"/>
    <w:uiPriority w:val="99"/>
    <w:semiHidden/>
    <w:unhideWhenUsed/>
    <w:rsid w:val="0062252E"/>
  </w:style>
  <w:style w:type="table" w:customStyle="1" w:styleId="LightList-Accent11114">
    <w:name w:val="Light List - Accent 11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2">
    <w:name w:val="Light Shading - Accent 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2">
    <w:name w:val="Light List - Accent 3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4">
    <w:name w:val="Light Grid - Accent 1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2">
    <w:name w:val="Medium Grid 1 - Accent 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2">
    <w:name w:val="Medium Grid 1 - Accent 5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2">
    <w:name w:val="Grid Table 6 Colorful - Accent 41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2">
    <w:name w:val="Grid Table 4 - Accent 51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2">
    <w:name w:val="Grid Table 6 Colorful1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3">
    <w:name w:val="No List11123"/>
    <w:next w:val="NoList"/>
    <w:uiPriority w:val="99"/>
    <w:semiHidden/>
    <w:unhideWhenUsed/>
    <w:rsid w:val="0062252E"/>
  </w:style>
  <w:style w:type="numbering" w:customStyle="1" w:styleId="NoList111123">
    <w:name w:val="No List111123"/>
    <w:next w:val="NoList"/>
    <w:uiPriority w:val="99"/>
    <w:semiHidden/>
    <w:unhideWhenUsed/>
    <w:rsid w:val="0062252E"/>
  </w:style>
  <w:style w:type="numbering" w:customStyle="1" w:styleId="NoList2123">
    <w:name w:val="No List2123"/>
    <w:next w:val="NoList"/>
    <w:uiPriority w:val="99"/>
    <w:semiHidden/>
    <w:unhideWhenUsed/>
    <w:rsid w:val="0062252E"/>
  </w:style>
  <w:style w:type="table" w:customStyle="1" w:styleId="ColorfulList-Accent4313">
    <w:name w:val="Colorful List - Accent 43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2">
    <w:name w:val="List Table 3 - Accent 621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2">
    <w:name w:val="Medium Shading 1 - Accent 13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3">
    <w:name w:val="No List3113"/>
    <w:next w:val="NoList"/>
    <w:uiPriority w:val="99"/>
    <w:semiHidden/>
    <w:unhideWhenUsed/>
    <w:rsid w:val="0062252E"/>
  </w:style>
  <w:style w:type="table" w:customStyle="1" w:styleId="TableGrid2113">
    <w:name w:val="Table Grid21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62252E"/>
  </w:style>
  <w:style w:type="table" w:customStyle="1" w:styleId="LightList-Accent111114">
    <w:name w:val="Light List - Accent 11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2">
    <w:name w:val="Medium Shading 1 - Accent 412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2">
    <w:name w:val="Grid Table 5 Dark - Accent 1112"/>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2">
    <w:name w:val="Medium Shading 1 - Accent 5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2">
    <w:name w:val="Grid Table 4 - Accent 6112"/>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4">
    <w:name w:val="Medium Shading 1 - Accent 31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2">
    <w:name w:val="Medium Shading 1 - Accent 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2">
    <w:name w:val="Medium Shading 1 - Accent 2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2">
    <w:name w:val="Medium Shading 1 - Accent 4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2">
    <w:name w:val="Grid Table 1 Light1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2">
    <w:name w:val="Medium Shading 2 - Accent 312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2">
    <w:name w:val="Medium Shading 1 - Accent 2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3">
    <w:name w:val="Table Grid71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4">
    <w:name w:val="Style2314"/>
    <w:uiPriority w:val="99"/>
    <w:rsid w:val="0062252E"/>
  </w:style>
  <w:style w:type="numbering" w:customStyle="1" w:styleId="Style1314">
    <w:name w:val="Style1314"/>
    <w:uiPriority w:val="99"/>
    <w:rsid w:val="0062252E"/>
  </w:style>
  <w:style w:type="table" w:customStyle="1" w:styleId="GridTable1Light-Accent3112">
    <w:name w:val="Grid Table 1 Light - Accent 3112"/>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2">
    <w:name w:val="Plain Table 21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2">
    <w:name w:val="Table Contemporary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2">
    <w:name w:val="Table Grid3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2">
    <w:name w:val="Table Web 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2">
    <w:name w:val="Medium Grid 3 - Accent 4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2">
    <w:name w:val="Medium Shading 1 - Accent 2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2">
    <w:name w:val="Medium Shading 1 - Accent 413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2">
    <w:name w:val="Medium Grid 3 - Accent 42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2">
    <w:name w:val="Medium Shading 1 - Accent 22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2">
    <w:name w:val="Medium Shading 1 - Accent 42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2">
    <w:name w:val="Table Grid12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3">
    <w:name w:val="No List4113"/>
    <w:next w:val="NoList"/>
    <w:uiPriority w:val="99"/>
    <w:semiHidden/>
    <w:unhideWhenUsed/>
    <w:rsid w:val="0062252E"/>
  </w:style>
  <w:style w:type="numbering" w:customStyle="1" w:styleId="NoList12113">
    <w:name w:val="No List12113"/>
    <w:next w:val="NoList"/>
    <w:uiPriority w:val="99"/>
    <w:semiHidden/>
    <w:unhideWhenUsed/>
    <w:rsid w:val="0062252E"/>
  </w:style>
  <w:style w:type="table" w:customStyle="1" w:styleId="TableContemporary112">
    <w:name w:val="Table Contemporary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2">
    <w:name w:val="Table Grid22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2">
    <w:name w:val="Table Web 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3">
    <w:name w:val="No List11213"/>
    <w:next w:val="NoList"/>
    <w:uiPriority w:val="99"/>
    <w:semiHidden/>
    <w:unhideWhenUsed/>
    <w:rsid w:val="0062252E"/>
  </w:style>
  <w:style w:type="numbering" w:customStyle="1" w:styleId="NoList21113">
    <w:name w:val="No List21113"/>
    <w:next w:val="NoList"/>
    <w:uiPriority w:val="99"/>
    <w:semiHidden/>
    <w:unhideWhenUsed/>
    <w:rsid w:val="0062252E"/>
  </w:style>
  <w:style w:type="numbering" w:customStyle="1" w:styleId="NoList11111113">
    <w:name w:val="No List11111113"/>
    <w:next w:val="NoList"/>
    <w:uiPriority w:val="99"/>
    <w:semiHidden/>
    <w:unhideWhenUsed/>
    <w:rsid w:val="0062252E"/>
  </w:style>
  <w:style w:type="table" w:customStyle="1" w:styleId="LightShading-Accent11112">
    <w:name w:val="Light Shading - Accent 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2">
    <w:name w:val="Medium Grid 3 - Accent 4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2">
    <w:name w:val="Light List - Accent 3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2">
    <w:name w:val="Medium Shading 1 - Accent 21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2">
    <w:name w:val="Medium Shading 1 - Accent 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2">
    <w:name w:val="Medium Shading 1 - Accent 4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2">
    <w:name w:val="Light Shading - Accent 2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2">
    <w:name w:val="Light List - Accent 4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2">
    <w:name w:val="Light Shading - Accent 4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2">
    <w:name w:val="Light Shading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2">
    <w:name w:val="Light List - Accent 5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2">
    <w:name w:val="Light Shading - Accent 6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4">
    <w:name w:val="Medium Shading 1 - Accent 311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2">
    <w:name w:val="Light Shading - Accent 5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3">
    <w:name w:val="Medium List 1 - Accent 3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3">
    <w:name w:val="Medium List 1 - Accent 5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2">
    <w:name w:val="Light List1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2">
    <w:name w:val="Medium Shading 2 - Accent 3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3">
    <w:name w:val="Light Grid - Accent 4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2">
    <w:name w:val="Medium Shading 1 - Accent 5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2">
    <w:name w:val="Light Shading - Accent 12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2">
    <w:name w:val="Light List - Accent 32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2">
    <w:name w:val="Light Shading - Accent 22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2">
    <w:name w:val="Light Shading - Accent 32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2">
    <w:name w:val="Light List - Accent 42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2">
    <w:name w:val="Light Shading - Accent 42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2">
    <w:name w:val="Light Shading2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2">
    <w:name w:val="Light List - Accent 52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2">
    <w:name w:val="Light Shading - Accent 62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2">
    <w:name w:val="Light Shading - Accent 52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2">
    <w:name w:val="Medium List 1 - Accent 32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2">
    <w:name w:val="Medium List 1 - Accent 52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2">
    <w:name w:val="Light List2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2">
    <w:name w:val="Medium Shading 2 - Accent 32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2">
    <w:name w:val="Light Grid - Accent 42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2">
    <w:name w:val="Medium Shading 1 - Accent 52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2">
    <w:name w:val="Colorful List - Accent 43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2">
    <w:name w:val="Medium Shading 1 - Accent 412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2">
    <w:name w:val="Grid Table 4 - Accent 1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2">
    <w:name w:val="Grid Table 4 - Accent 1222"/>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2">
    <w:name w:val="Grid Table 6 Colorful - Accent 2112"/>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2">
    <w:name w:val="Grid Table 6 Colorful - Accent 2212"/>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2">
    <w:name w:val="List Table 6 Colorful - Accent 41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2">
    <w:name w:val="List Table 6 Colorful - Accent 4212"/>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2">
    <w:name w:val="Table Elegant1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4">
    <w:name w:val="No List514"/>
    <w:next w:val="NoList"/>
    <w:uiPriority w:val="99"/>
    <w:semiHidden/>
    <w:unhideWhenUsed/>
    <w:rsid w:val="0062252E"/>
  </w:style>
  <w:style w:type="numbering" w:customStyle="1" w:styleId="NoList614">
    <w:name w:val="No List614"/>
    <w:next w:val="NoList"/>
    <w:uiPriority w:val="99"/>
    <w:semiHidden/>
    <w:unhideWhenUsed/>
    <w:rsid w:val="0062252E"/>
  </w:style>
  <w:style w:type="numbering" w:customStyle="1" w:styleId="NoList1313">
    <w:name w:val="No List1313"/>
    <w:next w:val="NoList"/>
    <w:uiPriority w:val="99"/>
    <w:semiHidden/>
    <w:unhideWhenUsed/>
    <w:rsid w:val="0062252E"/>
  </w:style>
  <w:style w:type="table" w:customStyle="1" w:styleId="TableGrid43">
    <w:name w:val="Table Grid43"/>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62252E"/>
  </w:style>
  <w:style w:type="numbering" w:customStyle="1" w:styleId="NoList323">
    <w:name w:val="No List323"/>
    <w:next w:val="NoList"/>
    <w:uiPriority w:val="99"/>
    <w:semiHidden/>
    <w:rsid w:val="0062252E"/>
  </w:style>
  <w:style w:type="table" w:customStyle="1" w:styleId="TableGrid232">
    <w:name w:val="Table Grid23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2">
    <w:name w:val="Table Grid112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3">
    <w:name w:val="Grid Table 4 - Accent 5213"/>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2">
    <w:name w:val="Grid Table 5 Dark - Accent 1212"/>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2">
    <w:name w:val="Table Grid4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2">
    <w:name w:val="Medium Grid 1 - Accent 12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2">
    <w:name w:val="Medium Grid 1 - Accent 4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2">
    <w:name w:val="List Table 3 - Accent 412"/>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2">
    <w:name w:val="Colorful List - Accent 4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3">
    <w:name w:val="Colorful List - Accent 42113"/>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2">
    <w:name w:val="Colorful List - Accent 42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2">
    <w:name w:val="Colorful List - Accent 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7">
    <w:name w:val="Colorful List - Accent 37"/>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2">
    <w:name w:val="Colorful List - Accent 32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2">
    <w:name w:val="Medium Grid 3 - Accent 5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2">
    <w:name w:val="Grid Table 5 Dark - Accent 5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2">
    <w:name w:val="Colorful List - Accent 43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2">
    <w:name w:val="Colorful List - Accent 44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2">
    <w:name w:val="Colorful List - Accent 33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2">
    <w:name w:val="Grid Table 4 - Accent 2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2">
    <w:name w:val="Grid Table 1 Light - Accent 512"/>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2">
    <w:name w:val="Colorful List - Accent 45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2">
    <w:name w:val="Colorful List - Accent 46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2">
    <w:name w:val="Colorful List - Accent 34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2">
    <w:name w:val="Grid Table 4 - Accent 3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2">
    <w:name w:val="Medium Shading 1 - Accent 32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2">
    <w:name w:val="Grid Table 1 Light - Accent 4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2">
    <w:name w:val="Grid Table 2 - Accent 4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2">
    <w:name w:val="Table Grid5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2">
    <w:name w:val="Grid Table 4 - Accent 6212"/>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2">
    <w:name w:val="Medium Grid 1 - Accent 6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2">
    <w:name w:val="Light Grid - Accent 6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2">
    <w:name w:val="Grid Table 4 - Accent 1212"/>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2">
    <w:name w:val="Grid Table 2 - Accent 1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2">
    <w:name w:val="Grid Table 1 Light - Accent 2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2">
    <w:name w:val="Colorful List - Accent 47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2">
    <w:name w:val="Colorful List - Accent 48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2">
    <w:name w:val="Colorful List - Accent 35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2">
    <w:name w:val="Colorful List - Accent 2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2">
    <w:name w:val="Table Grid8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2">
    <w:name w:val="Grid Table 5 Dark - Accent 2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3">
    <w:name w:val="No List423"/>
    <w:next w:val="NoList"/>
    <w:uiPriority w:val="99"/>
    <w:semiHidden/>
    <w:unhideWhenUsed/>
    <w:rsid w:val="0062252E"/>
  </w:style>
  <w:style w:type="numbering" w:customStyle="1" w:styleId="NoList5113">
    <w:name w:val="No List5113"/>
    <w:next w:val="NoList"/>
    <w:uiPriority w:val="99"/>
    <w:semiHidden/>
    <w:unhideWhenUsed/>
    <w:rsid w:val="0062252E"/>
  </w:style>
  <w:style w:type="numbering" w:customStyle="1" w:styleId="NoList6113">
    <w:name w:val="No List6113"/>
    <w:next w:val="NoList"/>
    <w:uiPriority w:val="99"/>
    <w:semiHidden/>
    <w:unhideWhenUsed/>
    <w:rsid w:val="0062252E"/>
  </w:style>
  <w:style w:type="table" w:customStyle="1" w:styleId="GridTable6Colorful-Accent433">
    <w:name w:val="Grid Table 6 Colorful - Accent 43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3">
    <w:name w:val="Grid Table 4 - Accent 53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3">
    <w:name w:val="Grid Table 6 Colorful3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3">
    <w:name w:val="Grid Table 5 Dark - Accent 133"/>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3">
    <w:name w:val="Grid Table 4 - Accent 63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3">
    <w:name w:val="Grid Table 1 Light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3">
    <w:name w:val="Grid Table 1 Light - Accent 3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3">
    <w:name w:val="Plain Table 233"/>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7">
    <w:name w:val="Medium Grid 3 - Accent 47"/>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7">
    <w:name w:val="Medium Shading 1 - Accent 27"/>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7">
    <w:name w:val="Light Shading - Accent 27"/>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7">
    <w:name w:val="Light Shading - Accent 37"/>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7">
    <w:name w:val="Light List - Accent 47"/>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7">
    <w:name w:val="Light Shading - Accent 47"/>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7">
    <w:name w:val="Light Shading7"/>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7">
    <w:name w:val="Light List - Accent 57"/>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7">
    <w:name w:val="Light Shading - Accent 67"/>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7">
    <w:name w:val="Light Shading - Accent 57"/>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7">
    <w:name w:val="Medium List 1 - Accent 37"/>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7">
    <w:name w:val="Medium List 1 - Accent 57"/>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7">
    <w:name w:val="Light List7"/>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7">
    <w:name w:val="Medium Shading 2 - Accent 37"/>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7">
    <w:name w:val="Light Grid - Accent 47"/>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7">
    <w:name w:val="Medium Shading 1 - Accent 57"/>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5">
    <w:name w:val="Colorful List - Accent 4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3">
    <w:name w:val="List Table 3 - Accent 633"/>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3">
    <w:name w:val="No List83"/>
    <w:next w:val="NoList"/>
    <w:uiPriority w:val="99"/>
    <w:semiHidden/>
    <w:unhideWhenUsed/>
    <w:rsid w:val="0062252E"/>
  </w:style>
  <w:style w:type="table" w:customStyle="1" w:styleId="GridTable6Colorful-Accent46">
    <w:name w:val="Grid Table 6 Colorful - Accent 46"/>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4">
    <w:name w:val="Grid Table 4 - Accent 14"/>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4">
    <w:name w:val="List Table 6 Colorful - Accent 44"/>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6">
    <w:name w:val="Grid Table 5 Dark - Accent 16"/>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6">
    <w:name w:val="Grid Table 4 - Accent 66"/>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6">
    <w:name w:val="Grid Table 1 Light6"/>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6">
    <w:name w:val="Grid Table 1 Light - Accent 36"/>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6">
    <w:name w:val="Plain Table 26"/>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3">
    <w:name w:val="Plain Table 33"/>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4">
    <w:name w:val="Plain Table 14"/>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6">
    <w:name w:val="List Table 3 - Accent 66"/>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3">
    <w:name w:val="List Table 3 - Accent 43"/>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3">
    <w:name w:val="Grid Table 5 Dark - Accent 53"/>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3">
    <w:name w:val="Grid Table 4 - Accent 23"/>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3">
    <w:name w:val="Grid Table 1 Light - Accent 53"/>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3">
    <w:name w:val="Grid Table 4 - Accent 33"/>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3">
    <w:name w:val="Grid Table 1 Light - Accent 43"/>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3">
    <w:name w:val="Grid Table 2 - Accent 43"/>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3">
    <w:name w:val="Grid Table 2 - Accent 13"/>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3">
    <w:name w:val="Grid Table 6 Colorful - Accent 53"/>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3">
    <w:name w:val="Grid Table 1 Light - Accent 23"/>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3">
    <w:name w:val="Grid Table 5 Dark - Accent 23"/>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2">
    <w:name w:val="Grid Table 4 - Accent 512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2">
    <w:name w:val="Grid Table 6 Colorful - Accent 412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2">
    <w:name w:val="Grid Table 6 Colorful12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2">
    <w:name w:val="No List142"/>
    <w:next w:val="NoList"/>
    <w:uiPriority w:val="99"/>
    <w:semiHidden/>
    <w:unhideWhenUsed/>
    <w:rsid w:val="0062252E"/>
  </w:style>
  <w:style w:type="table" w:customStyle="1" w:styleId="TableGrid142">
    <w:name w:val="Table Grid142"/>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
    <w:name w:val="Light List - Accent 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2">
    <w:name w:val="Table Grid1132"/>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2">
    <w:name w:val="Medium Shading 1 - Accent 31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3">
    <w:name w:val="Light Grid - Accent 112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2">
    <w:name w:val="Medium Grid 1 - Accent 112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2">
    <w:name w:val="Medium Grid 1 - Accent 512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2">
    <w:name w:val="No List1142"/>
    <w:next w:val="NoList"/>
    <w:uiPriority w:val="99"/>
    <w:semiHidden/>
    <w:unhideWhenUsed/>
    <w:rsid w:val="0062252E"/>
  </w:style>
  <w:style w:type="numbering" w:customStyle="1" w:styleId="NoList232">
    <w:name w:val="No List232"/>
    <w:next w:val="NoList"/>
    <w:uiPriority w:val="99"/>
    <w:semiHidden/>
    <w:unhideWhenUsed/>
    <w:rsid w:val="0062252E"/>
  </w:style>
  <w:style w:type="table" w:customStyle="1" w:styleId="LightList-Accent11122">
    <w:name w:val="Light List - Accent 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2">
    <w:name w:val="Medium Shading 1 - Accent 3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3">
    <w:name w:val="Style2323"/>
    <w:uiPriority w:val="99"/>
    <w:rsid w:val="0062252E"/>
  </w:style>
  <w:style w:type="numbering" w:customStyle="1" w:styleId="Style1323">
    <w:name w:val="Style1323"/>
    <w:uiPriority w:val="99"/>
    <w:rsid w:val="0062252E"/>
  </w:style>
  <w:style w:type="numbering" w:customStyle="1" w:styleId="NoList11132">
    <w:name w:val="No List11132"/>
    <w:next w:val="NoList"/>
    <w:uiPriority w:val="99"/>
    <w:semiHidden/>
    <w:unhideWhenUsed/>
    <w:rsid w:val="0062252E"/>
  </w:style>
  <w:style w:type="numbering" w:customStyle="1" w:styleId="NoList111132">
    <w:name w:val="No List111132"/>
    <w:next w:val="NoList"/>
    <w:uiPriority w:val="99"/>
    <w:semiHidden/>
    <w:unhideWhenUsed/>
    <w:rsid w:val="0062252E"/>
  </w:style>
  <w:style w:type="numbering" w:customStyle="1" w:styleId="NoList2132">
    <w:name w:val="No List2132"/>
    <w:next w:val="NoList"/>
    <w:uiPriority w:val="99"/>
    <w:semiHidden/>
    <w:unhideWhenUsed/>
    <w:rsid w:val="0062252E"/>
  </w:style>
  <w:style w:type="numbering" w:customStyle="1" w:styleId="NoList1111122">
    <w:name w:val="No List1111122"/>
    <w:next w:val="NoList"/>
    <w:uiPriority w:val="99"/>
    <w:semiHidden/>
    <w:unhideWhenUsed/>
    <w:rsid w:val="0062252E"/>
  </w:style>
  <w:style w:type="numbering" w:customStyle="1" w:styleId="NoList332">
    <w:name w:val="No List332"/>
    <w:next w:val="NoList"/>
    <w:uiPriority w:val="99"/>
    <w:semiHidden/>
    <w:unhideWhenUsed/>
    <w:rsid w:val="0062252E"/>
  </w:style>
  <w:style w:type="table" w:customStyle="1" w:styleId="TableGrid11122">
    <w:name w:val="Table Grid1112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62252E"/>
  </w:style>
  <w:style w:type="numbering" w:customStyle="1" w:styleId="NoList1222">
    <w:name w:val="No List1222"/>
    <w:next w:val="NoList"/>
    <w:uiPriority w:val="99"/>
    <w:semiHidden/>
    <w:unhideWhenUsed/>
    <w:rsid w:val="0062252E"/>
  </w:style>
  <w:style w:type="numbering" w:customStyle="1" w:styleId="NoList11222">
    <w:name w:val="No List11222"/>
    <w:next w:val="NoList"/>
    <w:uiPriority w:val="99"/>
    <w:semiHidden/>
    <w:unhideWhenUsed/>
    <w:rsid w:val="0062252E"/>
  </w:style>
  <w:style w:type="numbering" w:customStyle="1" w:styleId="NoList21122">
    <w:name w:val="No List21122"/>
    <w:next w:val="NoList"/>
    <w:uiPriority w:val="99"/>
    <w:semiHidden/>
    <w:unhideWhenUsed/>
    <w:rsid w:val="0062252E"/>
  </w:style>
  <w:style w:type="numbering" w:customStyle="1" w:styleId="NoList522">
    <w:name w:val="No List522"/>
    <w:next w:val="NoList"/>
    <w:uiPriority w:val="99"/>
    <w:semiHidden/>
    <w:unhideWhenUsed/>
    <w:rsid w:val="0062252E"/>
  </w:style>
  <w:style w:type="table" w:customStyle="1" w:styleId="GridTable5Dark-Accent1222">
    <w:name w:val="Grid Table 5 Dark - Accent 12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2">
    <w:name w:val="Grid Table 4 - Accent 62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2">
    <w:name w:val="Grid Table 1 Light - Accent 32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2">
    <w:name w:val="Medium Grid 3 - Accent 43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2">
    <w:name w:val="Medium Shading 1 - Accent 23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2">
    <w:name w:val="Medium Shading 1 - Accent 13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2">
    <w:name w:val="Medium Shading 1 - Accent 4312"/>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2">
    <w:name w:val="Light Shading - Accent 23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2">
    <w:name w:val="Light Shading - Accent 33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2">
    <w:name w:val="Light List - Accent 43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2">
    <w:name w:val="Light Shading - Accent 43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2">
    <w:name w:val="Light Shading3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2">
    <w:name w:val="Light List - Accent 53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2">
    <w:name w:val="Light Shading - Accent 63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2">
    <w:name w:val="Light Shading - Accent 53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3">
    <w:name w:val="Medium List 1 - Accent 33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3">
    <w:name w:val="Medium List 1 - Accent 53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2">
    <w:name w:val="Light List3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2">
    <w:name w:val="Medium Shading 2 - Accent 33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3">
    <w:name w:val="Light Grid - Accent 43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2">
    <w:name w:val="Medium Shading 1 - Accent 53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2">
    <w:name w:val="Colorful List - Accent 433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2">
    <w:name w:val="No List622"/>
    <w:next w:val="NoList"/>
    <w:uiPriority w:val="99"/>
    <w:semiHidden/>
    <w:unhideWhenUsed/>
    <w:rsid w:val="0062252E"/>
  </w:style>
  <w:style w:type="numbering" w:customStyle="1" w:styleId="NoList712">
    <w:name w:val="No List712"/>
    <w:next w:val="NoList"/>
    <w:uiPriority w:val="99"/>
    <w:semiHidden/>
    <w:unhideWhenUsed/>
    <w:rsid w:val="0062252E"/>
  </w:style>
  <w:style w:type="table" w:customStyle="1" w:styleId="LightList-Accent1212">
    <w:name w:val="Light List - Accent 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2">
    <w:name w:val="Light Shading - Accent 13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2">
    <w:name w:val="Light List - Accent 33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2">
    <w:name w:val="Medium Shading 1 - Accent 32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2">
    <w:name w:val="No List1322"/>
    <w:next w:val="NoList"/>
    <w:uiPriority w:val="99"/>
    <w:semiHidden/>
    <w:unhideWhenUsed/>
    <w:rsid w:val="0062252E"/>
  </w:style>
  <w:style w:type="numbering" w:customStyle="1" w:styleId="NoList11312">
    <w:name w:val="No List11312"/>
    <w:next w:val="NoList"/>
    <w:uiPriority w:val="99"/>
    <w:semiHidden/>
    <w:unhideWhenUsed/>
    <w:rsid w:val="0062252E"/>
  </w:style>
  <w:style w:type="table" w:customStyle="1" w:styleId="PlainTable22112">
    <w:name w:val="Plain Table 22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2">
    <w:name w:val="Grid Table 1 Light2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2">
    <w:name w:val="No List2222"/>
    <w:next w:val="NoList"/>
    <w:uiPriority w:val="99"/>
    <w:semiHidden/>
    <w:unhideWhenUsed/>
    <w:rsid w:val="0062252E"/>
  </w:style>
  <w:style w:type="numbering" w:customStyle="1" w:styleId="NoList3122">
    <w:name w:val="No List3122"/>
    <w:next w:val="NoList"/>
    <w:uiPriority w:val="99"/>
    <w:semiHidden/>
    <w:unhideWhenUsed/>
    <w:rsid w:val="0062252E"/>
  </w:style>
  <w:style w:type="numbering" w:customStyle="1" w:styleId="NoList12122">
    <w:name w:val="No List12122"/>
    <w:next w:val="NoList"/>
    <w:uiPriority w:val="99"/>
    <w:semiHidden/>
    <w:unhideWhenUsed/>
    <w:rsid w:val="0062252E"/>
  </w:style>
  <w:style w:type="numbering" w:customStyle="1" w:styleId="NoList111212">
    <w:name w:val="No List111212"/>
    <w:next w:val="NoList"/>
    <w:uiPriority w:val="99"/>
    <w:semiHidden/>
    <w:unhideWhenUsed/>
    <w:rsid w:val="0062252E"/>
  </w:style>
  <w:style w:type="numbering" w:customStyle="1" w:styleId="NoList1111212">
    <w:name w:val="No List1111212"/>
    <w:next w:val="NoList"/>
    <w:uiPriority w:val="99"/>
    <w:semiHidden/>
    <w:unhideWhenUsed/>
    <w:rsid w:val="0062252E"/>
  </w:style>
  <w:style w:type="numbering" w:customStyle="1" w:styleId="NoList21212">
    <w:name w:val="No List21212"/>
    <w:next w:val="NoList"/>
    <w:uiPriority w:val="99"/>
    <w:semiHidden/>
    <w:unhideWhenUsed/>
    <w:rsid w:val="0062252E"/>
  </w:style>
  <w:style w:type="numbering" w:customStyle="1" w:styleId="NoList31112">
    <w:name w:val="No List31112"/>
    <w:next w:val="NoList"/>
    <w:uiPriority w:val="99"/>
    <w:semiHidden/>
    <w:unhideWhenUsed/>
    <w:rsid w:val="0062252E"/>
  </w:style>
  <w:style w:type="numbering" w:customStyle="1" w:styleId="NoList4122">
    <w:name w:val="No List4122"/>
    <w:next w:val="NoList"/>
    <w:uiPriority w:val="99"/>
    <w:semiHidden/>
    <w:unhideWhenUsed/>
    <w:rsid w:val="0062252E"/>
  </w:style>
  <w:style w:type="table" w:customStyle="1" w:styleId="LightList-Accent1111112">
    <w:name w:val="Light List - Accent 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3">
    <w:name w:val="Style23113"/>
    <w:uiPriority w:val="99"/>
    <w:rsid w:val="0062252E"/>
  </w:style>
  <w:style w:type="numbering" w:customStyle="1" w:styleId="Style13113">
    <w:name w:val="Style13113"/>
    <w:uiPriority w:val="99"/>
    <w:rsid w:val="0062252E"/>
  </w:style>
  <w:style w:type="numbering" w:customStyle="1" w:styleId="NoList41112">
    <w:name w:val="No List41112"/>
    <w:next w:val="NoList"/>
    <w:uiPriority w:val="99"/>
    <w:semiHidden/>
    <w:unhideWhenUsed/>
    <w:rsid w:val="0062252E"/>
  </w:style>
  <w:style w:type="numbering" w:customStyle="1" w:styleId="NoList121112">
    <w:name w:val="No List121112"/>
    <w:next w:val="NoList"/>
    <w:uiPriority w:val="99"/>
    <w:semiHidden/>
    <w:unhideWhenUsed/>
    <w:rsid w:val="0062252E"/>
  </w:style>
  <w:style w:type="numbering" w:customStyle="1" w:styleId="NoList112112">
    <w:name w:val="No List112112"/>
    <w:next w:val="NoList"/>
    <w:uiPriority w:val="99"/>
    <w:semiHidden/>
    <w:unhideWhenUsed/>
    <w:rsid w:val="0062252E"/>
  </w:style>
  <w:style w:type="numbering" w:customStyle="1" w:styleId="NoList211112">
    <w:name w:val="No List211112"/>
    <w:next w:val="NoList"/>
    <w:uiPriority w:val="99"/>
    <w:semiHidden/>
    <w:unhideWhenUsed/>
    <w:rsid w:val="0062252E"/>
  </w:style>
  <w:style w:type="numbering" w:customStyle="1" w:styleId="NoList111111112">
    <w:name w:val="No List111111112"/>
    <w:next w:val="NoList"/>
    <w:uiPriority w:val="99"/>
    <w:semiHidden/>
    <w:unhideWhenUsed/>
    <w:rsid w:val="0062252E"/>
  </w:style>
  <w:style w:type="numbering" w:customStyle="1" w:styleId="NoList5122">
    <w:name w:val="No List5122"/>
    <w:next w:val="NoList"/>
    <w:uiPriority w:val="99"/>
    <w:semiHidden/>
    <w:unhideWhenUsed/>
    <w:rsid w:val="0062252E"/>
  </w:style>
  <w:style w:type="numbering" w:customStyle="1" w:styleId="NoList6122">
    <w:name w:val="No List6122"/>
    <w:next w:val="NoList"/>
    <w:uiPriority w:val="99"/>
    <w:semiHidden/>
    <w:unhideWhenUsed/>
    <w:rsid w:val="0062252E"/>
  </w:style>
  <w:style w:type="numbering" w:customStyle="1" w:styleId="NoList13112">
    <w:name w:val="No List13112"/>
    <w:next w:val="NoList"/>
    <w:uiPriority w:val="99"/>
    <w:semiHidden/>
    <w:unhideWhenUsed/>
    <w:rsid w:val="0062252E"/>
  </w:style>
  <w:style w:type="numbering" w:customStyle="1" w:styleId="NoList22112">
    <w:name w:val="No List22112"/>
    <w:next w:val="NoList"/>
    <w:uiPriority w:val="99"/>
    <w:semiHidden/>
    <w:unhideWhenUsed/>
    <w:rsid w:val="0062252E"/>
  </w:style>
  <w:style w:type="numbering" w:customStyle="1" w:styleId="NoList3212">
    <w:name w:val="No List3212"/>
    <w:next w:val="NoList"/>
    <w:uiPriority w:val="99"/>
    <w:semiHidden/>
    <w:rsid w:val="0062252E"/>
  </w:style>
  <w:style w:type="table" w:customStyle="1" w:styleId="GridTable4-Accent52112">
    <w:name w:val="Grid Table 4 - Accent 52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2">
    <w:name w:val="No List4212"/>
    <w:next w:val="NoList"/>
    <w:uiPriority w:val="99"/>
    <w:semiHidden/>
    <w:unhideWhenUsed/>
    <w:rsid w:val="0062252E"/>
  </w:style>
  <w:style w:type="numbering" w:customStyle="1" w:styleId="NoList51112">
    <w:name w:val="No List51112"/>
    <w:next w:val="NoList"/>
    <w:uiPriority w:val="99"/>
    <w:semiHidden/>
    <w:unhideWhenUsed/>
    <w:rsid w:val="0062252E"/>
  </w:style>
  <w:style w:type="numbering" w:customStyle="1" w:styleId="NoList61112">
    <w:name w:val="No List61112"/>
    <w:next w:val="NoList"/>
    <w:uiPriority w:val="99"/>
    <w:semiHidden/>
    <w:unhideWhenUsed/>
    <w:rsid w:val="0062252E"/>
  </w:style>
  <w:style w:type="numbering" w:customStyle="1" w:styleId="NoList812">
    <w:name w:val="No List812"/>
    <w:next w:val="NoList"/>
    <w:uiPriority w:val="99"/>
    <w:semiHidden/>
    <w:unhideWhenUsed/>
    <w:rsid w:val="0062252E"/>
  </w:style>
  <w:style w:type="numbering" w:customStyle="1" w:styleId="NoList92">
    <w:name w:val="No List92"/>
    <w:next w:val="NoList"/>
    <w:uiPriority w:val="99"/>
    <w:semiHidden/>
    <w:unhideWhenUsed/>
    <w:rsid w:val="0062252E"/>
  </w:style>
  <w:style w:type="numbering" w:customStyle="1" w:styleId="NoList102">
    <w:name w:val="No List102"/>
    <w:next w:val="NoList"/>
    <w:uiPriority w:val="99"/>
    <w:semiHidden/>
    <w:unhideWhenUsed/>
    <w:rsid w:val="0062252E"/>
  </w:style>
  <w:style w:type="numbering" w:customStyle="1" w:styleId="NoList151">
    <w:name w:val="No List151"/>
    <w:next w:val="NoList"/>
    <w:uiPriority w:val="99"/>
    <w:semiHidden/>
    <w:unhideWhenUsed/>
    <w:rsid w:val="0062252E"/>
  </w:style>
  <w:style w:type="table" w:customStyle="1" w:styleId="TableGrid152">
    <w:name w:val="Table Grid15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1">
    <w:name w:val="Light Shading - Accent 113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1">
    <w:name w:val="Light List - Accent 31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2">
    <w:name w:val="Table Grid16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1">
    <w:name w:val="Medium Shading 1 - Accent 314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2">
    <w:name w:val="Light Grid - Accent 1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1">
    <w:name w:val="Medium Grid 1 - Accent 1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1">
    <w:name w:val="Medium Grid 1 - Accent 51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1">
    <w:name w:val="Grid Table 6 Colorful - Accent 413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1">
    <w:name w:val="Grid Table 4 - Accent 513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1">
    <w:name w:val="Grid Table 6 Colorful13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62252E"/>
  </w:style>
  <w:style w:type="numbering" w:customStyle="1" w:styleId="NoList241">
    <w:name w:val="No List241"/>
    <w:next w:val="NoList"/>
    <w:uiPriority w:val="99"/>
    <w:semiHidden/>
    <w:unhideWhenUsed/>
    <w:rsid w:val="0062252E"/>
  </w:style>
  <w:style w:type="table" w:customStyle="1" w:styleId="LightList-Accent11132">
    <w:name w:val="Light List - Accent 1113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1">
    <w:name w:val="Medium Shading 1 - Accent 412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2">
    <w:name w:val="Grid Table 5 Dark - Accent 11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2">
    <w:name w:val="Medium Shading 1 - Accent 5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2">
    <w:name w:val="Grid Table 4 - Accent 61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2">
    <w:name w:val="Medium Shading 1 - Accent 3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1">
    <w:name w:val="Medium Shading 1 - Accent 1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1">
    <w:name w:val="Medium Shading 1 - Accent 211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1">
    <w:name w:val="Medium Shading 1 - Accent 4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1">
    <w:name w:val="Grid Table 1 Light12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2">
    <w:name w:val="Medium Shading 2 - Accent 313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1">
    <w:name w:val="Medium Shading 1 - Accent 2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1">
    <w:name w:val="Table Grid7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32">
    <w:name w:val="Style2332"/>
    <w:uiPriority w:val="99"/>
    <w:rsid w:val="0062252E"/>
  </w:style>
  <w:style w:type="numbering" w:customStyle="1" w:styleId="Style1332">
    <w:name w:val="Style1332"/>
    <w:uiPriority w:val="99"/>
    <w:rsid w:val="0062252E"/>
  </w:style>
  <w:style w:type="table" w:customStyle="1" w:styleId="GridTable1Light-Accent3122">
    <w:name w:val="Grid Table 1 Light - Accent 312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1">
    <w:name w:val="Plain Table 212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1">
    <w:name w:val="No List11141"/>
    <w:next w:val="NoList"/>
    <w:uiPriority w:val="99"/>
    <w:semiHidden/>
    <w:unhideWhenUsed/>
    <w:rsid w:val="0062252E"/>
  </w:style>
  <w:style w:type="table" w:customStyle="1" w:styleId="TableContemporary32">
    <w:name w:val="Table Contemporary3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2">
    <w:name w:val="Table Grid313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2">
    <w:name w:val="Table Web 13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1">
    <w:name w:val="No List111141"/>
    <w:next w:val="NoList"/>
    <w:uiPriority w:val="99"/>
    <w:semiHidden/>
    <w:unhideWhenUsed/>
    <w:rsid w:val="0062252E"/>
  </w:style>
  <w:style w:type="numbering" w:customStyle="1" w:styleId="NoList2141">
    <w:name w:val="No List2141"/>
    <w:next w:val="NoList"/>
    <w:uiPriority w:val="99"/>
    <w:semiHidden/>
    <w:unhideWhenUsed/>
    <w:rsid w:val="0062252E"/>
  </w:style>
  <w:style w:type="numbering" w:customStyle="1" w:styleId="NoList1111131">
    <w:name w:val="No List1111131"/>
    <w:next w:val="NoList"/>
    <w:uiPriority w:val="99"/>
    <w:semiHidden/>
    <w:unhideWhenUsed/>
    <w:rsid w:val="0062252E"/>
  </w:style>
  <w:style w:type="table" w:customStyle="1" w:styleId="LightShading-Accent11121">
    <w:name w:val="Light Shading - Accent 1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1">
    <w:name w:val="Medium Grid 3 - Accent 413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1">
    <w:name w:val="Light List - Accent 31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1">
    <w:name w:val="Medium Shading 1 - Accent 213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1">
    <w:name w:val="Medium Shading 1 - Accent 113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1">
    <w:name w:val="Medium Shading 1 - Accent 414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1">
    <w:name w:val="Medium Grid 3 - Accent 42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1">
    <w:name w:val="Medium Shading 1 - Accent 22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1">
    <w:name w:val="Medium Shading 1 - Accent 12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1">
    <w:name w:val="Medium Shading 1 - Accent 42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1">
    <w:name w:val="No List341"/>
    <w:next w:val="NoList"/>
    <w:uiPriority w:val="99"/>
    <w:semiHidden/>
    <w:unhideWhenUsed/>
    <w:rsid w:val="0062252E"/>
  </w:style>
  <w:style w:type="table" w:customStyle="1" w:styleId="TableGrid1142">
    <w:name w:val="Table Grid114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
    <w:name w:val="No List441"/>
    <w:next w:val="NoList"/>
    <w:uiPriority w:val="99"/>
    <w:semiHidden/>
    <w:unhideWhenUsed/>
    <w:rsid w:val="0062252E"/>
  </w:style>
  <w:style w:type="numbering" w:customStyle="1" w:styleId="NoList1231">
    <w:name w:val="No List1231"/>
    <w:next w:val="NoList"/>
    <w:uiPriority w:val="99"/>
    <w:semiHidden/>
    <w:unhideWhenUsed/>
    <w:rsid w:val="0062252E"/>
  </w:style>
  <w:style w:type="table" w:customStyle="1" w:styleId="TableContemporary121">
    <w:name w:val="Table Contemporary1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2">
    <w:name w:val="Table Grid212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1">
    <w:name w:val="Table Web 1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1">
    <w:name w:val="No List11231"/>
    <w:next w:val="NoList"/>
    <w:uiPriority w:val="99"/>
    <w:semiHidden/>
    <w:unhideWhenUsed/>
    <w:rsid w:val="0062252E"/>
  </w:style>
  <w:style w:type="numbering" w:customStyle="1" w:styleId="NoList21131">
    <w:name w:val="No List21131"/>
    <w:next w:val="NoList"/>
    <w:uiPriority w:val="99"/>
    <w:semiHidden/>
    <w:unhideWhenUsed/>
    <w:rsid w:val="0062252E"/>
  </w:style>
  <w:style w:type="numbering" w:customStyle="1" w:styleId="NoList11111121">
    <w:name w:val="No List11111121"/>
    <w:next w:val="NoList"/>
    <w:uiPriority w:val="99"/>
    <w:semiHidden/>
    <w:unhideWhenUsed/>
    <w:rsid w:val="0062252E"/>
  </w:style>
  <w:style w:type="table" w:customStyle="1" w:styleId="MediumGrid3-Accent41121">
    <w:name w:val="Medium Grid 3 - Accent 41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1">
    <w:name w:val="Medium Shading 1 - Accent 2112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1">
    <w:name w:val="Medium Shading 1 - Accent 11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1">
    <w:name w:val="Medium Shading 1 - Accent 411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3">
    <w:name w:val="Light Shading - Accent 212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3">
    <w:name w:val="Light Shading - Accent 312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3">
    <w:name w:val="Light List - Accent 412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3">
    <w:name w:val="Light Shading - Accent 412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1">
    <w:name w:val="Light Shading12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1">
    <w:name w:val="Light List - Accent 512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1">
    <w:name w:val="Light Shading - Accent 612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2">
    <w:name w:val="Medium Shading 1 - Accent 311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1">
    <w:name w:val="Light Shading - Accent 512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2">
    <w:name w:val="Medium List 1 - Accent 312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2">
    <w:name w:val="Medium List 1 - Accent 512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1">
    <w:name w:val="Light List12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2">
    <w:name w:val="Medium Shading 2 - Accent 3112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2">
    <w:name w:val="Light Grid - Accent 412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2">
    <w:name w:val="Medium Shading 1 - Accent 5112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1">
    <w:name w:val="Colorful List - Accent 4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2">
    <w:name w:val="Table Grid1113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1">
    <w:name w:val="Light Shading - Accent 122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1">
    <w:name w:val="Light List - Accent 322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1">
    <w:name w:val="Light Shading - Accent 222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1">
    <w:name w:val="Light Shading - Accent 322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1">
    <w:name w:val="Light List - Accent 422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1">
    <w:name w:val="Light Shading - Accent 422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1">
    <w:name w:val="Light Shading22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1">
    <w:name w:val="Light List - Accent 522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1">
    <w:name w:val="Light Shading - Accent 622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1">
    <w:name w:val="Light Shading - Accent 522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1">
    <w:name w:val="Medium List 1 - Accent 322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1">
    <w:name w:val="Medium List 1 - Accent 522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1">
    <w:name w:val="Light List22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1">
    <w:name w:val="Medium Shading 2 - Accent 322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1">
    <w:name w:val="Light Grid - Accent 422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1">
    <w:name w:val="Medium Shading 1 - Accent 522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1">
    <w:name w:val="Colorful List - Accent 422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1">
    <w:name w:val="Medium Shading 1 - Accent 412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1">
    <w:name w:val="Grid Table 4 - Accent 112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1">
    <w:name w:val="Grid Table 4 - Accent 1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2">
    <w:name w:val="Grid Table 6 Colorful - Accent 212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2">
    <w:name w:val="Grid Table 6 Colorful - Accent 23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1">
    <w:name w:val="List Table 6 Colorful - Accent 412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1">
    <w:name w:val="List Table 6 Colorful - Accent 43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1">
    <w:name w:val="Table Elegant2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1">
    <w:name w:val="No List531"/>
    <w:next w:val="NoList"/>
    <w:uiPriority w:val="99"/>
    <w:semiHidden/>
    <w:unhideWhenUsed/>
    <w:rsid w:val="0062252E"/>
  </w:style>
  <w:style w:type="table" w:customStyle="1" w:styleId="GridTable5Dark-Accent1231">
    <w:name w:val="Grid Table 5 Dark - Accent 123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1">
    <w:name w:val="Grid Table 4 - Accent 623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1">
    <w:name w:val="Grid Table 1 Light22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1">
    <w:name w:val="Grid Table 1 Light - Accent 322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1">
    <w:name w:val="Plain Table 222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1">
    <w:name w:val="Medium Grid 3 - Accent 43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1">
    <w:name w:val="Medium Shading 1 - Accent 23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1">
    <w:name w:val="Medium Shading 1 - Accent 133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1">
    <w:name w:val="Medium Shading 1 - Accent 43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1">
    <w:name w:val="Light Shading - Accent 232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1">
    <w:name w:val="Light Shading - Accent 332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1">
    <w:name w:val="Light List - Accent 432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1">
    <w:name w:val="Light Shading - Accent 432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1">
    <w:name w:val="Light Shading32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1">
    <w:name w:val="Light List - Accent 532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1">
    <w:name w:val="Light Shading - Accent 632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1">
    <w:name w:val="Light Shading - Accent 532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2">
    <w:name w:val="Medium List 1 - Accent 332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2">
    <w:name w:val="Medium List 1 - Accent 5322"/>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1">
    <w:name w:val="Light List32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1">
    <w:name w:val="Medium Shading 2 - Accent 332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2">
    <w:name w:val="Light Grid - Accent 432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1">
    <w:name w:val="Medium Shading 1 - Accent 532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1">
    <w:name w:val="Colorful List - Accent 434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1">
    <w:name w:val="No List631"/>
    <w:next w:val="NoList"/>
    <w:uiPriority w:val="99"/>
    <w:semiHidden/>
    <w:unhideWhenUsed/>
    <w:rsid w:val="0062252E"/>
  </w:style>
  <w:style w:type="numbering" w:customStyle="1" w:styleId="NoList721">
    <w:name w:val="No List721"/>
    <w:next w:val="NoList"/>
    <w:uiPriority w:val="99"/>
    <w:semiHidden/>
    <w:unhideWhenUsed/>
    <w:rsid w:val="0062252E"/>
  </w:style>
  <w:style w:type="table" w:customStyle="1" w:styleId="TableGrid331">
    <w:name w:val="Table Grid33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1">
    <w:name w:val="Light List - Accent 12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1">
    <w:name w:val="Light Shading - Accent 13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1">
    <w:name w:val="Light List - Accent 33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1">
    <w:name w:val="Table Grid122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1">
    <w:name w:val="Medium Shading 1 - Accent 32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1">
    <w:name w:val="No List1331"/>
    <w:next w:val="NoList"/>
    <w:uiPriority w:val="99"/>
    <w:semiHidden/>
    <w:unhideWhenUsed/>
    <w:rsid w:val="0062252E"/>
  </w:style>
  <w:style w:type="numbering" w:customStyle="1" w:styleId="NoList11321">
    <w:name w:val="No List11321"/>
    <w:next w:val="NoList"/>
    <w:uiPriority w:val="99"/>
    <w:semiHidden/>
    <w:unhideWhenUsed/>
    <w:rsid w:val="0062252E"/>
  </w:style>
  <w:style w:type="table" w:customStyle="1" w:styleId="TableGrid3221">
    <w:name w:val="Table Grid3221"/>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1">
    <w:name w:val="Plain Table 2212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1">
    <w:name w:val="Grid Table 1 Light212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1">
    <w:name w:val="Plain Table 321"/>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1">
    <w:name w:val="Table Grid1122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1">
    <w:name w:val="Light List - Accent 33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1">
    <w:name w:val="Medium Shading 1 - Accent 312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1">
    <w:name w:val="Colorful List - Accent 41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2">
    <w:name w:val="List Table 3 - Accent 6112"/>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1">
    <w:name w:val="Colorful List - Accent 4212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1">
    <w:name w:val="Medium Shading 1 - Accent 112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1">
    <w:name w:val="Medium Shading 1 - Accent 12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1">
    <w:name w:val="No List2231"/>
    <w:next w:val="NoList"/>
    <w:uiPriority w:val="99"/>
    <w:semiHidden/>
    <w:unhideWhenUsed/>
    <w:rsid w:val="0062252E"/>
  </w:style>
  <w:style w:type="table" w:customStyle="1" w:styleId="ListTable3-Accent6221">
    <w:name w:val="List Table 3 - Accent 622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1">
    <w:name w:val="No List3131"/>
    <w:next w:val="NoList"/>
    <w:uiPriority w:val="99"/>
    <w:semiHidden/>
    <w:unhideWhenUsed/>
    <w:rsid w:val="0062252E"/>
  </w:style>
  <w:style w:type="numbering" w:customStyle="1" w:styleId="NoList12131">
    <w:name w:val="No List12131"/>
    <w:next w:val="NoList"/>
    <w:uiPriority w:val="99"/>
    <w:semiHidden/>
    <w:unhideWhenUsed/>
    <w:rsid w:val="0062252E"/>
  </w:style>
  <w:style w:type="table" w:customStyle="1" w:styleId="LightList-Accent111122">
    <w:name w:val="Light List - Accent 11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1">
    <w:name w:val="Light Shading - Accent 112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1">
    <w:name w:val="Light List - Accent 312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2">
    <w:name w:val="Light Grid - Accent 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1">
    <w:name w:val="Medium Grid 1 - Accent 1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1">
    <w:name w:val="Medium Grid 1 - Accent 51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1">
    <w:name w:val="Grid Table 6 Colorful - Accent 4112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1">
    <w:name w:val="Grid Table 4 - Accent 51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1">
    <w:name w:val="Grid Table 6 Colorful112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1">
    <w:name w:val="No List111221"/>
    <w:next w:val="NoList"/>
    <w:uiPriority w:val="99"/>
    <w:semiHidden/>
    <w:unhideWhenUsed/>
    <w:rsid w:val="0062252E"/>
  </w:style>
  <w:style w:type="numbering" w:customStyle="1" w:styleId="NoList1111221">
    <w:name w:val="No List1111221"/>
    <w:next w:val="NoList"/>
    <w:uiPriority w:val="99"/>
    <w:semiHidden/>
    <w:unhideWhenUsed/>
    <w:rsid w:val="0062252E"/>
  </w:style>
  <w:style w:type="numbering" w:customStyle="1" w:styleId="NoList21221">
    <w:name w:val="No List21221"/>
    <w:next w:val="NoList"/>
    <w:uiPriority w:val="99"/>
    <w:semiHidden/>
    <w:unhideWhenUsed/>
    <w:rsid w:val="0062252E"/>
  </w:style>
  <w:style w:type="table" w:customStyle="1" w:styleId="ColorfulList-Accent43121">
    <w:name w:val="Colorful List - Accent 4312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1">
    <w:name w:val="List Table 3 - Accent 6211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1">
    <w:name w:val="Medium Shading 1 - Accent 13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1">
    <w:name w:val="No List31121"/>
    <w:next w:val="NoList"/>
    <w:uiPriority w:val="99"/>
    <w:semiHidden/>
    <w:unhideWhenUsed/>
    <w:rsid w:val="0062252E"/>
  </w:style>
  <w:style w:type="table" w:customStyle="1" w:styleId="TableGrid21121">
    <w:name w:val="Table Grid2112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62252E"/>
  </w:style>
  <w:style w:type="table" w:customStyle="1" w:styleId="LightList-Accent1111122">
    <w:name w:val="Light List - Accent 11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1">
    <w:name w:val="Medium Shading 1 - Accent 412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1">
    <w:name w:val="Grid Table 5 Dark - Accent 111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1">
    <w:name w:val="Medium Shading 1 - Accent 5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1">
    <w:name w:val="Grid Table 4 - Accent 611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2">
    <w:name w:val="Medium Shading 1 - Accent 31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1">
    <w:name w:val="Medium Shading 1 - Accent 211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1">
    <w:name w:val="Medium Shading 1 - Accent 4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1">
    <w:name w:val="Grid Table 1 Light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1">
    <w:name w:val="Medium Shading 2 - Accent 312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1">
    <w:name w:val="Medium Shading 1 - Accent 21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1">
    <w:name w:val="Table Grid71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2">
    <w:name w:val="Style23122"/>
    <w:uiPriority w:val="99"/>
    <w:rsid w:val="0062252E"/>
  </w:style>
  <w:style w:type="numbering" w:customStyle="1" w:styleId="Style13122">
    <w:name w:val="Style13122"/>
    <w:uiPriority w:val="99"/>
    <w:rsid w:val="0062252E"/>
  </w:style>
  <w:style w:type="table" w:customStyle="1" w:styleId="GridTable1Light-Accent31111">
    <w:name w:val="Grid Table 1 Light - Accent 3111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1">
    <w:name w:val="Plain Table 2111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1">
    <w:name w:val="Table Contemporary2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1">
    <w:name w:val="Table Grid31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1">
    <w:name w:val="Table Web 12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1">
    <w:name w:val="Medium Grid 3 - Accent 412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1">
    <w:name w:val="Medium Shading 1 - Accent 2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1">
    <w:name w:val="Medium Shading 1 - Accent 413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1">
    <w:name w:val="Medium Grid 3 - Accent 42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1">
    <w:name w:val="Medium Shading 1 - Accent 22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1">
    <w:name w:val="Medium Shading 1 - Accent 421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2">
    <w:name w:val="Table Grid121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1">
    <w:name w:val="No List41121"/>
    <w:next w:val="NoList"/>
    <w:uiPriority w:val="99"/>
    <w:semiHidden/>
    <w:unhideWhenUsed/>
    <w:rsid w:val="0062252E"/>
  </w:style>
  <w:style w:type="numbering" w:customStyle="1" w:styleId="NoList121121">
    <w:name w:val="No List121121"/>
    <w:next w:val="NoList"/>
    <w:uiPriority w:val="99"/>
    <w:semiHidden/>
    <w:unhideWhenUsed/>
    <w:rsid w:val="0062252E"/>
  </w:style>
  <w:style w:type="table" w:customStyle="1" w:styleId="TableContemporary1111">
    <w:name w:val="Table Contemporary1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1">
    <w:name w:val="Table Grid221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1">
    <w:name w:val="Table Web 1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1">
    <w:name w:val="No List112121"/>
    <w:next w:val="NoList"/>
    <w:uiPriority w:val="99"/>
    <w:semiHidden/>
    <w:unhideWhenUsed/>
    <w:rsid w:val="0062252E"/>
  </w:style>
  <w:style w:type="numbering" w:customStyle="1" w:styleId="NoList211121">
    <w:name w:val="No List211121"/>
    <w:next w:val="NoList"/>
    <w:uiPriority w:val="99"/>
    <w:semiHidden/>
    <w:unhideWhenUsed/>
    <w:rsid w:val="0062252E"/>
  </w:style>
  <w:style w:type="numbering" w:customStyle="1" w:styleId="NoList111111121">
    <w:name w:val="No List111111121"/>
    <w:next w:val="NoList"/>
    <w:uiPriority w:val="99"/>
    <w:semiHidden/>
    <w:unhideWhenUsed/>
    <w:rsid w:val="0062252E"/>
  </w:style>
  <w:style w:type="table" w:customStyle="1" w:styleId="LightShading-Accent111111">
    <w:name w:val="Light Shading - Accent 1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1">
    <w:name w:val="Medium Grid 3 - Accent 41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1">
    <w:name w:val="Light List - Accent 31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1">
    <w:name w:val="Medium Shading 1 - Accent 21121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1">
    <w:name w:val="Medium Shading 1 - Accent 1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1">
    <w:name w:val="Medium Shading 1 - Accent 41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1">
    <w:name w:val="Light Shading - Accent 21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1">
    <w:name w:val="Light Shading - Accent 31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1">
    <w:name w:val="Light List - Accent 41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1">
    <w:name w:val="Light Shading - Accent 41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1">
    <w:name w:val="Light Shading1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1">
    <w:name w:val="Light List - Accent 51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1">
    <w:name w:val="Light Shading - Accent 61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2">
    <w:name w:val="Medium Shading 1 - Accent 3111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1">
    <w:name w:val="Light Shading - Accent 51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2">
    <w:name w:val="Medium List 1 - Accent 3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2">
    <w:name w:val="Medium List 1 - Accent 5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1">
    <w:name w:val="Light List111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1">
    <w:name w:val="Medium Shading 2 - Accent 31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2">
    <w:name w:val="Light Grid - Accent 4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1">
    <w:name w:val="Medium Shading 1 - Accent 51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1">
    <w:name w:val="Table Grid11112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11">
    <w:name w:val="Light Shading - Accent 121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1">
    <w:name w:val="Light List - Accent 321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1">
    <w:name w:val="Light Shading - Accent 221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1">
    <w:name w:val="Light Shading - Accent 321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1">
    <w:name w:val="Light List - Accent 421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1">
    <w:name w:val="Light Shading - Accent 421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1">
    <w:name w:val="Light Shading21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1">
    <w:name w:val="Light List - Accent 521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1">
    <w:name w:val="Light Shading - Accent 621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1">
    <w:name w:val="Light Shading - Accent 521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1">
    <w:name w:val="Medium List 1 - Accent 321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1">
    <w:name w:val="Medium List 1 - Accent 521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1">
    <w:name w:val="Light List21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1">
    <w:name w:val="Medium Shading 2 - Accent 321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1">
    <w:name w:val="Light Grid - Accent 421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1">
    <w:name w:val="Medium Shading 1 - Accent 521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1">
    <w:name w:val="Colorful List - Accent 431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1">
    <w:name w:val="Medium Shading 1 - Accent 412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1">
    <w:name w:val="Grid Table 4 - Accent 1111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1">
    <w:name w:val="Grid Table 4 - Accent 12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1">
    <w:name w:val="Grid Table 6 Colorful - Accent 2111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1">
    <w:name w:val="Grid Table 6 Colorful - Accent 222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1">
    <w:name w:val="List Table 6 Colorful - Accent 4111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1">
    <w:name w:val="List Table 6 Colorful - Accent 422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1">
    <w:name w:val="Table Elegant11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1">
    <w:name w:val="No List5131"/>
    <w:next w:val="NoList"/>
    <w:uiPriority w:val="99"/>
    <w:semiHidden/>
    <w:unhideWhenUsed/>
    <w:rsid w:val="0062252E"/>
  </w:style>
  <w:style w:type="numbering" w:customStyle="1" w:styleId="NoList6131">
    <w:name w:val="No List6131"/>
    <w:next w:val="NoList"/>
    <w:uiPriority w:val="99"/>
    <w:semiHidden/>
    <w:unhideWhenUsed/>
    <w:rsid w:val="0062252E"/>
  </w:style>
  <w:style w:type="numbering" w:customStyle="1" w:styleId="NoList13121">
    <w:name w:val="No List13121"/>
    <w:next w:val="NoList"/>
    <w:uiPriority w:val="99"/>
    <w:semiHidden/>
    <w:unhideWhenUsed/>
    <w:rsid w:val="0062252E"/>
  </w:style>
  <w:style w:type="table" w:customStyle="1" w:styleId="TableGrid421">
    <w:name w:val="Table Grid421"/>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62252E"/>
  </w:style>
  <w:style w:type="numbering" w:customStyle="1" w:styleId="NoList3221">
    <w:name w:val="No List3221"/>
    <w:next w:val="NoList"/>
    <w:uiPriority w:val="99"/>
    <w:semiHidden/>
    <w:rsid w:val="0062252E"/>
  </w:style>
  <w:style w:type="table" w:customStyle="1" w:styleId="TableGrid2311">
    <w:name w:val="Table Grid231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1">
    <w:name w:val="Table Grid112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22">
    <w:name w:val="Grid Table 4 - Accent 522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1">
    <w:name w:val="Grid Table 5 Dark - Accent 12111"/>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1">
    <w:name w:val="Table Grid4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2">
    <w:name w:val="Medium Grid 1 - Accent 12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1">
    <w:name w:val="Medium Grid 1 - Accent 41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1">
    <w:name w:val="List Table 3 - Accent 421"/>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1">
    <w:name w:val="Colorful List - Accent 4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1">
    <w:name w:val="Colorful List - Accent 421121"/>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1">
    <w:name w:val="Colorful List - Accent 42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1">
    <w:name w:val="Colorful List - Accent 31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1">
    <w:name w:val="Colorful List - Accent 361"/>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1">
    <w:name w:val="Colorful List - Accent 32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1">
    <w:name w:val="Medium Grid 3 - Accent 51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1">
    <w:name w:val="Grid Table 5 Dark - Accent 521"/>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1">
    <w:name w:val="Colorful List - Accent 432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1">
    <w:name w:val="Colorful List - Accent 44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1">
    <w:name w:val="Colorful List - Accent 3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1">
    <w:name w:val="Grid Table 4 - Accent 221"/>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1">
    <w:name w:val="Grid Table 1 Light - Accent 521"/>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1">
    <w:name w:val="Colorful List - Accent 45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1">
    <w:name w:val="Colorful List - Accent 46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1">
    <w:name w:val="Colorful List - Accent 34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1">
    <w:name w:val="Grid Table 4 - Accent 321"/>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2">
    <w:name w:val="Medium Shading 1 - Accent 32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1">
    <w:name w:val="Grid Table 1 Light - Accent 421"/>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1">
    <w:name w:val="Grid Table 2 - Accent 421"/>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1">
    <w:name w:val="Table Grid5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1">
    <w:name w:val="Table Grid7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1">
    <w:name w:val="Grid Table 4 - Accent 62111"/>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1">
    <w:name w:val="Medium Grid 1 - Accent 61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1">
    <w:name w:val="Light Grid - Accent 61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1">
    <w:name w:val="Grid Table 4 - Accent 12111"/>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1">
    <w:name w:val="Grid Table 2 - Accent 121"/>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1">
    <w:name w:val="Grid Table 6 Colorful - Accent 521"/>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1">
    <w:name w:val="Grid Table 1 Light - Accent 221"/>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1">
    <w:name w:val="Colorful List - Accent 47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1">
    <w:name w:val="Colorful List - Accent 48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1">
    <w:name w:val="Colorful List - Accent 35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1">
    <w:name w:val="Colorful List - Accent 21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1">
    <w:name w:val="Table Grid8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1">
    <w:name w:val="No List4221"/>
    <w:next w:val="NoList"/>
    <w:uiPriority w:val="99"/>
    <w:semiHidden/>
    <w:unhideWhenUsed/>
    <w:rsid w:val="0062252E"/>
  </w:style>
  <w:style w:type="numbering" w:customStyle="1" w:styleId="NoList51121">
    <w:name w:val="No List51121"/>
    <w:next w:val="NoList"/>
    <w:uiPriority w:val="99"/>
    <w:semiHidden/>
    <w:unhideWhenUsed/>
    <w:rsid w:val="0062252E"/>
  </w:style>
  <w:style w:type="numbering" w:customStyle="1" w:styleId="NoList61121">
    <w:name w:val="No List61121"/>
    <w:next w:val="NoList"/>
    <w:uiPriority w:val="99"/>
    <w:semiHidden/>
    <w:unhideWhenUsed/>
    <w:rsid w:val="0062252E"/>
  </w:style>
  <w:style w:type="table" w:customStyle="1" w:styleId="LightList-Accent132">
    <w:name w:val="Light List - Accent 132"/>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2">
    <w:name w:val="Style23212"/>
    <w:uiPriority w:val="99"/>
    <w:rsid w:val="0062252E"/>
  </w:style>
  <w:style w:type="numbering" w:customStyle="1" w:styleId="Style13212">
    <w:name w:val="Style13212"/>
    <w:uiPriority w:val="99"/>
    <w:rsid w:val="0062252E"/>
  </w:style>
  <w:style w:type="table" w:customStyle="1" w:styleId="TableGrid1412">
    <w:name w:val="Table Grid14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41211">
    <w:name w:val="Grid Table 6 Colorful - Accent 41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1">
    <w:name w:val="Grid Table 6 Colorful1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2">
    <w:name w:val="Light Grid - Accent 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2">
    <w:name w:val="Style231112"/>
    <w:uiPriority w:val="99"/>
    <w:rsid w:val="0062252E"/>
  </w:style>
  <w:style w:type="numbering" w:customStyle="1" w:styleId="Style131112">
    <w:name w:val="Style131112"/>
    <w:uiPriority w:val="99"/>
    <w:rsid w:val="0062252E"/>
  </w:style>
  <w:style w:type="table" w:customStyle="1" w:styleId="MediumList1-Accent311112">
    <w:name w:val="Medium List 1 - Accent 31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2">
    <w:name w:val="Medium List 1 - Accent 51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2">
    <w:name w:val="Light Grid - Accent 41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1">
    <w:name w:val="No List821"/>
    <w:next w:val="NoList"/>
    <w:uiPriority w:val="99"/>
    <w:semiHidden/>
    <w:unhideWhenUsed/>
    <w:rsid w:val="0062252E"/>
  </w:style>
  <w:style w:type="numbering" w:customStyle="1" w:styleId="Style232112">
    <w:name w:val="Style232112"/>
    <w:uiPriority w:val="99"/>
    <w:rsid w:val="0062252E"/>
  </w:style>
  <w:style w:type="numbering" w:customStyle="1" w:styleId="Style132112">
    <w:name w:val="Style132112"/>
    <w:uiPriority w:val="99"/>
    <w:rsid w:val="0062252E"/>
  </w:style>
  <w:style w:type="numbering" w:customStyle="1" w:styleId="NoList1412">
    <w:name w:val="No List1412"/>
    <w:next w:val="NoList"/>
    <w:uiPriority w:val="99"/>
    <w:semiHidden/>
    <w:unhideWhenUsed/>
    <w:rsid w:val="0062252E"/>
  </w:style>
  <w:style w:type="numbering" w:customStyle="1" w:styleId="NoList11412">
    <w:name w:val="No List11412"/>
    <w:next w:val="NoList"/>
    <w:uiPriority w:val="99"/>
    <w:semiHidden/>
    <w:unhideWhenUsed/>
    <w:rsid w:val="0062252E"/>
  </w:style>
  <w:style w:type="numbering" w:customStyle="1" w:styleId="NoList2312">
    <w:name w:val="No List2312"/>
    <w:next w:val="NoList"/>
    <w:uiPriority w:val="99"/>
    <w:semiHidden/>
    <w:unhideWhenUsed/>
    <w:rsid w:val="0062252E"/>
  </w:style>
  <w:style w:type="numbering" w:customStyle="1" w:styleId="NoList111312">
    <w:name w:val="No List111312"/>
    <w:next w:val="NoList"/>
    <w:uiPriority w:val="99"/>
    <w:semiHidden/>
    <w:unhideWhenUsed/>
    <w:rsid w:val="0062252E"/>
  </w:style>
  <w:style w:type="numbering" w:customStyle="1" w:styleId="NoList3312">
    <w:name w:val="No List3312"/>
    <w:next w:val="NoList"/>
    <w:uiPriority w:val="99"/>
    <w:semiHidden/>
    <w:unhideWhenUsed/>
    <w:rsid w:val="0062252E"/>
  </w:style>
  <w:style w:type="numbering" w:customStyle="1" w:styleId="NoList4312">
    <w:name w:val="No List4312"/>
    <w:next w:val="NoList"/>
    <w:uiPriority w:val="99"/>
    <w:semiHidden/>
    <w:unhideWhenUsed/>
    <w:rsid w:val="0062252E"/>
  </w:style>
  <w:style w:type="numbering" w:customStyle="1" w:styleId="NoList12212">
    <w:name w:val="No List12212"/>
    <w:next w:val="NoList"/>
    <w:uiPriority w:val="99"/>
    <w:semiHidden/>
    <w:unhideWhenUsed/>
    <w:rsid w:val="0062252E"/>
  </w:style>
  <w:style w:type="numbering" w:customStyle="1" w:styleId="NoList112212">
    <w:name w:val="No List112212"/>
    <w:next w:val="NoList"/>
    <w:uiPriority w:val="99"/>
    <w:semiHidden/>
    <w:unhideWhenUsed/>
    <w:rsid w:val="0062252E"/>
  </w:style>
  <w:style w:type="numbering" w:customStyle="1" w:styleId="NoList21312">
    <w:name w:val="No List21312"/>
    <w:next w:val="NoList"/>
    <w:uiPriority w:val="99"/>
    <w:semiHidden/>
    <w:unhideWhenUsed/>
    <w:rsid w:val="0062252E"/>
  </w:style>
  <w:style w:type="numbering" w:customStyle="1" w:styleId="NoList1111312">
    <w:name w:val="No List1111312"/>
    <w:next w:val="NoList"/>
    <w:uiPriority w:val="99"/>
    <w:semiHidden/>
    <w:unhideWhenUsed/>
    <w:rsid w:val="0062252E"/>
  </w:style>
  <w:style w:type="numbering" w:customStyle="1" w:styleId="NoList5212">
    <w:name w:val="No List5212"/>
    <w:next w:val="NoList"/>
    <w:uiPriority w:val="99"/>
    <w:semiHidden/>
    <w:unhideWhenUsed/>
    <w:rsid w:val="0062252E"/>
  </w:style>
  <w:style w:type="numbering" w:customStyle="1" w:styleId="NoList6212">
    <w:name w:val="No List6212"/>
    <w:next w:val="NoList"/>
    <w:uiPriority w:val="99"/>
    <w:semiHidden/>
    <w:unhideWhenUsed/>
    <w:rsid w:val="0062252E"/>
  </w:style>
  <w:style w:type="table" w:customStyle="1" w:styleId="LightList-Accent11211">
    <w:name w:val="Light List - Accent 1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2">
    <w:name w:val="Table Grid212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2">
    <w:name w:val="Light Grid - Accent 112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1">
    <w:name w:val="Medium Grid 1 - Accent 112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1">
    <w:name w:val="Medium Grid 1 - Accent 512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1">
    <w:name w:val="Grid Table 4 - Accent 512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2">
    <w:name w:val="Light List - Accent 12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2">
    <w:name w:val="Light Shading - Accent 1311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2">
    <w:name w:val="Light List - Accent 3321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2">
    <w:name w:val="Medium Shading 1 - Accent 3221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2">
    <w:name w:val="Light Grid - Accent 12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2">
    <w:name w:val="Medium Grid 1 - Accent 1211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2">
    <w:name w:val="Medium Grid 1 - Accent 52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2">
    <w:name w:val="Grid Table 4 - Accent 52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2">
    <w:name w:val="No List7112"/>
    <w:next w:val="NoList"/>
    <w:uiPriority w:val="99"/>
    <w:semiHidden/>
    <w:unhideWhenUsed/>
    <w:rsid w:val="0062252E"/>
  </w:style>
  <w:style w:type="table" w:customStyle="1" w:styleId="LightList-Accent1312">
    <w:name w:val="Light List - Accent 13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3">
    <w:name w:val="Light Shading - Accent 14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3">
    <w:name w:val="Light List - Accent 34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2">
    <w:name w:val="Table Grid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3">
    <w:name w:val="Medium Shading 1 - Accent 3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2">
    <w:name w:val="Light Grid - Accent 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2">
    <w:name w:val="Medium Grid 1 - Accent 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2">
    <w:name w:val="Medium Grid 1 - Accent 5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1">
    <w:name w:val="Grid Table 6 Colorful - Accent 4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2">
    <w:name w:val="Grid Table 4 - Accent 53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1">
    <w:name w:val="Grid Table 6 Colorful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2">
    <w:name w:val="No List13212"/>
    <w:next w:val="NoList"/>
    <w:uiPriority w:val="99"/>
    <w:semiHidden/>
    <w:unhideWhenUsed/>
    <w:rsid w:val="0062252E"/>
  </w:style>
  <w:style w:type="numbering" w:customStyle="1" w:styleId="NoList22212">
    <w:name w:val="No List22212"/>
    <w:next w:val="NoList"/>
    <w:uiPriority w:val="99"/>
    <w:semiHidden/>
    <w:unhideWhenUsed/>
    <w:rsid w:val="0062252E"/>
  </w:style>
  <w:style w:type="table" w:customStyle="1" w:styleId="LightList-Accent111211">
    <w:name w:val="Light List - Accent 1112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2">
    <w:name w:val="Medium Shading 1 - Accent 31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2">
    <w:name w:val="Style2311112"/>
    <w:uiPriority w:val="99"/>
    <w:rsid w:val="0062252E"/>
  </w:style>
  <w:style w:type="numbering" w:customStyle="1" w:styleId="Style1311112">
    <w:name w:val="Style1311112"/>
    <w:uiPriority w:val="99"/>
    <w:rsid w:val="0062252E"/>
  </w:style>
  <w:style w:type="numbering" w:customStyle="1" w:styleId="NoList113112">
    <w:name w:val="No List113112"/>
    <w:next w:val="NoList"/>
    <w:uiPriority w:val="99"/>
    <w:semiHidden/>
    <w:unhideWhenUsed/>
    <w:rsid w:val="0062252E"/>
  </w:style>
  <w:style w:type="table" w:customStyle="1" w:styleId="TableGrid312112">
    <w:name w:val="Table Grid312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2">
    <w:name w:val="No List1112112"/>
    <w:next w:val="NoList"/>
    <w:uiPriority w:val="99"/>
    <w:semiHidden/>
    <w:unhideWhenUsed/>
    <w:rsid w:val="0062252E"/>
  </w:style>
  <w:style w:type="numbering" w:customStyle="1" w:styleId="NoList211212">
    <w:name w:val="No List211212"/>
    <w:next w:val="NoList"/>
    <w:uiPriority w:val="99"/>
    <w:semiHidden/>
    <w:unhideWhenUsed/>
    <w:rsid w:val="0062252E"/>
  </w:style>
  <w:style w:type="numbering" w:customStyle="1" w:styleId="NoList11111212">
    <w:name w:val="No List11111212"/>
    <w:next w:val="NoList"/>
    <w:uiPriority w:val="99"/>
    <w:semiHidden/>
    <w:unhideWhenUsed/>
    <w:rsid w:val="0062252E"/>
  </w:style>
  <w:style w:type="numbering" w:customStyle="1" w:styleId="NoList31212">
    <w:name w:val="No List31212"/>
    <w:next w:val="NoList"/>
    <w:uiPriority w:val="99"/>
    <w:semiHidden/>
    <w:unhideWhenUsed/>
    <w:rsid w:val="0062252E"/>
  </w:style>
  <w:style w:type="table" w:customStyle="1" w:styleId="TableGrid111211">
    <w:name w:val="Table Grid11121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2">
    <w:name w:val="No List41212"/>
    <w:next w:val="NoList"/>
    <w:uiPriority w:val="99"/>
    <w:semiHidden/>
    <w:unhideWhenUsed/>
    <w:rsid w:val="0062252E"/>
  </w:style>
  <w:style w:type="numbering" w:customStyle="1" w:styleId="NoList121212">
    <w:name w:val="No List121212"/>
    <w:next w:val="NoList"/>
    <w:uiPriority w:val="99"/>
    <w:semiHidden/>
    <w:unhideWhenUsed/>
    <w:rsid w:val="0062252E"/>
  </w:style>
  <w:style w:type="numbering" w:customStyle="1" w:styleId="NoList1121112">
    <w:name w:val="No List1121112"/>
    <w:next w:val="NoList"/>
    <w:uiPriority w:val="99"/>
    <w:semiHidden/>
    <w:unhideWhenUsed/>
    <w:rsid w:val="0062252E"/>
  </w:style>
  <w:style w:type="numbering" w:customStyle="1" w:styleId="NoList2111112">
    <w:name w:val="No List2111112"/>
    <w:next w:val="NoList"/>
    <w:uiPriority w:val="99"/>
    <w:semiHidden/>
    <w:unhideWhenUsed/>
    <w:rsid w:val="0062252E"/>
  </w:style>
  <w:style w:type="numbering" w:customStyle="1" w:styleId="NoList1111111112">
    <w:name w:val="No List1111111112"/>
    <w:next w:val="NoList"/>
    <w:uiPriority w:val="99"/>
    <w:semiHidden/>
    <w:unhideWhenUsed/>
    <w:rsid w:val="0062252E"/>
  </w:style>
  <w:style w:type="numbering" w:customStyle="1" w:styleId="NoList51212">
    <w:name w:val="No List51212"/>
    <w:next w:val="NoList"/>
    <w:uiPriority w:val="99"/>
    <w:semiHidden/>
    <w:unhideWhenUsed/>
    <w:rsid w:val="0062252E"/>
  </w:style>
  <w:style w:type="table" w:customStyle="1" w:styleId="GridTable5Dark-Accent12211">
    <w:name w:val="Grid Table 5 Dark - Accent 122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1">
    <w:name w:val="Grid Table 4 - Accent 622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2">
    <w:name w:val="Grid Table 1 Light2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1">
    <w:name w:val="Grid Table 1 Light - Accent 321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2">
    <w:name w:val="Plain Table 22111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1">
    <w:name w:val="Medium Grid 3 - Accent 43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1">
    <w:name w:val="Medium Shading 1 - Accent 23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1">
    <w:name w:val="Medium Shading 1 - Accent 13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1">
    <w:name w:val="Medium Shading 1 - Accent 4311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1">
    <w:name w:val="Light Shading - Accent 231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1">
    <w:name w:val="Light Shading - Accent 331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1">
    <w:name w:val="Light List - Accent 431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1">
    <w:name w:val="Light Shading - Accent 431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1">
    <w:name w:val="Light Shading31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1">
    <w:name w:val="Light List - Accent 531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1">
    <w:name w:val="Light Shading - Accent 631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1">
    <w:name w:val="Light Shading - Accent 531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2">
    <w:name w:val="Medium List 1 - Accent 331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2">
    <w:name w:val="Medium List 1 - Accent 531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1">
    <w:name w:val="Light List31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1">
    <w:name w:val="Medium Shading 2 - Accent 331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2">
    <w:name w:val="Light Grid - Accent 431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1">
    <w:name w:val="Medium Shading 1 - Accent 531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1">
    <w:name w:val="Colorful List - Accent 4331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2">
    <w:name w:val="No List61212"/>
    <w:next w:val="NoList"/>
    <w:uiPriority w:val="99"/>
    <w:semiHidden/>
    <w:unhideWhenUsed/>
    <w:rsid w:val="0062252E"/>
  </w:style>
  <w:style w:type="numbering" w:customStyle="1" w:styleId="NoList71112">
    <w:name w:val="No List71112"/>
    <w:next w:val="NoList"/>
    <w:uiPriority w:val="99"/>
    <w:semiHidden/>
    <w:unhideWhenUsed/>
    <w:rsid w:val="0062252E"/>
  </w:style>
  <w:style w:type="table" w:customStyle="1" w:styleId="LightList-Accent121112">
    <w:name w:val="Light List - Accent 12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2">
    <w:name w:val="Light Shading - Accent 13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2">
    <w:name w:val="Table Grid121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2">
    <w:name w:val="Medium Shading 1 - Accent 32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2">
    <w:name w:val="Light Grid - Accent 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2">
    <w:name w:val="No List131112"/>
    <w:next w:val="NoList"/>
    <w:uiPriority w:val="99"/>
    <w:semiHidden/>
    <w:unhideWhenUsed/>
    <w:rsid w:val="0062252E"/>
  </w:style>
  <w:style w:type="numbering" w:customStyle="1" w:styleId="NoList1131112">
    <w:name w:val="No List1131112"/>
    <w:next w:val="NoList"/>
    <w:uiPriority w:val="99"/>
    <w:semiHidden/>
    <w:unhideWhenUsed/>
    <w:rsid w:val="0062252E"/>
  </w:style>
  <w:style w:type="table" w:customStyle="1" w:styleId="PlainTable2211112">
    <w:name w:val="Plain Table 22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2">
    <w:name w:val="Grid Table 1 Light2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2">
    <w:name w:val="No List221112"/>
    <w:next w:val="NoList"/>
    <w:uiPriority w:val="99"/>
    <w:semiHidden/>
    <w:unhideWhenUsed/>
    <w:rsid w:val="0062252E"/>
  </w:style>
  <w:style w:type="numbering" w:customStyle="1" w:styleId="NoList311112">
    <w:name w:val="No List311112"/>
    <w:next w:val="NoList"/>
    <w:uiPriority w:val="99"/>
    <w:semiHidden/>
    <w:unhideWhenUsed/>
    <w:rsid w:val="0062252E"/>
  </w:style>
  <w:style w:type="numbering" w:customStyle="1" w:styleId="NoList1211112">
    <w:name w:val="No List1211112"/>
    <w:next w:val="NoList"/>
    <w:uiPriority w:val="99"/>
    <w:semiHidden/>
    <w:unhideWhenUsed/>
    <w:rsid w:val="0062252E"/>
  </w:style>
  <w:style w:type="table" w:customStyle="1" w:styleId="LightList-Accent11111112">
    <w:name w:val="Light List - Accent 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2">
    <w:name w:val="Light Grid - Accent 1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1">
    <w:name w:val="Grid Table 6 Colorful - Accent 4111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1">
    <w:name w:val="Grid Table 4 - Accent 51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1">
    <w:name w:val="Grid Table 6 Colorful111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2">
    <w:name w:val="No List11121112"/>
    <w:next w:val="NoList"/>
    <w:uiPriority w:val="99"/>
    <w:semiHidden/>
    <w:unhideWhenUsed/>
    <w:rsid w:val="0062252E"/>
  </w:style>
  <w:style w:type="numbering" w:customStyle="1" w:styleId="NoList11112112">
    <w:name w:val="No List11112112"/>
    <w:next w:val="NoList"/>
    <w:uiPriority w:val="99"/>
    <w:semiHidden/>
    <w:unhideWhenUsed/>
    <w:rsid w:val="0062252E"/>
  </w:style>
  <w:style w:type="numbering" w:customStyle="1" w:styleId="NoList212112">
    <w:name w:val="No List212112"/>
    <w:next w:val="NoList"/>
    <w:uiPriority w:val="99"/>
    <w:semiHidden/>
    <w:unhideWhenUsed/>
    <w:rsid w:val="0062252E"/>
  </w:style>
  <w:style w:type="numbering" w:customStyle="1" w:styleId="NoList3111112">
    <w:name w:val="No List3111112"/>
    <w:next w:val="NoList"/>
    <w:uiPriority w:val="99"/>
    <w:semiHidden/>
    <w:unhideWhenUsed/>
    <w:rsid w:val="0062252E"/>
  </w:style>
  <w:style w:type="table" w:customStyle="1" w:styleId="TableGrid3121111">
    <w:name w:val="Table Grid312111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2">
    <w:name w:val="No List411112"/>
    <w:next w:val="NoList"/>
    <w:uiPriority w:val="99"/>
    <w:semiHidden/>
    <w:unhideWhenUsed/>
    <w:rsid w:val="0062252E"/>
  </w:style>
  <w:style w:type="table" w:customStyle="1" w:styleId="LightList-Accent111111112">
    <w:name w:val="Light List - Accent 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2">
    <w:name w:val="Style23111112"/>
    <w:uiPriority w:val="99"/>
    <w:rsid w:val="0062252E"/>
  </w:style>
  <w:style w:type="table" w:customStyle="1" w:styleId="TableGrid1211111">
    <w:name w:val="Table Grid12111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2">
    <w:name w:val="No List4111112"/>
    <w:next w:val="NoList"/>
    <w:uiPriority w:val="99"/>
    <w:semiHidden/>
    <w:unhideWhenUsed/>
    <w:rsid w:val="0062252E"/>
  </w:style>
  <w:style w:type="numbering" w:customStyle="1" w:styleId="NoList12111112">
    <w:name w:val="No List12111112"/>
    <w:next w:val="NoList"/>
    <w:uiPriority w:val="99"/>
    <w:semiHidden/>
    <w:unhideWhenUsed/>
    <w:rsid w:val="0062252E"/>
  </w:style>
  <w:style w:type="numbering" w:customStyle="1" w:styleId="NoList11211112">
    <w:name w:val="No List11211112"/>
    <w:next w:val="NoList"/>
    <w:uiPriority w:val="99"/>
    <w:semiHidden/>
    <w:unhideWhenUsed/>
    <w:rsid w:val="0062252E"/>
  </w:style>
  <w:style w:type="numbering" w:customStyle="1" w:styleId="NoList21111112">
    <w:name w:val="No List21111112"/>
    <w:next w:val="NoList"/>
    <w:uiPriority w:val="99"/>
    <w:semiHidden/>
    <w:unhideWhenUsed/>
    <w:rsid w:val="0062252E"/>
  </w:style>
  <w:style w:type="numbering" w:customStyle="1" w:styleId="NoList11111111112">
    <w:name w:val="No List11111111112"/>
    <w:next w:val="NoList"/>
    <w:uiPriority w:val="99"/>
    <w:semiHidden/>
    <w:unhideWhenUsed/>
    <w:rsid w:val="0062252E"/>
  </w:style>
  <w:style w:type="numbering" w:customStyle="1" w:styleId="NoList511112">
    <w:name w:val="No List511112"/>
    <w:next w:val="NoList"/>
    <w:uiPriority w:val="99"/>
    <w:semiHidden/>
    <w:unhideWhenUsed/>
    <w:rsid w:val="0062252E"/>
  </w:style>
  <w:style w:type="numbering" w:customStyle="1" w:styleId="NoList611112">
    <w:name w:val="No List611112"/>
    <w:next w:val="NoList"/>
    <w:uiPriority w:val="99"/>
    <w:semiHidden/>
    <w:unhideWhenUsed/>
    <w:rsid w:val="0062252E"/>
  </w:style>
  <w:style w:type="numbering" w:customStyle="1" w:styleId="NoList1311112">
    <w:name w:val="No List1311112"/>
    <w:next w:val="NoList"/>
    <w:uiPriority w:val="99"/>
    <w:semiHidden/>
    <w:unhideWhenUsed/>
    <w:rsid w:val="0062252E"/>
  </w:style>
  <w:style w:type="table" w:customStyle="1" w:styleId="TableGrid131111">
    <w:name w:val="Table Grid13111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2">
    <w:name w:val="No List2211112"/>
    <w:next w:val="NoList"/>
    <w:uiPriority w:val="99"/>
    <w:semiHidden/>
    <w:unhideWhenUsed/>
    <w:rsid w:val="0062252E"/>
  </w:style>
  <w:style w:type="numbering" w:customStyle="1" w:styleId="NoList32112">
    <w:name w:val="No List32112"/>
    <w:next w:val="NoList"/>
    <w:uiPriority w:val="99"/>
    <w:semiHidden/>
    <w:rsid w:val="0062252E"/>
  </w:style>
  <w:style w:type="table" w:customStyle="1" w:styleId="GridTable4-Accent521112">
    <w:name w:val="Grid Table 4 - Accent 52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1">
    <w:name w:val="Medium Grid 1 - Accent 121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1">
    <w:name w:val="Medium Shading 1 - Accent 321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2">
    <w:name w:val="No List42112"/>
    <w:next w:val="NoList"/>
    <w:uiPriority w:val="99"/>
    <w:semiHidden/>
    <w:unhideWhenUsed/>
    <w:rsid w:val="0062252E"/>
  </w:style>
  <w:style w:type="numbering" w:customStyle="1" w:styleId="NoList5111112">
    <w:name w:val="No List5111112"/>
    <w:next w:val="NoList"/>
    <w:uiPriority w:val="99"/>
    <w:semiHidden/>
    <w:unhideWhenUsed/>
    <w:rsid w:val="0062252E"/>
  </w:style>
  <w:style w:type="numbering" w:customStyle="1" w:styleId="NoList6111112">
    <w:name w:val="No List6111112"/>
    <w:next w:val="NoList"/>
    <w:uiPriority w:val="99"/>
    <w:semiHidden/>
    <w:unhideWhenUsed/>
    <w:rsid w:val="0062252E"/>
  </w:style>
  <w:style w:type="numbering" w:customStyle="1" w:styleId="NoList8112">
    <w:name w:val="No List8112"/>
    <w:next w:val="NoList"/>
    <w:uiPriority w:val="99"/>
    <w:semiHidden/>
    <w:unhideWhenUsed/>
    <w:rsid w:val="0062252E"/>
  </w:style>
  <w:style w:type="numbering" w:customStyle="1" w:styleId="NoList14111">
    <w:name w:val="No List14111"/>
    <w:next w:val="NoList"/>
    <w:uiPriority w:val="99"/>
    <w:semiHidden/>
    <w:unhideWhenUsed/>
    <w:rsid w:val="0062252E"/>
  </w:style>
  <w:style w:type="table" w:customStyle="1" w:styleId="TableGrid14112">
    <w:name w:val="Table Grid141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2">
    <w:name w:val="Table Grid1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2">
    <w:name w:val="Medium Shading 1 - Accent 313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2">
    <w:name w:val="Grid Table 4 - Accent 52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1">
    <w:name w:val="No List114111"/>
    <w:next w:val="NoList"/>
    <w:uiPriority w:val="99"/>
    <w:semiHidden/>
    <w:unhideWhenUsed/>
    <w:rsid w:val="0062252E"/>
  </w:style>
  <w:style w:type="numbering" w:customStyle="1" w:styleId="NoList23111">
    <w:name w:val="No List23111"/>
    <w:next w:val="NoList"/>
    <w:uiPriority w:val="99"/>
    <w:semiHidden/>
    <w:unhideWhenUsed/>
    <w:rsid w:val="0062252E"/>
  </w:style>
  <w:style w:type="table" w:customStyle="1" w:styleId="MediumShading1-Accent311211">
    <w:name w:val="Medium Shading 1 - Accent 3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2">
    <w:name w:val="Style2321112"/>
    <w:uiPriority w:val="99"/>
    <w:rsid w:val="0062252E"/>
  </w:style>
  <w:style w:type="numbering" w:customStyle="1" w:styleId="Style1321112">
    <w:name w:val="Style1321112"/>
    <w:uiPriority w:val="99"/>
    <w:rsid w:val="0062252E"/>
  </w:style>
  <w:style w:type="numbering" w:customStyle="1" w:styleId="NoList1113111">
    <w:name w:val="No List1113111"/>
    <w:next w:val="NoList"/>
    <w:uiPriority w:val="99"/>
    <w:semiHidden/>
    <w:unhideWhenUsed/>
    <w:rsid w:val="0062252E"/>
  </w:style>
  <w:style w:type="numbering" w:customStyle="1" w:styleId="NoList11113111">
    <w:name w:val="No List11113111"/>
    <w:next w:val="NoList"/>
    <w:uiPriority w:val="99"/>
    <w:semiHidden/>
    <w:unhideWhenUsed/>
    <w:rsid w:val="0062252E"/>
  </w:style>
  <w:style w:type="numbering" w:customStyle="1" w:styleId="NoList213111">
    <w:name w:val="No List213111"/>
    <w:next w:val="NoList"/>
    <w:uiPriority w:val="99"/>
    <w:semiHidden/>
    <w:unhideWhenUsed/>
    <w:rsid w:val="0062252E"/>
  </w:style>
  <w:style w:type="numbering" w:customStyle="1" w:styleId="NoList111112111">
    <w:name w:val="No List111112111"/>
    <w:next w:val="NoList"/>
    <w:uiPriority w:val="99"/>
    <w:semiHidden/>
    <w:unhideWhenUsed/>
    <w:rsid w:val="0062252E"/>
  </w:style>
  <w:style w:type="numbering" w:customStyle="1" w:styleId="NoList33111">
    <w:name w:val="No List33111"/>
    <w:next w:val="NoList"/>
    <w:uiPriority w:val="99"/>
    <w:semiHidden/>
    <w:unhideWhenUsed/>
    <w:rsid w:val="0062252E"/>
  </w:style>
  <w:style w:type="numbering" w:customStyle="1" w:styleId="NoList43111">
    <w:name w:val="No List43111"/>
    <w:next w:val="NoList"/>
    <w:uiPriority w:val="99"/>
    <w:semiHidden/>
    <w:unhideWhenUsed/>
    <w:rsid w:val="0062252E"/>
  </w:style>
  <w:style w:type="numbering" w:customStyle="1" w:styleId="NoList122111">
    <w:name w:val="No List122111"/>
    <w:next w:val="NoList"/>
    <w:uiPriority w:val="99"/>
    <w:semiHidden/>
    <w:unhideWhenUsed/>
    <w:rsid w:val="0062252E"/>
  </w:style>
  <w:style w:type="numbering" w:customStyle="1" w:styleId="NoList1122111">
    <w:name w:val="No List1122111"/>
    <w:next w:val="NoList"/>
    <w:uiPriority w:val="99"/>
    <w:semiHidden/>
    <w:unhideWhenUsed/>
    <w:rsid w:val="0062252E"/>
  </w:style>
  <w:style w:type="numbering" w:customStyle="1" w:styleId="NoList2112111">
    <w:name w:val="No List2112111"/>
    <w:next w:val="NoList"/>
    <w:uiPriority w:val="99"/>
    <w:semiHidden/>
    <w:unhideWhenUsed/>
    <w:rsid w:val="0062252E"/>
  </w:style>
  <w:style w:type="numbering" w:customStyle="1" w:styleId="NoList111111111112">
    <w:name w:val="No List111111111112"/>
    <w:next w:val="NoList"/>
    <w:uiPriority w:val="99"/>
    <w:semiHidden/>
    <w:unhideWhenUsed/>
    <w:rsid w:val="0062252E"/>
  </w:style>
  <w:style w:type="numbering" w:customStyle="1" w:styleId="NoList52111">
    <w:name w:val="No List52111"/>
    <w:next w:val="NoList"/>
    <w:uiPriority w:val="99"/>
    <w:semiHidden/>
    <w:unhideWhenUsed/>
    <w:rsid w:val="0062252E"/>
  </w:style>
  <w:style w:type="table" w:customStyle="1" w:styleId="GridTable1Light2111112">
    <w:name w:val="Grid Table 1 Light211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2">
    <w:name w:val="Plain Table 2211111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1">
    <w:name w:val="No List62111"/>
    <w:next w:val="NoList"/>
    <w:uiPriority w:val="99"/>
    <w:semiHidden/>
    <w:unhideWhenUsed/>
    <w:rsid w:val="0062252E"/>
  </w:style>
  <w:style w:type="numbering" w:customStyle="1" w:styleId="NoList711111">
    <w:name w:val="No List711111"/>
    <w:next w:val="NoList"/>
    <w:uiPriority w:val="99"/>
    <w:semiHidden/>
    <w:unhideWhenUsed/>
    <w:rsid w:val="0062252E"/>
  </w:style>
  <w:style w:type="table" w:customStyle="1" w:styleId="LightList-Accent332112">
    <w:name w:val="Light List - Accent 332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2">
    <w:name w:val="Medium Shading 1 - Accent 322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1">
    <w:name w:val="No List132111"/>
    <w:next w:val="NoList"/>
    <w:uiPriority w:val="99"/>
    <w:semiHidden/>
    <w:unhideWhenUsed/>
    <w:rsid w:val="0062252E"/>
  </w:style>
  <w:style w:type="numbering" w:customStyle="1" w:styleId="NoList11311111">
    <w:name w:val="No List11311111"/>
    <w:next w:val="NoList"/>
    <w:uiPriority w:val="99"/>
    <w:semiHidden/>
    <w:unhideWhenUsed/>
    <w:rsid w:val="0062252E"/>
  </w:style>
  <w:style w:type="table" w:customStyle="1" w:styleId="PlainTable221111112">
    <w:name w:val="Plain Table 2211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2">
    <w:name w:val="Grid Table 1 Light211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1">
    <w:name w:val="No List222111"/>
    <w:next w:val="NoList"/>
    <w:uiPriority w:val="99"/>
    <w:semiHidden/>
    <w:unhideWhenUsed/>
    <w:rsid w:val="0062252E"/>
  </w:style>
  <w:style w:type="numbering" w:customStyle="1" w:styleId="NoList312111">
    <w:name w:val="No List312111"/>
    <w:next w:val="NoList"/>
    <w:uiPriority w:val="99"/>
    <w:semiHidden/>
    <w:unhideWhenUsed/>
    <w:rsid w:val="0062252E"/>
  </w:style>
  <w:style w:type="numbering" w:customStyle="1" w:styleId="NoList1212111">
    <w:name w:val="No List1212111"/>
    <w:next w:val="NoList"/>
    <w:uiPriority w:val="99"/>
    <w:semiHidden/>
    <w:unhideWhenUsed/>
    <w:rsid w:val="0062252E"/>
  </w:style>
  <w:style w:type="table" w:customStyle="1" w:styleId="LightList-Accent1111111112">
    <w:name w:val="Light List - Accent 11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1">
    <w:name w:val="No List111211111"/>
    <w:next w:val="NoList"/>
    <w:uiPriority w:val="99"/>
    <w:semiHidden/>
    <w:unhideWhenUsed/>
    <w:rsid w:val="0062252E"/>
  </w:style>
  <w:style w:type="numbering" w:customStyle="1" w:styleId="NoList111121111">
    <w:name w:val="No List111121111"/>
    <w:next w:val="NoList"/>
    <w:uiPriority w:val="99"/>
    <w:semiHidden/>
    <w:unhideWhenUsed/>
    <w:rsid w:val="0062252E"/>
  </w:style>
  <w:style w:type="numbering" w:customStyle="1" w:styleId="NoList2121111">
    <w:name w:val="No List2121111"/>
    <w:next w:val="NoList"/>
    <w:uiPriority w:val="99"/>
    <w:semiHidden/>
    <w:unhideWhenUsed/>
    <w:rsid w:val="0062252E"/>
  </w:style>
  <w:style w:type="numbering" w:customStyle="1" w:styleId="NoList31111111">
    <w:name w:val="No List31111111"/>
    <w:next w:val="NoList"/>
    <w:uiPriority w:val="99"/>
    <w:semiHidden/>
    <w:unhideWhenUsed/>
    <w:rsid w:val="0062252E"/>
  </w:style>
  <w:style w:type="numbering" w:customStyle="1" w:styleId="NoList412111">
    <w:name w:val="No List412111"/>
    <w:next w:val="NoList"/>
    <w:uiPriority w:val="99"/>
    <w:semiHidden/>
    <w:unhideWhenUsed/>
    <w:rsid w:val="0062252E"/>
  </w:style>
  <w:style w:type="table" w:customStyle="1" w:styleId="LightList-Accent11111111112">
    <w:name w:val="Light List - Accent 11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2">
    <w:name w:val="Style231111112"/>
    <w:uiPriority w:val="99"/>
    <w:rsid w:val="0062252E"/>
  </w:style>
  <w:style w:type="numbering" w:customStyle="1" w:styleId="Style13111112">
    <w:name w:val="Style13111112"/>
    <w:uiPriority w:val="99"/>
    <w:rsid w:val="0062252E"/>
  </w:style>
  <w:style w:type="numbering" w:customStyle="1" w:styleId="NoList41111111">
    <w:name w:val="No List41111111"/>
    <w:next w:val="NoList"/>
    <w:uiPriority w:val="99"/>
    <w:semiHidden/>
    <w:unhideWhenUsed/>
    <w:rsid w:val="0062252E"/>
  </w:style>
  <w:style w:type="numbering" w:customStyle="1" w:styleId="NoList121111111">
    <w:name w:val="No List121111111"/>
    <w:next w:val="NoList"/>
    <w:uiPriority w:val="99"/>
    <w:semiHidden/>
    <w:unhideWhenUsed/>
    <w:rsid w:val="0062252E"/>
  </w:style>
  <w:style w:type="numbering" w:customStyle="1" w:styleId="NoList112111111">
    <w:name w:val="No List112111111"/>
    <w:next w:val="NoList"/>
    <w:uiPriority w:val="99"/>
    <w:semiHidden/>
    <w:unhideWhenUsed/>
    <w:rsid w:val="0062252E"/>
  </w:style>
  <w:style w:type="numbering" w:customStyle="1" w:styleId="NoList211111112">
    <w:name w:val="No List211111112"/>
    <w:next w:val="NoList"/>
    <w:uiPriority w:val="99"/>
    <w:semiHidden/>
    <w:unhideWhenUsed/>
    <w:rsid w:val="0062252E"/>
  </w:style>
  <w:style w:type="numbering" w:customStyle="1" w:styleId="NoList1111111111112">
    <w:name w:val="No List1111111111112"/>
    <w:next w:val="NoList"/>
    <w:uiPriority w:val="99"/>
    <w:semiHidden/>
    <w:unhideWhenUsed/>
    <w:rsid w:val="0062252E"/>
  </w:style>
  <w:style w:type="numbering" w:customStyle="1" w:styleId="NoList512111">
    <w:name w:val="No List512111"/>
    <w:next w:val="NoList"/>
    <w:uiPriority w:val="99"/>
    <w:semiHidden/>
    <w:unhideWhenUsed/>
    <w:rsid w:val="0062252E"/>
  </w:style>
  <w:style w:type="numbering" w:customStyle="1" w:styleId="NoList612111">
    <w:name w:val="No List612111"/>
    <w:next w:val="NoList"/>
    <w:uiPriority w:val="99"/>
    <w:semiHidden/>
    <w:unhideWhenUsed/>
    <w:rsid w:val="0062252E"/>
  </w:style>
  <w:style w:type="numbering" w:customStyle="1" w:styleId="NoList13111111">
    <w:name w:val="No List13111111"/>
    <w:next w:val="NoList"/>
    <w:uiPriority w:val="99"/>
    <w:semiHidden/>
    <w:unhideWhenUsed/>
    <w:rsid w:val="0062252E"/>
  </w:style>
  <w:style w:type="numbering" w:customStyle="1" w:styleId="NoList22111111">
    <w:name w:val="No List22111111"/>
    <w:next w:val="NoList"/>
    <w:uiPriority w:val="99"/>
    <w:semiHidden/>
    <w:unhideWhenUsed/>
    <w:rsid w:val="0062252E"/>
  </w:style>
  <w:style w:type="numbering" w:customStyle="1" w:styleId="NoList321111">
    <w:name w:val="No List321111"/>
    <w:next w:val="NoList"/>
    <w:uiPriority w:val="99"/>
    <w:semiHidden/>
    <w:rsid w:val="0062252E"/>
  </w:style>
  <w:style w:type="table" w:customStyle="1" w:styleId="GridTable4-Accent52111111">
    <w:name w:val="Grid Table 4 - Accent 521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1">
    <w:name w:val="No List421111"/>
    <w:next w:val="NoList"/>
    <w:uiPriority w:val="99"/>
    <w:semiHidden/>
    <w:unhideWhenUsed/>
    <w:rsid w:val="0062252E"/>
  </w:style>
  <w:style w:type="numbering" w:customStyle="1" w:styleId="NoList51111111">
    <w:name w:val="No List51111111"/>
    <w:next w:val="NoList"/>
    <w:uiPriority w:val="99"/>
    <w:semiHidden/>
    <w:unhideWhenUsed/>
    <w:rsid w:val="0062252E"/>
  </w:style>
  <w:style w:type="numbering" w:customStyle="1" w:styleId="NoList61111111">
    <w:name w:val="No List61111111"/>
    <w:next w:val="NoList"/>
    <w:uiPriority w:val="99"/>
    <w:semiHidden/>
    <w:unhideWhenUsed/>
    <w:rsid w:val="0062252E"/>
  </w:style>
  <w:style w:type="numbering" w:customStyle="1" w:styleId="NoList81111">
    <w:name w:val="No List81111"/>
    <w:next w:val="NoList"/>
    <w:uiPriority w:val="99"/>
    <w:semiHidden/>
    <w:unhideWhenUsed/>
    <w:rsid w:val="0062252E"/>
  </w:style>
  <w:style w:type="numbering" w:customStyle="1" w:styleId="NoList911">
    <w:name w:val="No List911"/>
    <w:next w:val="NoList"/>
    <w:uiPriority w:val="99"/>
    <w:semiHidden/>
    <w:unhideWhenUsed/>
    <w:rsid w:val="0062252E"/>
  </w:style>
  <w:style w:type="table" w:customStyle="1" w:styleId="TableGrid24112">
    <w:name w:val="Table Grid241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2252E"/>
  </w:style>
  <w:style w:type="table" w:customStyle="1" w:styleId="TableGrid252">
    <w:name w:val="Table Grid25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2">
    <w:name w:val="Light List - Accent 14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2">
    <w:name w:val="Light Shading - Accent 15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2">
    <w:name w:val="Light List - Accent 35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2">
    <w:name w:val="Medium Shading 1 - Accent 34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1">
    <w:name w:val="Light Grid - Accent 14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2">
    <w:name w:val="Medium Grid 1 - Accent 14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1">
    <w:name w:val="Medium Grid 1 - Accent 54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2">
    <w:name w:val="Grid Table 6 Colorful - Accent 442"/>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2">
    <w:name w:val="Grid Table 4 - Accent 54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2">
    <w:name w:val="Grid Table 6 Colorful4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2">
    <w:name w:val="Grid Table 5 Dark - Accent 14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2">
    <w:name w:val="Grid Table 4 - Accent 64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2">
    <w:name w:val="Grid Table 1 Light4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2">
    <w:name w:val="Grid Table 1 Light - Accent 34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2">
    <w:name w:val="Plain Table 24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3">
    <w:name w:val="Medium Grid 3 - Accent 44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3">
    <w:name w:val="Medium Shading 1 - Accent 24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3">
    <w:name w:val="Medium Shading 1 - Accent 14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3">
    <w:name w:val="Medium Shading 1 - Accent 44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3">
    <w:name w:val="Light Shading - Accent 243"/>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3">
    <w:name w:val="Light Shading - Accent 343"/>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3">
    <w:name w:val="Light List - Accent 44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3">
    <w:name w:val="Light Shading - Accent 443"/>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3">
    <w:name w:val="Light Shading4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3">
    <w:name w:val="Light List - Accent 54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3">
    <w:name w:val="Light Shading - Accent 643"/>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3">
    <w:name w:val="Light Shading - Accent 543"/>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3">
    <w:name w:val="Medium List 1 - Accent 34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3">
    <w:name w:val="Medium List 1 - Accent 54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3">
    <w:name w:val="Light List4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3">
    <w:name w:val="Medium Shading 2 - Accent 34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3">
    <w:name w:val="Light Grid - Accent 44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3">
    <w:name w:val="Medium Shading 1 - Accent 54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3">
    <w:name w:val="Colorful List - Accent 49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2">
    <w:name w:val="List Table 3 - Accent 64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8">
    <w:name w:val="No List18"/>
    <w:next w:val="NoList"/>
    <w:uiPriority w:val="99"/>
    <w:semiHidden/>
    <w:unhideWhenUsed/>
    <w:rsid w:val="0062252E"/>
  </w:style>
  <w:style w:type="table" w:customStyle="1" w:styleId="TableGrid29">
    <w:name w:val="Table Grid29"/>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8">
    <w:name w:val="Light Shading - Accent 18"/>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8">
    <w:name w:val="Light List - Accent 38"/>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8">
    <w:name w:val="Table Grid118"/>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7">
    <w:name w:val="Medium Shading 1 - Accent 3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6">
    <w:name w:val="Light Grid - Accent 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6">
    <w:name w:val="Medium Grid 1 - Accent 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6">
    <w:name w:val="Medium Grid 1 - Accent 5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8">
    <w:name w:val="Grid Table 4 - Accent 58"/>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5">
    <w:name w:val="Grid Table 5 Dark - Accent 65"/>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7">
    <w:name w:val="Grid Table 6 Colorful7"/>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6">
    <w:name w:val="Grid Table 6 Colorful - Accent 26"/>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5">
    <w:name w:val="Grid Table 6 Colorful - Accent 35"/>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9">
    <w:name w:val="No List19"/>
    <w:next w:val="NoList"/>
    <w:uiPriority w:val="99"/>
    <w:semiHidden/>
    <w:unhideWhenUsed/>
    <w:rsid w:val="0062252E"/>
  </w:style>
  <w:style w:type="numbering" w:customStyle="1" w:styleId="NoList26">
    <w:name w:val="No List26"/>
    <w:next w:val="NoList"/>
    <w:uiPriority w:val="99"/>
    <w:semiHidden/>
    <w:unhideWhenUsed/>
    <w:rsid w:val="0062252E"/>
  </w:style>
  <w:style w:type="table" w:customStyle="1" w:styleId="GridTable4-Accent515">
    <w:name w:val="Grid Table 4 - Accent 51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5">
    <w:name w:val="Grid Table 6 Colorful - Accent 415"/>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5">
    <w:name w:val="Grid Table 6 Colorful15"/>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5">
    <w:name w:val="Light List - Accent 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5">
    <w:name w:val="Light Shading - Accent 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5">
    <w:name w:val="Light List - Accent 3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9">
    <w:name w:val="Table Grid119"/>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6">
    <w:name w:val="Medium Shading 1 - Accent 3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6">
    <w:name w:val="Light Grid - Accent 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5">
    <w:name w:val="Medium Grid 1 - Accent 1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5">
    <w:name w:val="Medium Grid 1 - Accent 51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3">
    <w:name w:val="Grid Table 6 Colorful - Accent 42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4">
    <w:name w:val="Grid Table 4 - Accent 52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3">
    <w:name w:val="Grid Table 6 Colorful2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62252E"/>
  </w:style>
  <w:style w:type="table" w:customStyle="1" w:styleId="LightList-Accent1116">
    <w:name w:val="Light List - Accent 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5">
    <w:name w:val="Medium Shading 1 - Accent 412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5">
    <w:name w:val="Grid Table 5 Dark - Accent 11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6">
    <w:name w:val="Medium Shading 1 - Accent 5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5">
    <w:name w:val="Grid Table 4 - Accent 61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6">
    <w:name w:val="Medium Shading 1 - Accent 3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5">
    <w:name w:val="Medium Shading 1 - Accent 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6">
    <w:name w:val="Medium Shading 1 - Accent 2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4">
    <w:name w:val="Grid Table 1 Light14"/>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6">
    <w:name w:val="Medium Shading 2 - Accent 316"/>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4">
    <w:name w:val="Medium Shading 1 - Accent 2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4">
    <w:name w:val="Table Grid7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6">
    <w:name w:val="Style236"/>
    <w:uiPriority w:val="99"/>
    <w:rsid w:val="0062252E"/>
  </w:style>
  <w:style w:type="numbering" w:customStyle="1" w:styleId="Style136">
    <w:name w:val="Style136"/>
    <w:uiPriority w:val="99"/>
    <w:rsid w:val="0062252E"/>
    <w:pPr>
      <w:numPr>
        <w:numId w:val="12"/>
      </w:numPr>
    </w:pPr>
  </w:style>
  <w:style w:type="table" w:customStyle="1" w:styleId="GridTable1Light-Accent315">
    <w:name w:val="Grid Table 1 Light - Accent 315"/>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4">
    <w:name w:val="Plain Table 214"/>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6">
    <w:name w:val="No List1116"/>
    <w:next w:val="NoList"/>
    <w:uiPriority w:val="99"/>
    <w:semiHidden/>
    <w:unhideWhenUsed/>
    <w:rsid w:val="0062252E"/>
  </w:style>
  <w:style w:type="table" w:customStyle="1" w:styleId="TableContemporary6">
    <w:name w:val="Table Contemporary6"/>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6">
    <w:name w:val="Table Grid316"/>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6">
    <w:name w:val="Table Web 16"/>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6">
    <w:name w:val="No List11116"/>
    <w:next w:val="NoList"/>
    <w:uiPriority w:val="99"/>
    <w:semiHidden/>
    <w:unhideWhenUsed/>
    <w:rsid w:val="0062252E"/>
  </w:style>
  <w:style w:type="numbering" w:customStyle="1" w:styleId="NoList216">
    <w:name w:val="No List216"/>
    <w:next w:val="NoList"/>
    <w:uiPriority w:val="99"/>
    <w:semiHidden/>
    <w:unhideWhenUsed/>
    <w:rsid w:val="0062252E"/>
  </w:style>
  <w:style w:type="numbering" w:customStyle="1" w:styleId="NoList111115">
    <w:name w:val="No List111115"/>
    <w:next w:val="NoList"/>
    <w:uiPriority w:val="99"/>
    <w:semiHidden/>
    <w:unhideWhenUsed/>
    <w:rsid w:val="0062252E"/>
  </w:style>
  <w:style w:type="table" w:customStyle="1" w:styleId="LightShading-Accent1114">
    <w:name w:val="Light Shading - Accent 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5">
    <w:name w:val="Medium Grid 3 - Accent 4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4">
    <w:name w:val="Light List - Accent 3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5">
    <w:name w:val="Medium Shading 1 - Accent 21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4">
    <w:name w:val="Medium Grid 3 - Accent 42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4">
    <w:name w:val="Medium Shading 1 - Accent 22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4">
    <w:name w:val="Medium Shading 1 - Accent 42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6">
    <w:name w:val="No List36"/>
    <w:next w:val="NoList"/>
    <w:uiPriority w:val="99"/>
    <w:semiHidden/>
    <w:unhideWhenUsed/>
    <w:rsid w:val="0062252E"/>
  </w:style>
  <w:style w:type="table" w:customStyle="1" w:styleId="TableGrid1115">
    <w:name w:val="Table Grid1115"/>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NoList"/>
    <w:uiPriority w:val="99"/>
    <w:semiHidden/>
    <w:unhideWhenUsed/>
    <w:rsid w:val="0062252E"/>
  </w:style>
  <w:style w:type="numbering" w:customStyle="1" w:styleId="NoList125">
    <w:name w:val="No List125"/>
    <w:next w:val="NoList"/>
    <w:uiPriority w:val="99"/>
    <w:semiHidden/>
    <w:unhideWhenUsed/>
    <w:rsid w:val="0062252E"/>
  </w:style>
  <w:style w:type="table" w:customStyle="1" w:styleId="TableContemporary14">
    <w:name w:val="Table Contemporary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5">
    <w:name w:val="Table Grid215"/>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4">
    <w:name w:val="Table Web 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5">
    <w:name w:val="No List1125"/>
    <w:next w:val="NoList"/>
    <w:uiPriority w:val="99"/>
    <w:semiHidden/>
    <w:unhideWhenUsed/>
    <w:rsid w:val="0062252E"/>
  </w:style>
  <w:style w:type="numbering" w:customStyle="1" w:styleId="NoList2115">
    <w:name w:val="No List2115"/>
    <w:next w:val="NoList"/>
    <w:uiPriority w:val="99"/>
    <w:semiHidden/>
    <w:unhideWhenUsed/>
    <w:rsid w:val="0062252E"/>
  </w:style>
  <w:style w:type="numbering" w:customStyle="1" w:styleId="NoList1111114">
    <w:name w:val="No List1111114"/>
    <w:next w:val="NoList"/>
    <w:uiPriority w:val="99"/>
    <w:semiHidden/>
    <w:unhideWhenUsed/>
    <w:rsid w:val="0062252E"/>
  </w:style>
  <w:style w:type="table" w:customStyle="1" w:styleId="MediumGrid3-Accent4114">
    <w:name w:val="Medium Grid 3 - Accent 4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4">
    <w:name w:val="Medium Shading 1 - Accent 21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4">
    <w:name w:val="Medium Shading 1 - Accent 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4">
    <w:name w:val="Medium Shading 1 - Accent 4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5">
    <w:name w:val="Light Shading - Accent 215"/>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5">
    <w:name w:val="Light List - Accent 415"/>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5">
    <w:name w:val="Light Shading - Accent 415"/>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4">
    <w:name w:val="Light Shading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4">
    <w:name w:val="Light List - Accent 5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4">
    <w:name w:val="Light Shading - Accent 6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5">
    <w:name w:val="Medium Shading 1 - Accent 3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4">
    <w:name w:val="Light Shading - Accent 5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5">
    <w:name w:val="Medium List 1 - Accent 3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5">
    <w:name w:val="Medium List 1 - Accent 5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4">
    <w:name w:val="Light List14"/>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5">
    <w:name w:val="Medium Shading 2 - Accent 3115"/>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5">
    <w:name w:val="Light Grid - Accent 4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5">
    <w:name w:val="Medium Shading 1 - Accent 5115"/>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6">
    <w:name w:val="Colorful List - Accent 416"/>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4">
    <w:name w:val="Table Grid11114"/>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4">
    <w:name w:val="Light Shading - Accent 12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4">
    <w:name w:val="Light List - Accent 32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4">
    <w:name w:val="Light Shading - Accent 22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4">
    <w:name w:val="Light Shading - Accent 32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4">
    <w:name w:val="Light List - Accent 42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4">
    <w:name w:val="Light Shading - Accent 42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4">
    <w:name w:val="Light Shading2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4">
    <w:name w:val="Light List - Accent 52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4">
    <w:name w:val="Light Shading - Accent 62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4">
    <w:name w:val="Light Shading - Accent 52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4">
    <w:name w:val="Medium List 1 - Accent 32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4">
    <w:name w:val="Medium List 1 - Accent 52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4">
    <w:name w:val="Light List2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4">
    <w:name w:val="Medium Shading 2 - Accent 32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4">
    <w:name w:val="Light Grid - Accent 42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4">
    <w:name w:val="Medium Shading 1 - Accent 52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4">
    <w:name w:val="Colorful List - Accent 42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4">
    <w:name w:val="Medium Shading 1 - Accent 412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4">
    <w:name w:val="Grid Table 4 - Accent 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5">
    <w:name w:val="Grid Table 4 - Accent 125"/>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5">
    <w:name w:val="Grid Table 6 Colorful - Accent 215"/>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4">
    <w:name w:val="Grid Table 6 Colorful - Accent 224"/>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4">
    <w:name w:val="List Table 6 Colorful - Accent 414"/>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4">
    <w:name w:val="List Table 6 Colorful - Accent 42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4">
    <w:name w:val="Table Elegant4"/>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5">
    <w:name w:val="No List55"/>
    <w:next w:val="NoList"/>
    <w:uiPriority w:val="99"/>
    <w:semiHidden/>
    <w:unhideWhenUsed/>
    <w:rsid w:val="0062252E"/>
  </w:style>
  <w:style w:type="table" w:customStyle="1" w:styleId="GridTable5Dark-Accent125">
    <w:name w:val="Grid Table 5 Dark - Accent 12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5">
    <w:name w:val="Grid Table 4 - Accent 62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4">
    <w:name w:val="Grid Table 1 Light24"/>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4">
    <w:name w:val="Grid Table 1 Light - Accent 324"/>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4">
    <w:name w:val="Plain Table 224"/>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4">
    <w:name w:val="Medium Grid 3 - Accent 43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4">
    <w:name w:val="Medium Shading 1 - Accent 23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5">
    <w:name w:val="Medium Shading 1 - Accent 13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4">
    <w:name w:val="Medium Shading 1 - Accent 43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4">
    <w:name w:val="Light Shading - Accent 234"/>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4">
    <w:name w:val="Light Shading - Accent 334"/>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4">
    <w:name w:val="Light List - Accent 43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4">
    <w:name w:val="Light Shading - Accent 434"/>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4">
    <w:name w:val="Light Shading3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4">
    <w:name w:val="Light List - Accent 53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4">
    <w:name w:val="Light Shading - Accent 634"/>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4">
    <w:name w:val="Light Shading - Accent 534"/>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5">
    <w:name w:val="Medium List 1 - Accent 3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5">
    <w:name w:val="Medium List 1 - Accent 53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4">
    <w:name w:val="Light List3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4">
    <w:name w:val="Medium Shading 2 - Accent 33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5">
    <w:name w:val="Light Grid - Accent 43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4">
    <w:name w:val="Medium Shading 1 - Accent 53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6">
    <w:name w:val="Colorful List - Accent 436"/>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5">
    <w:name w:val="No List65"/>
    <w:next w:val="NoList"/>
    <w:uiPriority w:val="99"/>
    <w:semiHidden/>
    <w:unhideWhenUsed/>
    <w:rsid w:val="0062252E"/>
  </w:style>
  <w:style w:type="numbering" w:customStyle="1" w:styleId="NoList74">
    <w:name w:val="No List74"/>
    <w:next w:val="NoList"/>
    <w:uiPriority w:val="99"/>
    <w:semiHidden/>
    <w:unhideWhenUsed/>
    <w:rsid w:val="0062252E"/>
  </w:style>
  <w:style w:type="table" w:customStyle="1" w:styleId="TableGrid35">
    <w:name w:val="Table Grid35"/>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4">
    <w:name w:val="Light List - Accent 12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4">
    <w:name w:val="Light Shading - Accent 13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5">
    <w:name w:val="Light List - Accent 33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4">
    <w:name w:val="Table Grid124"/>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5">
    <w:name w:val="Medium Shading 1 - Accent 32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4">
    <w:name w:val="Grid Table 6 Colorful - Accent 4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4">
    <w:name w:val="Grid Table 4 - Accent 5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4">
    <w:name w:val="Grid Table 6 Colorful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5">
    <w:name w:val="No List135"/>
    <w:next w:val="NoList"/>
    <w:uiPriority w:val="99"/>
    <w:semiHidden/>
    <w:unhideWhenUsed/>
    <w:rsid w:val="0062252E"/>
  </w:style>
  <w:style w:type="numbering" w:customStyle="1" w:styleId="NoList1134">
    <w:name w:val="No List1134"/>
    <w:next w:val="NoList"/>
    <w:uiPriority w:val="99"/>
    <w:semiHidden/>
    <w:unhideWhenUsed/>
    <w:rsid w:val="0062252E"/>
  </w:style>
  <w:style w:type="table" w:customStyle="1" w:styleId="TableGrid324">
    <w:name w:val="Table Grid324"/>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
    <w:name w:val="Plain Table 2214"/>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4">
    <w:name w:val="Grid Table 1 Light214"/>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3">
    <w:name w:val="Table Grid Light13"/>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3">
    <w:name w:val="Plain Table 313"/>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4">
    <w:name w:val="Table Grid1124"/>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3">
    <w:name w:val="Plain Table 123"/>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3">
    <w:name w:val="Light List - Accent 3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3">
    <w:name w:val="Medium Shading 1 - Accent 3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4">
    <w:name w:val="Colorful List - Accent 4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6">
    <w:name w:val="List Table 3 - Accent 616"/>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4">
    <w:name w:val="Colorful List - Accent 42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3">
    <w:name w:val="Medium Shading 1 - Accent 112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3">
    <w:name w:val="Medium Shading 1 - Accent 12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5">
    <w:name w:val="No List225"/>
    <w:next w:val="NoList"/>
    <w:uiPriority w:val="99"/>
    <w:semiHidden/>
    <w:unhideWhenUsed/>
    <w:rsid w:val="0062252E"/>
  </w:style>
  <w:style w:type="table" w:customStyle="1" w:styleId="ListTable3-Accent624">
    <w:name w:val="List Table 3 - Accent 62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5">
    <w:name w:val="No List315"/>
    <w:next w:val="NoList"/>
    <w:uiPriority w:val="99"/>
    <w:semiHidden/>
    <w:unhideWhenUsed/>
    <w:rsid w:val="0062252E"/>
  </w:style>
  <w:style w:type="numbering" w:customStyle="1" w:styleId="NoList1215">
    <w:name w:val="No List1215"/>
    <w:next w:val="NoList"/>
    <w:uiPriority w:val="99"/>
    <w:semiHidden/>
    <w:unhideWhenUsed/>
    <w:rsid w:val="0062252E"/>
  </w:style>
  <w:style w:type="table" w:customStyle="1" w:styleId="LightList-Accent11115">
    <w:name w:val="Light List - Accent 11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3">
    <w:name w:val="Light Shading - Accent 112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3">
    <w:name w:val="Light List - Accent 31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5">
    <w:name w:val="Light Grid - Accent 1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3">
    <w:name w:val="Medium Grid 1 - Accent 1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3">
    <w:name w:val="Medium Grid 1 - Accent 51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3">
    <w:name w:val="Grid Table 6 Colorful - Accent 41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3">
    <w:name w:val="Grid Table 4 - Accent 51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3">
    <w:name w:val="Grid Table 6 Colorful1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4">
    <w:name w:val="No List11124"/>
    <w:next w:val="NoList"/>
    <w:uiPriority w:val="99"/>
    <w:semiHidden/>
    <w:unhideWhenUsed/>
    <w:rsid w:val="0062252E"/>
  </w:style>
  <w:style w:type="numbering" w:customStyle="1" w:styleId="NoList111124">
    <w:name w:val="No List111124"/>
    <w:next w:val="NoList"/>
    <w:uiPriority w:val="99"/>
    <w:semiHidden/>
    <w:unhideWhenUsed/>
    <w:rsid w:val="0062252E"/>
  </w:style>
  <w:style w:type="numbering" w:customStyle="1" w:styleId="NoList2124">
    <w:name w:val="No List2124"/>
    <w:next w:val="NoList"/>
    <w:uiPriority w:val="99"/>
    <w:semiHidden/>
    <w:unhideWhenUsed/>
    <w:rsid w:val="0062252E"/>
  </w:style>
  <w:style w:type="table" w:customStyle="1" w:styleId="ColorfulList-Accent4314">
    <w:name w:val="Colorful List - Accent 43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3">
    <w:name w:val="List Table 3 - Accent 621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3">
    <w:name w:val="Medium Shading 1 - Accent 13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4">
    <w:name w:val="No List3114"/>
    <w:next w:val="NoList"/>
    <w:uiPriority w:val="99"/>
    <w:semiHidden/>
    <w:unhideWhenUsed/>
    <w:rsid w:val="0062252E"/>
  </w:style>
  <w:style w:type="table" w:customStyle="1" w:styleId="TableGrid2114">
    <w:name w:val="Table Grid2114"/>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62252E"/>
  </w:style>
  <w:style w:type="table" w:customStyle="1" w:styleId="LightList-Accent111115">
    <w:name w:val="Light List - Accent 11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3">
    <w:name w:val="Medium Shading 1 - Accent 412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3">
    <w:name w:val="Grid Table 5 Dark - Accent 1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3">
    <w:name w:val="Medium Shading 1 - Accent 5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3">
    <w:name w:val="Grid Table 4 - Accent 61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5">
    <w:name w:val="Medium Shading 1 - Accent 31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3">
    <w:name w:val="Medium Shading 1 - Accent 1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3">
    <w:name w:val="Medium Shading 1 - Accent 21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3">
    <w:name w:val="Medium Shading 1 - Accent 4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3">
    <w:name w:val="Grid Table 1 Light1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3">
    <w:name w:val="Medium Shading 2 - Accent 312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3">
    <w:name w:val="Medium Shading 1 - Accent 21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4">
    <w:name w:val="Table Grid71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5">
    <w:name w:val="Style2315"/>
    <w:uiPriority w:val="99"/>
    <w:rsid w:val="0062252E"/>
    <w:pPr>
      <w:numPr>
        <w:numId w:val="9"/>
      </w:numPr>
    </w:pPr>
  </w:style>
  <w:style w:type="numbering" w:customStyle="1" w:styleId="Style1315">
    <w:name w:val="Style1315"/>
    <w:uiPriority w:val="99"/>
    <w:rsid w:val="0062252E"/>
  </w:style>
  <w:style w:type="table" w:customStyle="1" w:styleId="GridTable1Light-Accent3113">
    <w:name w:val="Grid Table 1 Light - Accent 31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3">
    <w:name w:val="Plain Table 21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3">
    <w:name w:val="Table Contemporary2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3">
    <w:name w:val="Table Grid31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3">
    <w:name w:val="Table Web 12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3">
    <w:name w:val="Medium Grid 3 - Accent 412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3">
    <w:name w:val="Medium Shading 1 - Accent 2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3">
    <w:name w:val="Medium Shading 1 - Accent 413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3">
    <w:name w:val="Medium Grid 3 - Accent 42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3">
    <w:name w:val="Medium Shading 1 - Accent 22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3">
    <w:name w:val="Medium Shading 1 - Accent 42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3">
    <w:name w:val="Table Grid12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4">
    <w:name w:val="No List4114"/>
    <w:next w:val="NoList"/>
    <w:uiPriority w:val="99"/>
    <w:semiHidden/>
    <w:unhideWhenUsed/>
    <w:rsid w:val="0062252E"/>
  </w:style>
  <w:style w:type="numbering" w:customStyle="1" w:styleId="NoList12114">
    <w:name w:val="No List12114"/>
    <w:next w:val="NoList"/>
    <w:uiPriority w:val="99"/>
    <w:semiHidden/>
    <w:unhideWhenUsed/>
    <w:rsid w:val="0062252E"/>
  </w:style>
  <w:style w:type="table" w:customStyle="1" w:styleId="TableContemporary113">
    <w:name w:val="Table Contemporary1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3">
    <w:name w:val="Table Grid22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3">
    <w:name w:val="Table Web 1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3">
    <w:name w:val="Table Web 21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4">
    <w:name w:val="No List11214"/>
    <w:next w:val="NoList"/>
    <w:uiPriority w:val="99"/>
    <w:semiHidden/>
    <w:unhideWhenUsed/>
    <w:rsid w:val="0062252E"/>
  </w:style>
  <w:style w:type="numbering" w:customStyle="1" w:styleId="NoList21114">
    <w:name w:val="No List21114"/>
    <w:next w:val="NoList"/>
    <w:uiPriority w:val="99"/>
    <w:semiHidden/>
    <w:unhideWhenUsed/>
    <w:rsid w:val="0062252E"/>
  </w:style>
  <w:style w:type="numbering" w:customStyle="1" w:styleId="NoList11111114">
    <w:name w:val="No List11111114"/>
    <w:next w:val="NoList"/>
    <w:uiPriority w:val="99"/>
    <w:semiHidden/>
    <w:unhideWhenUsed/>
    <w:rsid w:val="0062252E"/>
  </w:style>
  <w:style w:type="table" w:customStyle="1" w:styleId="LightShading-Accent11113">
    <w:name w:val="Light Shading - Accent 1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3">
    <w:name w:val="Medium Grid 3 - Accent 41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3">
    <w:name w:val="Light List - Accent 31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3">
    <w:name w:val="Medium Shading 1 - Accent 211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3">
    <w:name w:val="Medium Shading 1 - Accent 1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3">
    <w:name w:val="Medium Shading 1 - Accent 41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3">
    <w:name w:val="Light Shading - Accent 21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3">
    <w:name w:val="Light List - Accent 41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3">
    <w:name w:val="Light Shading - Accent 41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3">
    <w:name w:val="Light Shading1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3">
    <w:name w:val="Light List - Accent 51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3">
    <w:name w:val="Light Shading - Accent 61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5">
    <w:name w:val="Medium Shading 1 - Accent 311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3">
    <w:name w:val="Light Shading - Accent 51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4">
    <w:name w:val="Medium List 1 - Accent 31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4">
    <w:name w:val="Medium List 1 - Accent 51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3">
    <w:name w:val="Light List113"/>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3">
    <w:name w:val="Medium Shading 2 - Accent 31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4">
    <w:name w:val="Light Grid - Accent 41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3">
    <w:name w:val="Medium Shading 1 - Accent 51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3">
    <w:name w:val="Light Shading - Accent 121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3">
    <w:name w:val="Light List - Accent 321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3">
    <w:name w:val="Light Shading - Accent 221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3">
    <w:name w:val="Light Shading - Accent 321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3">
    <w:name w:val="Light List - Accent 421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3">
    <w:name w:val="Light Shading - Accent 421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3">
    <w:name w:val="Light Shading21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3">
    <w:name w:val="Light List - Accent 521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3">
    <w:name w:val="Light Shading - Accent 621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3">
    <w:name w:val="Light Shading - Accent 521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3">
    <w:name w:val="Medium List 1 - Accent 321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3">
    <w:name w:val="Medium List 1 - Accent 521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3">
    <w:name w:val="Light List21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3">
    <w:name w:val="Medium Shading 2 - Accent 321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3">
    <w:name w:val="Light Grid - Accent 421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3">
    <w:name w:val="Medium Shading 1 - Accent 521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3">
    <w:name w:val="Colorful List - Accent 43113"/>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3">
    <w:name w:val="Medium Shading 1 - Accent 412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3">
    <w:name w:val="Grid Table 4 - Accent 1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3">
    <w:name w:val="Grid Table 4 - Accent 1223"/>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3">
    <w:name w:val="Grid Table 6 Colorful - Accent 21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3">
    <w:name w:val="Grid Table 6 Colorful - Accent 2213"/>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3">
    <w:name w:val="List Table 6 Colorful - Accent 41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3">
    <w:name w:val="List Table 6 Colorful - Accent 4213"/>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3">
    <w:name w:val="Table Elegant13"/>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5">
    <w:name w:val="No List515"/>
    <w:next w:val="NoList"/>
    <w:uiPriority w:val="99"/>
    <w:semiHidden/>
    <w:unhideWhenUsed/>
    <w:rsid w:val="0062252E"/>
  </w:style>
  <w:style w:type="numbering" w:customStyle="1" w:styleId="NoList615">
    <w:name w:val="No List615"/>
    <w:next w:val="NoList"/>
    <w:uiPriority w:val="99"/>
    <w:semiHidden/>
    <w:unhideWhenUsed/>
    <w:rsid w:val="0062252E"/>
  </w:style>
  <w:style w:type="numbering" w:customStyle="1" w:styleId="NoList1314">
    <w:name w:val="No List1314"/>
    <w:next w:val="NoList"/>
    <w:uiPriority w:val="99"/>
    <w:semiHidden/>
    <w:unhideWhenUsed/>
    <w:rsid w:val="0062252E"/>
  </w:style>
  <w:style w:type="table" w:customStyle="1" w:styleId="TableGrid44">
    <w:name w:val="Table Grid44"/>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uiPriority w:val="99"/>
    <w:semiHidden/>
    <w:unhideWhenUsed/>
    <w:rsid w:val="0062252E"/>
  </w:style>
  <w:style w:type="numbering" w:customStyle="1" w:styleId="NoList324">
    <w:name w:val="No List324"/>
    <w:next w:val="NoList"/>
    <w:uiPriority w:val="99"/>
    <w:semiHidden/>
    <w:rsid w:val="0062252E"/>
  </w:style>
  <w:style w:type="table" w:customStyle="1" w:styleId="TableGrid233">
    <w:name w:val="Table Grid233"/>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3">
    <w:name w:val="Table Grid112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4">
    <w:name w:val="Grid Table 4 - Accent 5214"/>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3">
    <w:name w:val="Grid Table 5 Dark - Accent 1213"/>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3">
    <w:name w:val="Table Grid4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3">
    <w:name w:val="Medium Grid 1 - Accent 12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3">
    <w:name w:val="Medium Grid 1 - Accent 43"/>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3">
    <w:name w:val="List Table 3 - Accent 413"/>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3">
    <w:name w:val="Colorful List - Accent 4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4">
    <w:name w:val="Colorful List - Accent 42114"/>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3">
    <w:name w:val="Colorful List - Accent 42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3">
    <w:name w:val="Colorful List - Accent 31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8">
    <w:name w:val="Colorful List - Accent 38"/>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3">
    <w:name w:val="Colorful List - Accent 32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3">
    <w:name w:val="Medium Grid 3 - Accent 53"/>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3">
    <w:name w:val="Grid Table 5 Dark - Accent 5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3">
    <w:name w:val="Colorful List - Accent 432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3">
    <w:name w:val="Colorful List - Accent 44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3">
    <w:name w:val="Colorful List - Accent 33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3">
    <w:name w:val="Grid Table 4 - Accent 2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3">
    <w:name w:val="Grid Table 1 Light - Accent 513"/>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3">
    <w:name w:val="Colorful List - Accent 45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3">
    <w:name w:val="Colorful List - Accent 46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3">
    <w:name w:val="Colorful List - Accent 34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3">
    <w:name w:val="Grid Table 4 - Accent 3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3">
    <w:name w:val="Medium Shading 1 - Accent 32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3">
    <w:name w:val="Grid Table 1 Light - Accent 4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3">
    <w:name w:val="Grid Table 2 - Accent 4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3">
    <w:name w:val="Table Grid5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3">
    <w:name w:val="Table Grid7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3">
    <w:name w:val="Grid Table 4 - Accent 6213"/>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3">
    <w:name w:val="Medium Grid 1 - Accent 63"/>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3">
    <w:name w:val="Light Grid - Accent 63"/>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3">
    <w:name w:val="Grid Table 4 - Accent 1213"/>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3">
    <w:name w:val="Grid Table 2 - Accent 1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3">
    <w:name w:val="Grid Table 6 Colorful - Accent 513"/>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3">
    <w:name w:val="Grid Table 1 Light - Accent 2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3">
    <w:name w:val="Colorful List - Accent 47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3">
    <w:name w:val="Colorful List - Accent 48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3">
    <w:name w:val="Colorful List - Accent 35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3">
    <w:name w:val="Colorful List - Accent 23"/>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3">
    <w:name w:val="Table Grid8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3">
    <w:name w:val="Grid Table 5 Dark - Accent 2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4">
    <w:name w:val="No List424"/>
    <w:next w:val="NoList"/>
    <w:uiPriority w:val="99"/>
    <w:semiHidden/>
    <w:unhideWhenUsed/>
    <w:rsid w:val="0062252E"/>
  </w:style>
  <w:style w:type="numbering" w:customStyle="1" w:styleId="NoList5114">
    <w:name w:val="No List5114"/>
    <w:next w:val="NoList"/>
    <w:uiPriority w:val="99"/>
    <w:semiHidden/>
    <w:unhideWhenUsed/>
    <w:rsid w:val="0062252E"/>
  </w:style>
  <w:style w:type="numbering" w:customStyle="1" w:styleId="NoList6114">
    <w:name w:val="No List6114"/>
    <w:next w:val="NoList"/>
    <w:uiPriority w:val="99"/>
    <w:semiHidden/>
    <w:unhideWhenUsed/>
    <w:rsid w:val="0062252E"/>
  </w:style>
  <w:style w:type="table" w:customStyle="1" w:styleId="GridTable6Colorful-Accent434">
    <w:name w:val="Grid Table 6 Colorful - Accent 43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4">
    <w:name w:val="Grid Table 4 - Accent 53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4">
    <w:name w:val="Grid Table 6 Colorful3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4">
    <w:name w:val="Grid Table 5 Dark - Accent 134"/>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4">
    <w:name w:val="Grid Table 4 - Accent 63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4">
    <w:name w:val="Grid Table 1 Light34"/>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4">
    <w:name w:val="Grid Table 1 Light - Accent 334"/>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4">
    <w:name w:val="Plain Table 234"/>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8">
    <w:name w:val="Medium Grid 3 - Accent 48"/>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8">
    <w:name w:val="Medium Shading 1 - Accent 28"/>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8">
    <w:name w:val="Light Shading - Accent 28"/>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8">
    <w:name w:val="Light List - Accent 48"/>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8">
    <w:name w:val="Light Shading - Accent 48"/>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8">
    <w:name w:val="Light Shading8"/>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8">
    <w:name w:val="Light List - Accent 58"/>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8">
    <w:name w:val="Light Shading - Accent 68"/>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8">
    <w:name w:val="Light Shading - Accent 58"/>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8">
    <w:name w:val="Medium List 1 - Accent 38"/>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8">
    <w:name w:val="Medium List 1 - Accent 58"/>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8">
    <w:name w:val="Light List8"/>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8">
    <w:name w:val="Medium Shading 2 - Accent 38"/>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8">
    <w:name w:val="Light Grid - Accent 48"/>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8">
    <w:name w:val="Medium Shading 1 - Accent 58"/>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7">
    <w:name w:val="Colorful List - Accent 41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4">
    <w:name w:val="List Table 3 - Accent 634"/>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4">
    <w:name w:val="No List84"/>
    <w:next w:val="NoList"/>
    <w:uiPriority w:val="99"/>
    <w:semiHidden/>
    <w:unhideWhenUsed/>
    <w:rsid w:val="0062252E"/>
  </w:style>
  <w:style w:type="table" w:customStyle="1" w:styleId="GridTable6Colorful-Accent47">
    <w:name w:val="Grid Table 6 Colorful - Accent 47"/>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5">
    <w:name w:val="Grid Table 4 - Accent 15"/>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5">
    <w:name w:val="List Table 6 Colorful - Accent 45"/>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7">
    <w:name w:val="Grid Table 5 Dark - Accent 17"/>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7">
    <w:name w:val="Grid Table 4 - Accent 67"/>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7">
    <w:name w:val="Grid Table 1 Light7"/>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7">
    <w:name w:val="Grid Table 1 Light - Accent 37"/>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7">
    <w:name w:val="Plain Table 27"/>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4">
    <w:name w:val="Plain Table 34"/>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5">
    <w:name w:val="Plain Table 15"/>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7">
    <w:name w:val="List Table 3 - Accent 67"/>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4">
    <w:name w:val="List Table 3 - Accent 44"/>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4">
    <w:name w:val="Grid Table 5 Dark - Accent 54"/>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4">
    <w:name w:val="Grid Table 4 - Accent 24"/>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4">
    <w:name w:val="Grid Table 1 Light - Accent 54"/>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4">
    <w:name w:val="Grid Table 4 - Accent 34"/>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4">
    <w:name w:val="Grid Table 1 Light - Accent 44"/>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4">
    <w:name w:val="Grid Table 2 - Accent 44"/>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4">
    <w:name w:val="Grid Table 2 - Accent 14"/>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4">
    <w:name w:val="Grid Table 6 Colorful - Accent 54"/>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4">
    <w:name w:val="Grid Table 1 Light - Accent 24"/>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4">
    <w:name w:val="Grid Table 5 Dark - Accent 24"/>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3">
    <w:name w:val="Grid Table 4 - Accent 512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3">
    <w:name w:val="Grid Table 6 Colorful - Accent 412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3">
    <w:name w:val="Grid Table 6 Colorful12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3">
    <w:name w:val="No List143"/>
    <w:next w:val="NoList"/>
    <w:uiPriority w:val="99"/>
    <w:semiHidden/>
    <w:unhideWhenUsed/>
    <w:rsid w:val="0062252E"/>
  </w:style>
  <w:style w:type="table" w:customStyle="1" w:styleId="TableGrid143">
    <w:name w:val="Table Grid14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3">
    <w:name w:val="Light List - Accent 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3">
    <w:name w:val="Table Grid113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3">
    <w:name w:val="Medium Shading 1 - Accent 31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4">
    <w:name w:val="Light Grid - Accent 112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3">
    <w:name w:val="Medium Grid 1 - Accent 112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3">
    <w:name w:val="Medium Grid 1 - Accent 512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3">
    <w:name w:val="No List1143"/>
    <w:next w:val="NoList"/>
    <w:uiPriority w:val="99"/>
    <w:semiHidden/>
    <w:unhideWhenUsed/>
    <w:rsid w:val="0062252E"/>
  </w:style>
  <w:style w:type="numbering" w:customStyle="1" w:styleId="NoList233">
    <w:name w:val="No List233"/>
    <w:next w:val="NoList"/>
    <w:uiPriority w:val="99"/>
    <w:semiHidden/>
    <w:unhideWhenUsed/>
    <w:rsid w:val="0062252E"/>
  </w:style>
  <w:style w:type="table" w:customStyle="1" w:styleId="LightList-Accent11123">
    <w:name w:val="Light List - Accent 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3">
    <w:name w:val="Medium Shading 1 - Accent 3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4">
    <w:name w:val="Style2324"/>
    <w:uiPriority w:val="99"/>
    <w:rsid w:val="0062252E"/>
    <w:pPr>
      <w:numPr>
        <w:numId w:val="3"/>
      </w:numPr>
    </w:pPr>
  </w:style>
  <w:style w:type="numbering" w:customStyle="1" w:styleId="Style1324">
    <w:name w:val="Style1324"/>
    <w:uiPriority w:val="99"/>
    <w:rsid w:val="0062252E"/>
    <w:pPr>
      <w:numPr>
        <w:numId w:val="4"/>
      </w:numPr>
    </w:pPr>
  </w:style>
  <w:style w:type="numbering" w:customStyle="1" w:styleId="NoList11133">
    <w:name w:val="No List11133"/>
    <w:next w:val="NoList"/>
    <w:uiPriority w:val="99"/>
    <w:semiHidden/>
    <w:unhideWhenUsed/>
    <w:rsid w:val="0062252E"/>
  </w:style>
  <w:style w:type="numbering" w:customStyle="1" w:styleId="NoList111133">
    <w:name w:val="No List111133"/>
    <w:next w:val="NoList"/>
    <w:uiPriority w:val="99"/>
    <w:semiHidden/>
    <w:unhideWhenUsed/>
    <w:rsid w:val="0062252E"/>
  </w:style>
  <w:style w:type="numbering" w:customStyle="1" w:styleId="NoList2133">
    <w:name w:val="No List2133"/>
    <w:next w:val="NoList"/>
    <w:uiPriority w:val="99"/>
    <w:semiHidden/>
    <w:unhideWhenUsed/>
    <w:rsid w:val="0062252E"/>
  </w:style>
  <w:style w:type="numbering" w:customStyle="1" w:styleId="NoList1111123">
    <w:name w:val="No List1111123"/>
    <w:next w:val="NoList"/>
    <w:uiPriority w:val="99"/>
    <w:semiHidden/>
    <w:unhideWhenUsed/>
    <w:rsid w:val="0062252E"/>
  </w:style>
  <w:style w:type="numbering" w:customStyle="1" w:styleId="NoList333">
    <w:name w:val="No List333"/>
    <w:next w:val="NoList"/>
    <w:uiPriority w:val="99"/>
    <w:semiHidden/>
    <w:unhideWhenUsed/>
    <w:rsid w:val="0062252E"/>
  </w:style>
  <w:style w:type="table" w:customStyle="1" w:styleId="TableGrid11123">
    <w:name w:val="Table Grid1112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62252E"/>
  </w:style>
  <w:style w:type="numbering" w:customStyle="1" w:styleId="NoList1223">
    <w:name w:val="No List1223"/>
    <w:next w:val="NoList"/>
    <w:uiPriority w:val="99"/>
    <w:semiHidden/>
    <w:unhideWhenUsed/>
    <w:rsid w:val="0062252E"/>
  </w:style>
  <w:style w:type="numbering" w:customStyle="1" w:styleId="NoList11223">
    <w:name w:val="No List11223"/>
    <w:next w:val="NoList"/>
    <w:uiPriority w:val="99"/>
    <w:semiHidden/>
    <w:unhideWhenUsed/>
    <w:rsid w:val="0062252E"/>
  </w:style>
  <w:style w:type="numbering" w:customStyle="1" w:styleId="NoList21123">
    <w:name w:val="No List21123"/>
    <w:next w:val="NoList"/>
    <w:uiPriority w:val="99"/>
    <w:semiHidden/>
    <w:unhideWhenUsed/>
    <w:rsid w:val="0062252E"/>
  </w:style>
  <w:style w:type="numbering" w:customStyle="1" w:styleId="NoList523">
    <w:name w:val="No List523"/>
    <w:next w:val="NoList"/>
    <w:uiPriority w:val="99"/>
    <w:semiHidden/>
    <w:unhideWhenUsed/>
    <w:rsid w:val="0062252E"/>
  </w:style>
  <w:style w:type="table" w:customStyle="1" w:styleId="GridTable5Dark-Accent1223">
    <w:name w:val="Grid Table 5 Dark - Accent 12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3">
    <w:name w:val="Grid Table 4 - Accent 62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3">
    <w:name w:val="Grid Table 1 Light - Accent 321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3">
    <w:name w:val="Medium Grid 3 - Accent 43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3">
    <w:name w:val="Medium Shading 1 - Accent 23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3">
    <w:name w:val="Medium Shading 1 - Accent 13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3">
    <w:name w:val="Medium Shading 1 - Accent 43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3">
    <w:name w:val="Light Shading - Accent 231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3">
    <w:name w:val="Light Shading - Accent 331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3">
    <w:name w:val="Light List - Accent 431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3">
    <w:name w:val="Light Shading - Accent 431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3">
    <w:name w:val="Light Shading31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3">
    <w:name w:val="Light List - Accent 531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3">
    <w:name w:val="Light Shading - Accent 631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3">
    <w:name w:val="Light Shading - Accent 531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4">
    <w:name w:val="Medium List 1 - Accent 331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4">
    <w:name w:val="Medium List 1 - Accent 531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3">
    <w:name w:val="Light List31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3">
    <w:name w:val="Medium Shading 2 - Accent 331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4">
    <w:name w:val="Light Grid - Accent 431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3">
    <w:name w:val="Medium Shading 1 - Accent 531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3">
    <w:name w:val="Colorful List - Accent 433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3">
    <w:name w:val="No List623"/>
    <w:next w:val="NoList"/>
    <w:uiPriority w:val="99"/>
    <w:semiHidden/>
    <w:unhideWhenUsed/>
    <w:rsid w:val="0062252E"/>
  </w:style>
  <w:style w:type="numbering" w:customStyle="1" w:styleId="NoList713">
    <w:name w:val="No List713"/>
    <w:next w:val="NoList"/>
    <w:uiPriority w:val="99"/>
    <w:semiHidden/>
    <w:unhideWhenUsed/>
    <w:rsid w:val="0062252E"/>
  </w:style>
  <w:style w:type="table" w:customStyle="1" w:styleId="LightList-Accent1213">
    <w:name w:val="Light List - Accent 12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3">
    <w:name w:val="Light Shading - Accent 13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3">
    <w:name w:val="Light List - Accent 33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3">
    <w:name w:val="Medium Shading 1 - Accent 32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3">
    <w:name w:val="No List1323"/>
    <w:next w:val="NoList"/>
    <w:uiPriority w:val="99"/>
    <w:semiHidden/>
    <w:unhideWhenUsed/>
    <w:rsid w:val="0062252E"/>
  </w:style>
  <w:style w:type="numbering" w:customStyle="1" w:styleId="NoList11313">
    <w:name w:val="No List11313"/>
    <w:next w:val="NoList"/>
    <w:uiPriority w:val="99"/>
    <w:semiHidden/>
    <w:unhideWhenUsed/>
    <w:rsid w:val="0062252E"/>
  </w:style>
  <w:style w:type="table" w:customStyle="1" w:styleId="PlainTable22113">
    <w:name w:val="Plain Table 22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3">
    <w:name w:val="Grid Table 1 Light2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3">
    <w:name w:val="No List2223"/>
    <w:next w:val="NoList"/>
    <w:uiPriority w:val="99"/>
    <w:semiHidden/>
    <w:unhideWhenUsed/>
    <w:rsid w:val="0062252E"/>
  </w:style>
  <w:style w:type="numbering" w:customStyle="1" w:styleId="NoList3123">
    <w:name w:val="No List3123"/>
    <w:next w:val="NoList"/>
    <w:uiPriority w:val="99"/>
    <w:semiHidden/>
    <w:unhideWhenUsed/>
    <w:rsid w:val="0062252E"/>
  </w:style>
  <w:style w:type="numbering" w:customStyle="1" w:styleId="NoList12123">
    <w:name w:val="No List12123"/>
    <w:next w:val="NoList"/>
    <w:uiPriority w:val="99"/>
    <w:semiHidden/>
    <w:unhideWhenUsed/>
    <w:rsid w:val="0062252E"/>
  </w:style>
  <w:style w:type="numbering" w:customStyle="1" w:styleId="NoList111213">
    <w:name w:val="No List111213"/>
    <w:next w:val="NoList"/>
    <w:uiPriority w:val="99"/>
    <w:semiHidden/>
    <w:unhideWhenUsed/>
    <w:rsid w:val="0062252E"/>
  </w:style>
  <w:style w:type="numbering" w:customStyle="1" w:styleId="NoList1111213">
    <w:name w:val="No List1111213"/>
    <w:next w:val="NoList"/>
    <w:uiPriority w:val="99"/>
    <w:semiHidden/>
    <w:unhideWhenUsed/>
    <w:rsid w:val="0062252E"/>
  </w:style>
  <w:style w:type="numbering" w:customStyle="1" w:styleId="NoList21213">
    <w:name w:val="No List21213"/>
    <w:next w:val="NoList"/>
    <w:uiPriority w:val="99"/>
    <w:semiHidden/>
    <w:unhideWhenUsed/>
    <w:rsid w:val="0062252E"/>
  </w:style>
  <w:style w:type="numbering" w:customStyle="1" w:styleId="NoList31113">
    <w:name w:val="No List31113"/>
    <w:next w:val="NoList"/>
    <w:uiPriority w:val="99"/>
    <w:semiHidden/>
    <w:unhideWhenUsed/>
    <w:rsid w:val="0062252E"/>
  </w:style>
  <w:style w:type="numbering" w:customStyle="1" w:styleId="NoList4123">
    <w:name w:val="No List4123"/>
    <w:next w:val="NoList"/>
    <w:uiPriority w:val="99"/>
    <w:semiHidden/>
    <w:unhideWhenUsed/>
    <w:rsid w:val="0062252E"/>
  </w:style>
  <w:style w:type="table" w:customStyle="1" w:styleId="LightList-Accent1111113">
    <w:name w:val="Light List - Accent 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4">
    <w:name w:val="Style23114"/>
    <w:uiPriority w:val="99"/>
    <w:rsid w:val="0062252E"/>
    <w:pPr>
      <w:numPr>
        <w:numId w:val="1"/>
      </w:numPr>
    </w:pPr>
  </w:style>
  <w:style w:type="numbering" w:customStyle="1" w:styleId="Style13114">
    <w:name w:val="Style13114"/>
    <w:uiPriority w:val="99"/>
    <w:rsid w:val="0062252E"/>
    <w:pPr>
      <w:numPr>
        <w:numId w:val="2"/>
      </w:numPr>
    </w:pPr>
  </w:style>
  <w:style w:type="numbering" w:customStyle="1" w:styleId="NoList41113">
    <w:name w:val="No List41113"/>
    <w:next w:val="NoList"/>
    <w:uiPriority w:val="99"/>
    <w:semiHidden/>
    <w:unhideWhenUsed/>
    <w:rsid w:val="0062252E"/>
  </w:style>
  <w:style w:type="numbering" w:customStyle="1" w:styleId="NoList121113">
    <w:name w:val="No List121113"/>
    <w:next w:val="NoList"/>
    <w:uiPriority w:val="99"/>
    <w:semiHidden/>
    <w:unhideWhenUsed/>
    <w:rsid w:val="0062252E"/>
  </w:style>
  <w:style w:type="numbering" w:customStyle="1" w:styleId="NoList112113">
    <w:name w:val="No List112113"/>
    <w:next w:val="NoList"/>
    <w:uiPriority w:val="99"/>
    <w:semiHidden/>
    <w:unhideWhenUsed/>
    <w:rsid w:val="0062252E"/>
  </w:style>
  <w:style w:type="numbering" w:customStyle="1" w:styleId="NoList211113">
    <w:name w:val="No List211113"/>
    <w:next w:val="NoList"/>
    <w:uiPriority w:val="99"/>
    <w:semiHidden/>
    <w:unhideWhenUsed/>
    <w:rsid w:val="0062252E"/>
  </w:style>
  <w:style w:type="numbering" w:customStyle="1" w:styleId="NoList111111113">
    <w:name w:val="No List111111113"/>
    <w:next w:val="NoList"/>
    <w:uiPriority w:val="99"/>
    <w:semiHidden/>
    <w:unhideWhenUsed/>
    <w:rsid w:val="0062252E"/>
  </w:style>
  <w:style w:type="numbering" w:customStyle="1" w:styleId="NoList5123">
    <w:name w:val="No List5123"/>
    <w:next w:val="NoList"/>
    <w:uiPriority w:val="99"/>
    <w:semiHidden/>
    <w:unhideWhenUsed/>
    <w:rsid w:val="0062252E"/>
  </w:style>
  <w:style w:type="numbering" w:customStyle="1" w:styleId="NoList6123">
    <w:name w:val="No List6123"/>
    <w:next w:val="NoList"/>
    <w:semiHidden/>
    <w:unhideWhenUsed/>
    <w:rsid w:val="0062252E"/>
  </w:style>
  <w:style w:type="numbering" w:customStyle="1" w:styleId="NoList13113">
    <w:name w:val="No List13113"/>
    <w:next w:val="NoList"/>
    <w:uiPriority w:val="99"/>
    <w:semiHidden/>
    <w:unhideWhenUsed/>
    <w:rsid w:val="0062252E"/>
  </w:style>
  <w:style w:type="numbering" w:customStyle="1" w:styleId="NoList22113">
    <w:name w:val="No List22113"/>
    <w:next w:val="NoList"/>
    <w:uiPriority w:val="99"/>
    <w:semiHidden/>
    <w:unhideWhenUsed/>
    <w:rsid w:val="0062252E"/>
  </w:style>
  <w:style w:type="numbering" w:customStyle="1" w:styleId="NoList3213">
    <w:name w:val="No List3213"/>
    <w:next w:val="NoList"/>
    <w:uiPriority w:val="99"/>
    <w:semiHidden/>
    <w:rsid w:val="0062252E"/>
  </w:style>
  <w:style w:type="table" w:customStyle="1" w:styleId="GridTable4-Accent52113">
    <w:name w:val="Grid Table 4 - Accent 52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3">
    <w:name w:val="No List4213"/>
    <w:next w:val="NoList"/>
    <w:uiPriority w:val="99"/>
    <w:semiHidden/>
    <w:unhideWhenUsed/>
    <w:rsid w:val="0062252E"/>
  </w:style>
  <w:style w:type="numbering" w:customStyle="1" w:styleId="NoList51113">
    <w:name w:val="No List51113"/>
    <w:next w:val="NoList"/>
    <w:uiPriority w:val="99"/>
    <w:semiHidden/>
    <w:unhideWhenUsed/>
    <w:rsid w:val="0062252E"/>
  </w:style>
  <w:style w:type="numbering" w:customStyle="1" w:styleId="NoList61113">
    <w:name w:val="No List61113"/>
    <w:next w:val="NoList"/>
    <w:uiPriority w:val="99"/>
    <w:semiHidden/>
    <w:unhideWhenUsed/>
    <w:rsid w:val="0062252E"/>
  </w:style>
  <w:style w:type="numbering" w:customStyle="1" w:styleId="NoList813">
    <w:name w:val="No List813"/>
    <w:next w:val="NoList"/>
    <w:uiPriority w:val="99"/>
    <w:semiHidden/>
    <w:unhideWhenUsed/>
    <w:rsid w:val="0062252E"/>
  </w:style>
  <w:style w:type="numbering" w:customStyle="1" w:styleId="NoList93">
    <w:name w:val="No List93"/>
    <w:next w:val="NoList"/>
    <w:uiPriority w:val="99"/>
    <w:semiHidden/>
    <w:unhideWhenUsed/>
    <w:rsid w:val="0062252E"/>
  </w:style>
  <w:style w:type="numbering" w:customStyle="1" w:styleId="NoList103">
    <w:name w:val="No List103"/>
    <w:next w:val="NoList"/>
    <w:uiPriority w:val="99"/>
    <w:semiHidden/>
    <w:unhideWhenUsed/>
    <w:rsid w:val="0062252E"/>
  </w:style>
  <w:style w:type="numbering" w:customStyle="1" w:styleId="NoList152">
    <w:name w:val="No List152"/>
    <w:next w:val="NoList"/>
    <w:uiPriority w:val="99"/>
    <w:semiHidden/>
    <w:unhideWhenUsed/>
    <w:rsid w:val="0062252E"/>
  </w:style>
  <w:style w:type="table" w:customStyle="1" w:styleId="TableGrid153">
    <w:name w:val="Table Grid15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2">
    <w:name w:val="Light Shading - Accent 1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2">
    <w:name w:val="Light List - Accent 31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3">
    <w:name w:val="Table Grid16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2">
    <w:name w:val="Medium Shading 1 - Accent 314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3">
    <w:name w:val="Light Grid - Accent 1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2">
    <w:name w:val="Medium Grid 1 - Accent 1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2">
    <w:name w:val="Medium Grid 1 - Accent 51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2">
    <w:name w:val="Grid Table 6 Colorful - Accent 413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2">
    <w:name w:val="Grid Table 4 - Accent 513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2">
    <w:name w:val="Grid Table 6 Colorful13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62252E"/>
  </w:style>
  <w:style w:type="numbering" w:customStyle="1" w:styleId="NoList242">
    <w:name w:val="No List242"/>
    <w:next w:val="NoList"/>
    <w:uiPriority w:val="99"/>
    <w:semiHidden/>
    <w:unhideWhenUsed/>
    <w:rsid w:val="0062252E"/>
  </w:style>
  <w:style w:type="table" w:customStyle="1" w:styleId="LightList-Accent11133">
    <w:name w:val="Light List - Accent 1113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2">
    <w:name w:val="Medium Shading 1 - Accent 412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3">
    <w:name w:val="Grid Table 5 Dark - Accent 11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3">
    <w:name w:val="Medium Shading 1 - Accent 5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3">
    <w:name w:val="Grid Table 4 - Accent 61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3">
    <w:name w:val="Medium Shading 1 - Accent 31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2">
    <w:name w:val="Medium Shading 1 - Accent 1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2">
    <w:name w:val="Medium Shading 1 - Accent 2114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2">
    <w:name w:val="Medium Shading 1 - Accent 4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2">
    <w:name w:val="Grid Table 1 Light12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3">
    <w:name w:val="Medium Shading 2 - Accent 313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2">
    <w:name w:val="Medium Shading 1 - Accent 2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2">
    <w:name w:val="Table Grid7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33">
    <w:name w:val="Style2333"/>
    <w:uiPriority w:val="99"/>
    <w:rsid w:val="0062252E"/>
  </w:style>
  <w:style w:type="numbering" w:customStyle="1" w:styleId="Style1333">
    <w:name w:val="Style1333"/>
    <w:uiPriority w:val="99"/>
    <w:rsid w:val="0062252E"/>
  </w:style>
  <w:style w:type="table" w:customStyle="1" w:styleId="GridTable1Light-Accent3123">
    <w:name w:val="Grid Table 1 Light - Accent 3123"/>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2">
    <w:name w:val="Plain Table 212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2">
    <w:name w:val="No List11142"/>
    <w:next w:val="NoList"/>
    <w:uiPriority w:val="99"/>
    <w:semiHidden/>
    <w:unhideWhenUsed/>
    <w:rsid w:val="0062252E"/>
  </w:style>
  <w:style w:type="table" w:customStyle="1" w:styleId="TableContemporary33">
    <w:name w:val="Table Contemporary3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3">
    <w:name w:val="Table Grid313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3">
    <w:name w:val="Table Web 13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2">
    <w:name w:val="No List111142"/>
    <w:next w:val="NoList"/>
    <w:uiPriority w:val="99"/>
    <w:semiHidden/>
    <w:unhideWhenUsed/>
    <w:rsid w:val="0062252E"/>
  </w:style>
  <w:style w:type="numbering" w:customStyle="1" w:styleId="NoList2142">
    <w:name w:val="No List2142"/>
    <w:next w:val="NoList"/>
    <w:uiPriority w:val="99"/>
    <w:semiHidden/>
    <w:unhideWhenUsed/>
    <w:rsid w:val="0062252E"/>
  </w:style>
  <w:style w:type="numbering" w:customStyle="1" w:styleId="NoList1111132">
    <w:name w:val="No List1111132"/>
    <w:next w:val="NoList"/>
    <w:uiPriority w:val="99"/>
    <w:semiHidden/>
    <w:unhideWhenUsed/>
    <w:rsid w:val="0062252E"/>
  </w:style>
  <w:style w:type="table" w:customStyle="1" w:styleId="LightShading-Accent11122">
    <w:name w:val="Light Shading - Accent 1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2">
    <w:name w:val="Medium Grid 3 - Accent 413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2">
    <w:name w:val="Light List - Accent 31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2">
    <w:name w:val="Medium Shading 1 - Accent 213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2">
    <w:name w:val="Medium Shading 1 - Accent 113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2">
    <w:name w:val="Medium Shading 1 - Accent 414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2">
    <w:name w:val="Medium Grid 3 - Accent 42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2">
    <w:name w:val="Medium Shading 1 - Accent 2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2">
    <w:name w:val="Medium Shading 1 - Accent 12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2">
    <w:name w:val="Medium Shading 1 - Accent 42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2">
    <w:name w:val="No List342"/>
    <w:next w:val="NoList"/>
    <w:uiPriority w:val="99"/>
    <w:semiHidden/>
    <w:unhideWhenUsed/>
    <w:rsid w:val="0062252E"/>
  </w:style>
  <w:style w:type="table" w:customStyle="1" w:styleId="TableGrid1143">
    <w:name w:val="Table Grid114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
    <w:name w:val="No List442"/>
    <w:next w:val="NoList"/>
    <w:uiPriority w:val="99"/>
    <w:semiHidden/>
    <w:unhideWhenUsed/>
    <w:rsid w:val="0062252E"/>
  </w:style>
  <w:style w:type="numbering" w:customStyle="1" w:styleId="NoList1232">
    <w:name w:val="No List1232"/>
    <w:next w:val="NoList"/>
    <w:uiPriority w:val="99"/>
    <w:semiHidden/>
    <w:unhideWhenUsed/>
    <w:rsid w:val="0062252E"/>
  </w:style>
  <w:style w:type="table" w:customStyle="1" w:styleId="TableContemporary122">
    <w:name w:val="Table Contemporary1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3">
    <w:name w:val="Table Grid212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2">
    <w:name w:val="Table Web 1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2">
    <w:name w:val="Table Web 21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2">
    <w:name w:val="No List11232"/>
    <w:next w:val="NoList"/>
    <w:uiPriority w:val="99"/>
    <w:semiHidden/>
    <w:unhideWhenUsed/>
    <w:rsid w:val="0062252E"/>
  </w:style>
  <w:style w:type="numbering" w:customStyle="1" w:styleId="NoList21132">
    <w:name w:val="No List21132"/>
    <w:next w:val="NoList"/>
    <w:uiPriority w:val="99"/>
    <w:semiHidden/>
    <w:unhideWhenUsed/>
    <w:rsid w:val="0062252E"/>
  </w:style>
  <w:style w:type="numbering" w:customStyle="1" w:styleId="NoList11111122">
    <w:name w:val="No List11111122"/>
    <w:next w:val="NoList"/>
    <w:uiPriority w:val="99"/>
    <w:semiHidden/>
    <w:unhideWhenUsed/>
    <w:rsid w:val="0062252E"/>
  </w:style>
  <w:style w:type="table" w:customStyle="1" w:styleId="MediumGrid3-Accent41122">
    <w:name w:val="Medium Grid 3 - Accent 41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2">
    <w:name w:val="Medium Shading 1 - Accent 2112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2">
    <w:name w:val="Medium Shading 1 - Accent 11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2">
    <w:name w:val="Medium Shading 1 - Accent 411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4">
    <w:name w:val="Light Shading - Accent 212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4">
    <w:name w:val="Light Shading - Accent 312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4">
    <w:name w:val="Light List - Accent 412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4">
    <w:name w:val="Light Shading - Accent 412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2">
    <w:name w:val="Light Shading12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2">
    <w:name w:val="Light List - Accent 512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2">
    <w:name w:val="Light Shading - Accent 612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3">
    <w:name w:val="Medium Shading 1 - Accent 311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2">
    <w:name w:val="Light Shading - Accent 512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3">
    <w:name w:val="Medium List 1 - Accent 312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3">
    <w:name w:val="Medium List 1 - Accent 512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2">
    <w:name w:val="Light List12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3">
    <w:name w:val="Medium Shading 2 - Accent 3112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3">
    <w:name w:val="Light Grid - Accent 412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3">
    <w:name w:val="Medium Shading 1 - Accent 5112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2">
    <w:name w:val="Colorful List - Accent 4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3">
    <w:name w:val="Table Grid1113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2">
    <w:name w:val="Light Shading - Accent 12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2">
    <w:name w:val="Light List - Accent 32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2">
    <w:name w:val="Light Shading - Accent 2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2">
    <w:name w:val="Light Shading - Accent 32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2">
    <w:name w:val="Light List - Accent 42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2">
    <w:name w:val="Light Shading - Accent 42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2">
    <w:name w:val="Light Shading2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2">
    <w:name w:val="Light List - Accent 52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2">
    <w:name w:val="Light Shading - Accent 62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2">
    <w:name w:val="Light Shading - Accent 52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2">
    <w:name w:val="Medium List 1 - Accent 32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2">
    <w:name w:val="Medium List 1 - Accent 52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2">
    <w:name w:val="Light List2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2">
    <w:name w:val="Medium Shading 2 - Accent 32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2">
    <w:name w:val="Light Grid - Accent 42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2">
    <w:name w:val="Medium Shading 1 - Accent 52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2">
    <w:name w:val="Colorful List - Accent 42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2">
    <w:name w:val="Medium Shading 1 - Accent 412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2">
    <w:name w:val="Grid Table 4 - Accent 112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2">
    <w:name w:val="Grid Table 4 - Accent 1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3">
    <w:name w:val="Grid Table 6 Colorful - Accent 2123"/>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3">
    <w:name w:val="Grid Table 6 Colorful - Accent 233"/>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2">
    <w:name w:val="List Table 6 Colorful - Accent 412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2">
    <w:name w:val="List Table 6 Colorful - Accent 43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2">
    <w:name w:val="Table Elegant2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2">
    <w:name w:val="No List532"/>
    <w:next w:val="NoList"/>
    <w:uiPriority w:val="99"/>
    <w:semiHidden/>
    <w:unhideWhenUsed/>
    <w:rsid w:val="0062252E"/>
  </w:style>
  <w:style w:type="table" w:customStyle="1" w:styleId="GridTable5Dark-Accent1232">
    <w:name w:val="Grid Table 5 Dark - Accent 123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2">
    <w:name w:val="Grid Table 4 - Accent 623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2">
    <w:name w:val="Grid Table 1 Light22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2">
    <w:name w:val="Grid Table 1 Light - Accent 322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2">
    <w:name w:val="Plain Table 222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2">
    <w:name w:val="Medium Grid 3 - Accent 43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2">
    <w:name w:val="Medium Shading 1 - Accent 23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2">
    <w:name w:val="Medium Shading 1 - Accent 133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2">
    <w:name w:val="Medium Shading 1 - Accent 43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2">
    <w:name w:val="Light Shading - Accent 232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2">
    <w:name w:val="Light Shading - Accent 332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2">
    <w:name w:val="Light List - Accent 432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2">
    <w:name w:val="Light Shading - Accent 432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2">
    <w:name w:val="Light Shading32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2">
    <w:name w:val="Light List - Accent 532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2">
    <w:name w:val="Light Shading - Accent 632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2">
    <w:name w:val="Light Shading - Accent 532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3">
    <w:name w:val="Medium List 1 - Accent 332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3">
    <w:name w:val="Medium List 1 - Accent 5323"/>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2">
    <w:name w:val="Light List32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2">
    <w:name w:val="Medium Shading 2 - Accent 332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3">
    <w:name w:val="Light Grid - Accent 432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2">
    <w:name w:val="Medium Shading 1 - Accent 532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2">
    <w:name w:val="Colorful List - Accent 434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2">
    <w:name w:val="No List632"/>
    <w:next w:val="NoList"/>
    <w:semiHidden/>
    <w:unhideWhenUsed/>
    <w:rsid w:val="0062252E"/>
  </w:style>
  <w:style w:type="numbering" w:customStyle="1" w:styleId="NoList722">
    <w:name w:val="No List722"/>
    <w:next w:val="NoList"/>
    <w:uiPriority w:val="99"/>
    <w:semiHidden/>
    <w:unhideWhenUsed/>
    <w:rsid w:val="0062252E"/>
  </w:style>
  <w:style w:type="table" w:customStyle="1" w:styleId="TableGrid332">
    <w:name w:val="Table Grid33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2">
    <w:name w:val="Light List - Accent 12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2">
    <w:name w:val="Light Shading - Accent 13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2">
    <w:name w:val="Light List - Accent 33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2">
    <w:name w:val="Table Grid12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2">
    <w:name w:val="Medium Shading 1 - Accent 32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2">
    <w:name w:val="No List1332"/>
    <w:next w:val="NoList"/>
    <w:uiPriority w:val="99"/>
    <w:semiHidden/>
    <w:unhideWhenUsed/>
    <w:rsid w:val="0062252E"/>
  </w:style>
  <w:style w:type="numbering" w:customStyle="1" w:styleId="NoList11322">
    <w:name w:val="No List11322"/>
    <w:next w:val="NoList"/>
    <w:uiPriority w:val="99"/>
    <w:semiHidden/>
    <w:unhideWhenUsed/>
    <w:rsid w:val="0062252E"/>
  </w:style>
  <w:style w:type="table" w:customStyle="1" w:styleId="TableGrid3222">
    <w:name w:val="Table Grid32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2">
    <w:name w:val="Plain Table 2212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2">
    <w:name w:val="Grid Table 1 Light212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2">
    <w:name w:val="Table Grid Light22"/>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2">
    <w:name w:val="Plain Table 32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2">
    <w:name w:val="Table Grid1122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2">
    <w:name w:val="Plain Table 132"/>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2">
    <w:name w:val="Light List - Accent 3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2">
    <w:name w:val="Medium Shading 1 - Accent 312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2">
    <w:name w:val="Colorful List - Accent 41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3">
    <w:name w:val="List Table 3 - Accent 6113"/>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2">
    <w:name w:val="Colorful List - Accent 42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2">
    <w:name w:val="Medium Shading 1 - Accent 112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2">
    <w:name w:val="Medium Shading 1 - Accent 12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2">
    <w:name w:val="No List2232"/>
    <w:next w:val="NoList"/>
    <w:uiPriority w:val="99"/>
    <w:semiHidden/>
    <w:unhideWhenUsed/>
    <w:rsid w:val="0062252E"/>
  </w:style>
  <w:style w:type="table" w:customStyle="1" w:styleId="ListTable3-Accent6222">
    <w:name w:val="List Table 3 - Accent 622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2">
    <w:name w:val="No List3132"/>
    <w:next w:val="NoList"/>
    <w:uiPriority w:val="99"/>
    <w:semiHidden/>
    <w:unhideWhenUsed/>
    <w:rsid w:val="0062252E"/>
  </w:style>
  <w:style w:type="numbering" w:customStyle="1" w:styleId="NoList12132">
    <w:name w:val="No List12132"/>
    <w:next w:val="NoList"/>
    <w:uiPriority w:val="99"/>
    <w:semiHidden/>
    <w:unhideWhenUsed/>
    <w:rsid w:val="0062252E"/>
  </w:style>
  <w:style w:type="table" w:customStyle="1" w:styleId="LightList-Accent111123">
    <w:name w:val="Light List - Accent 11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2">
    <w:name w:val="Light Shading - Accent 112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2">
    <w:name w:val="Light List - Accent 312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3">
    <w:name w:val="Light Grid - Accent 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2">
    <w:name w:val="Medium Grid 1 - Accent 1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2">
    <w:name w:val="Medium Grid 1 - Accent 51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2">
    <w:name w:val="Grid Table 6 Colorful - Accent 4112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2">
    <w:name w:val="Grid Table 4 - Accent 51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2">
    <w:name w:val="Grid Table 6 Colorful112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2">
    <w:name w:val="No List111222"/>
    <w:next w:val="NoList"/>
    <w:uiPriority w:val="99"/>
    <w:semiHidden/>
    <w:unhideWhenUsed/>
    <w:rsid w:val="0062252E"/>
  </w:style>
  <w:style w:type="numbering" w:customStyle="1" w:styleId="NoList1111222">
    <w:name w:val="No List1111222"/>
    <w:next w:val="NoList"/>
    <w:uiPriority w:val="99"/>
    <w:semiHidden/>
    <w:unhideWhenUsed/>
    <w:rsid w:val="0062252E"/>
  </w:style>
  <w:style w:type="numbering" w:customStyle="1" w:styleId="NoList21222">
    <w:name w:val="No List21222"/>
    <w:next w:val="NoList"/>
    <w:uiPriority w:val="99"/>
    <w:semiHidden/>
    <w:unhideWhenUsed/>
    <w:rsid w:val="0062252E"/>
  </w:style>
  <w:style w:type="table" w:customStyle="1" w:styleId="ColorfulList-Accent43122">
    <w:name w:val="Colorful List - Accent 43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2">
    <w:name w:val="List Table 3 - Accent 6211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2">
    <w:name w:val="Medium Shading 1 - Accent 13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2">
    <w:name w:val="No List31122"/>
    <w:next w:val="NoList"/>
    <w:uiPriority w:val="99"/>
    <w:semiHidden/>
    <w:unhideWhenUsed/>
    <w:rsid w:val="0062252E"/>
  </w:style>
  <w:style w:type="table" w:customStyle="1" w:styleId="TableGrid21122">
    <w:name w:val="Table Grid2112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62252E"/>
  </w:style>
  <w:style w:type="table" w:customStyle="1" w:styleId="LightList-Accent1111123">
    <w:name w:val="Light List - Accent 11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2">
    <w:name w:val="Medium Shading 1 - Accent 412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2">
    <w:name w:val="Grid Table 5 Dark - Accent 111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2">
    <w:name w:val="Medium Shading 1 - Accent 5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2">
    <w:name w:val="Grid Table 4 - Accent 611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3">
    <w:name w:val="Medium Shading 1 - Accent 311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2">
    <w:name w:val="Medium Shading 1 - Accent 1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2">
    <w:name w:val="Medium Shading 1 - Accent 211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2">
    <w:name w:val="Medium Shading 1 - Accent 4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2">
    <w:name w:val="Grid Table 1 Light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2">
    <w:name w:val="Medium Shading 2 - Accent 312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2">
    <w:name w:val="Medium Shading 1 - Accent 21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2">
    <w:name w:val="Table Grid71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3">
    <w:name w:val="Style23123"/>
    <w:uiPriority w:val="99"/>
    <w:rsid w:val="0062252E"/>
  </w:style>
  <w:style w:type="numbering" w:customStyle="1" w:styleId="Style13123">
    <w:name w:val="Style13123"/>
    <w:uiPriority w:val="99"/>
    <w:rsid w:val="0062252E"/>
  </w:style>
  <w:style w:type="table" w:customStyle="1" w:styleId="GridTable1Light-Accent31112">
    <w:name w:val="Grid Table 1 Light - Accent 3111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2">
    <w:name w:val="Plain Table 2111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2">
    <w:name w:val="Table Contemporary2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2">
    <w:name w:val="Table Grid31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2">
    <w:name w:val="Table Web 12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2">
    <w:name w:val="Medium Grid 3 - Accent 412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2">
    <w:name w:val="Medium Shading 1 - Accent 2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2">
    <w:name w:val="Medium Shading 1 - Accent 413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2">
    <w:name w:val="Medium Grid 3 - Accent 42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2">
    <w:name w:val="Medium Shading 1 - Accent 22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2">
    <w:name w:val="Medium Shading 1 - Accent 42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3">
    <w:name w:val="Table Grid121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2">
    <w:name w:val="No List41122"/>
    <w:next w:val="NoList"/>
    <w:uiPriority w:val="99"/>
    <w:semiHidden/>
    <w:unhideWhenUsed/>
    <w:rsid w:val="0062252E"/>
  </w:style>
  <w:style w:type="numbering" w:customStyle="1" w:styleId="NoList121122">
    <w:name w:val="No List121122"/>
    <w:next w:val="NoList"/>
    <w:uiPriority w:val="99"/>
    <w:semiHidden/>
    <w:unhideWhenUsed/>
    <w:rsid w:val="0062252E"/>
  </w:style>
  <w:style w:type="table" w:customStyle="1" w:styleId="TableContemporary1112">
    <w:name w:val="Table Contemporary1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2">
    <w:name w:val="Table Grid221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2">
    <w:name w:val="Table Web 1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2">
    <w:name w:val="Table Web 21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2">
    <w:name w:val="No List112122"/>
    <w:next w:val="NoList"/>
    <w:uiPriority w:val="99"/>
    <w:semiHidden/>
    <w:unhideWhenUsed/>
    <w:rsid w:val="0062252E"/>
  </w:style>
  <w:style w:type="numbering" w:customStyle="1" w:styleId="NoList211122">
    <w:name w:val="No List211122"/>
    <w:next w:val="NoList"/>
    <w:uiPriority w:val="99"/>
    <w:semiHidden/>
    <w:unhideWhenUsed/>
    <w:rsid w:val="0062252E"/>
  </w:style>
  <w:style w:type="numbering" w:customStyle="1" w:styleId="NoList111111122">
    <w:name w:val="No List111111122"/>
    <w:next w:val="NoList"/>
    <w:uiPriority w:val="99"/>
    <w:semiHidden/>
    <w:unhideWhenUsed/>
    <w:rsid w:val="0062252E"/>
  </w:style>
  <w:style w:type="table" w:customStyle="1" w:styleId="LightShading-Accent111112">
    <w:name w:val="Light Shading - Accent 1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2">
    <w:name w:val="Medium Grid 3 - Accent 41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2">
    <w:name w:val="Light List - Accent 31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2">
    <w:name w:val="Medium Shading 1 - Accent 21121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2">
    <w:name w:val="Medium Shading 1 - Accent 1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2">
    <w:name w:val="Medium Shading 1 - Accent 41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2">
    <w:name w:val="Light Shading - Accent 21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2">
    <w:name w:val="Light Shading - Accent 31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2">
    <w:name w:val="Light List - Accent 41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2">
    <w:name w:val="Light Shading - Accent 41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2">
    <w:name w:val="Light Shading1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2">
    <w:name w:val="Light List - Accent 51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2">
    <w:name w:val="Light Shading - Accent 61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3">
    <w:name w:val="Medium Shading 1 - Accent 31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2">
    <w:name w:val="Light Shading - Accent 51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3">
    <w:name w:val="Medium List 1 - Accent 3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3">
    <w:name w:val="Medium List 1 - Accent 5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2">
    <w:name w:val="Light List11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2">
    <w:name w:val="Medium Shading 2 - Accent 31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3">
    <w:name w:val="Light Grid - Accent 4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2">
    <w:name w:val="Medium Shading 1 - Accent 51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2">
    <w:name w:val="Table Grid11112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12">
    <w:name w:val="Light Shading - Accent 121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2">
    <w:name w:val="Light List - Accent 321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2">
    <w:name w:val="Light Shading - Accent 221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2">
    <w:name w:val="Light Shading - Accent 321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2">
    <w:name w:val="Light List - Accent 421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2">
    <w:name w:val="Light Shading - Accent 421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2">
    <w:name w:val="Light Shading21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2">
    <w:name w:val="Light List - Accent 521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2">
    <w:name w:val="Light Shading - Accent 621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2">
    <w:name w:val="Light Shading - Accent 521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2">
    <w:name w:val="Medium List 1 - Accent 321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2">
    <w:name w:val="Medium List 1 - Accent 521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2">
    <w:name w:val="Light List21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2">
    <w:name w:val="Medium Shading 2 - Accent 321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2">
    <w:name w:val="Light Grid - Accent 421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2">
    <w:name w:val="Medium Shading 1 - Accent 521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2">
    <w:name w:val="Colorful List - Accent 431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2">
    <w:name w:val="Medium Shading 1 - Accent 412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2">
    <w:name w:val="Grid Table 4 - Accent 1111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2">
    <w:name w:val="Grid Table 4 - Accent 12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2">
    <w:name w:val="Grid Table 6 Colorful - Accent 2111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2">
    <w:name w:val="Grid Table 6 Colorful - Accent 222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2">
    <w:name w:val="List Table 6 Colorful - Accent 4111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2">
    <w:name w:val="List Table 6 Colorful - Accent 422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2">
    <w:name w:val="Table Elegant11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2">
    <w:name w:val="No List5132"/>
    <w:next w:val="NoList"/>
    <w:uiPriority w:val="99"/>
    <w:semiHidden/>
    <w:unhideWhenUsed/>
    <w:rsid w:val="0062252E"/>
  </w:style>
  <w:style w:type="numbering" w:customStyle="1" w:styleId="NoList6132">
    <w:name w:val="No List6132"/>
    <w:next w:val="NoList"/>
    <w:uiPriority w:val="99"/>
    <w:semiHidden/>
    <w:unhideWhenUsed/>
    <w:rsid w:val="0062252E"/>
  </w:style>
  <w:style w:type="numbering" w:customStyle="1" w:styleId="NoList13122">
    <w:name w:val="No List13122"/>
    <w:next w:val="NoList"/>
    <w:uiPriority w:val="99"/>
    <w:semiHidden/>
    <w:unhideWhenUsed/>
    <w:rsid w:val="0062252E"/>
  </w:style>
  <w:style w:type="table" w:customStyle="1" w:styleId="TableGrid422">
    <w:name w:val="Table Grid4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uiPriority w:val="99"/>
    <w:semiHidden/>
    <w:unhideWhenUsed/>
    <w:rsid w:val="0062252E"/>
  </w:style>
  <w:style w:type="numbering" w:customStyle="1" w:styleId="NoList3222">
    <w:name w:val="No List3222"/>
    <w:next w:val="NoList"/>
    <w:uiPriority w:val="99"/>
    <w:semiHidden/>
    <w:rsid w:val="0062252E"/>
  </w:style>
  <w:style w:type="table" w:customStyle="1" w:styleId="TableGrid2312">
    <w:name w:val="Table Grid231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2">
    <w:name w:val="Table Grid11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23">
    <w:name w:val="Grid Table 4 - Accent 522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2">
    <w:name w:val="Grid Table 5 Dark - Accent 12112"/>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2">
    <w:name w:val="Table Grid4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3">
    <w:name w:val="Medium Grid 1 - Accent 121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2">
    <w:name w:val="Medium Grid 1 - Accent 41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2">
    <w:name w:val="List Table 3 - Accent 42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2">
    <w:name w:val="Colorful List - Accent 4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2">
    <w:name w:val="Colorful List - Accent 42112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2">
    <w:name w:val="Colorful List - Accent 42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2">
    <w:name w:val="Colorful List - Accent 31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2">
    <w:name w:val="Colorful List - Accent 362"/>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2">
    <w:name w:val="Colorful List - Accent 32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2">
    <w:name w:val="Medium Grid 3 - Accent 51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2">
    <w:name w:val="Grid Table 5 Dark - Accent 52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2">
    <w:name w:val="Colorful List - Accent 432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2">
    <w:name w:val="Colorful List - Accent 4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2">
    <w:name w:val="Colorful List - Accent 3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2">
    <w:name w:val="Grid Table 4 - Accent 2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2">
    <w:name w:val="Grid Table 1 Light - Accent 52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2">
    <w:name w:val="Grid Table 1 Light - Accent 12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2">
    <w:name w:val="Colorful List - Accent 45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2">
    <w:name w:val="Colorful List - Accent 46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2">
    <w:name w:val="Colorful List - Accent 34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2">
    <w:name w:val="Grid Table 4 - Accent 32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3">
    <w:name w:val="Medium Shading 1 - Accent 321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2">
    <w:name w:val="Grid Table 1 Light - Accent 42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2">
    <w:name w:val="Grid Table 2 - Accent 42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2">
    <w:name w:val="Table Grid5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2">
    <w:name w:val="Table Grid7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2">
    <w:name w:val="Grid Table 4 - Accent 62112"/>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2">
    <w:name w:val="Medium Grid 1 - Accent 61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2">
    <w:name w:val="Light Grid - Accent 61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2">
    <w:name w:val="Grid Table 4 - Accent 12112"/>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2">
    <w:name w:val="Grid Table 2 - Accent 12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2">
    <w:name w:val="Grid Table 6 Colorful - Accent 52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2">
    <w:name w:val="Grid Table 1 Light - Accent 2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2">
    <w:name w:val="Colorful List - Accent 47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2">
    <w:name w:val="Colorful List - Accent 48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2">
    <w:name w:val="Colorful List - Accent 35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2">
    <w:name w:val="Colorful List - Accent 21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2">
    <w:name w:val="Table Grid8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2">
    <w:name w:val="Grid Table 5 Dark - Accent 2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2">
    <w:name w:val="No List4222"/>
    <w:next w:val="NoList"/>
    <w:uiPriority w:val="99"/>
    <w:semiHidden/>
    <w:unhideWhenUsed/>
    <w:rsid w:val="0062252E"/>
  </w:style>
  <w:style w:type="numbering" w:customStyle="1" w:styleId="NoList51122">
    <w:name w:val="No List51122"/>
    <w:next w:val="NoList"/>
    <w:uiPriority w:val="99"/>
    <w:semiHidden/>
    <w:unhideWhenUsed/>
    <w:rsid w:val="0062252E"/>
  </w:style>
  <w:style w:type="numbering" w:customStyle="1" w:styleId="NoList61122">
    <w:name w:val="No List61122"/>
    <w:next w:val="NoList"/>
    <w:uiPriority w:val="99"/>
    <w:semiHidden/>
    <w:unhideWhenUsed/>
    <w:rsid w:val="0062252E"/>
  </w:style>
  <w:style w:type="table" w:customStyle="1" w:styleId="LightList-Accent133">
    <w:name w:val="Light List - Accent 13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3">
    <w:name w:val="Style23213"/>
    <w:uiPriority w:val="99"/>
    <w:rsid w:val="0062252E"/>
    <w:pPr>
      <w:numPr>
        <w:numId w:val="16"/>
      </w:numPr>
    </w:pPr>
  </w:style>
  <w:style w:type="numbering" w:customStyle="1" w:styleId="Style13213">
    <w:name w:val="Style13213"/>
    <w:uiPriority w:val="99"/>
    <w:rsid w:val="0062252E"/>
  </w:style>
  <w:style w:type="table" w:customStyle="1" w:styleId="TableGrid1413">
    <w:name w:val="Table Grid14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
    <w:name w:val="Table Grid24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41212">
    <w:name w:val="Grid Table 6 Colorful - Accent 41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2">
    <w:name w:val="Grid Table 6 Colorful1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3">
    <w:name w:val="Light Grid - Accent 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3">
    <w:name w:val="Style231113"/>
    <w:uiPriority w:val="99"/>
    <w:rsid w:val="0062252E"/>
  </w:style>
  <w:style w:type="numbering" w:customStyle="1" w:styleId="Style131113">
    <w:name w:val="Style131113"/>
    <w:uiPriority w:val="99"/>
    <w:rsid w:val="0062252E"/>
    <w:pPr>
      <w:numPr>
        <w:numId w:val="36"/>
      </w:numPr>
    </w:pPr>
  </w:style>
  <w:style w:type="table" w:customStyle="1" w:styleId="MediumList1-Accent311113">
    <w:name w:val="Medium List 1 - Accent 31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3">
    <w:name w:val="Medium List 1 - Accent 51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3">
    <w:name w:val="Light Grid - Accent 41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2">
    <w:name w:val="No List822"/>
    <w:next w:val="NoList"/>
    <w:uiPriority w:val="99"/>
    <w:semiHidden/>
    <w:unhideWhenUsed/>
    <w:rsid w:val="0062252E"/>
  </w:style>
  <w:style w:type="numbering" w:customStyle="1" w:styleId="Style232113">
    <w:name w:val="Style232113"/>
    <w:uiPriority w:val="99"/>
    <w:rsid w:val="0062252E"/>
  </w:style>
  <w:style w:type="numbering" w:customStyle="1" w:styleId="Style132113">
    <w:name w:val="Style132113"/>
    <w:uiPriority w:val="99"/>
    <w:rsid w:val="0062252E"/>
  </w:style>
  <w:style w:type="numbering" w:customStyle="1" w:styleId="NoList1413">
    <w:name w:val="No List1413"/>
    <w:next w:val="NoList"/>
    <w:uiPriority w:val="99"/>
    <w:semiHidden/>
    <w:unhideWhenUsed/>
    <w:rsid w:val="0062252E"/>
  </w:style>
  <w:style w:type="numbering" w:customStyle="1" w:styleId="NoList11413">
    <w:name w:val="No List11413"/>
    <w:next w:val="NoList"/>
    <w:uiPriority w:val="99"/>
    <w:semiHidden/>
    <w:unhideWhenUsed/>
    <w:rsid w:val="0062252E"/>
  </w:style>
  <w:style w:type="numbering" w:customStyle="1" w:styleId="NoList2313">
    <w:name w:val="No List2313"/>
    <w:next w:val="NoList"/>
    <w:uiPriority w:val="99"/>
    <w:semiHidden/>
    <w:unhideWhenUsed/>
    <w:rsid w:val="0062252E"/>
  </w:style>
  <w:style w:type="numbering" w:customStyle="1" w:styleId="NoList111313">
    <w:name w:val="No List111313"/>
    <w:next w:val="NoList"/>
    <w:uiPriority w:val="99"/>
    <w:semiHidden/>
    <w:unhideWhenUsed/>
    <w:rsid w:val="0062252E"/>
  </w:style>
  <w:style w:type="numbering" w:customStyle="1" w:styleId="NoList3313">
    <w:name w:val="No List3313"/>
    <w:next w:val="NoList"/>
    <w:uiPriority w:val="99"/>
    <w:semiHidden/>
    <w:unhideWhenUsed/>
    <w:rsid w:val="0062252E"/>
  </w:style>
  <w:style w:type="numbering" w:customStyle="1" w:styleId="NoList4313">
    <w:name w:val="No List4313"/>
    <w:next w:val="NoList"/>
    <w:uiPriority w:val="99"/>
    <w:semiHidden/>
    <w:unhideWhenUsed/>
    <w:rsid w:val="0062252E"/>
  </w:style>
  <w:style w:type="numbering" w:customStyle="1" w:styleId="NoList12213">
    <w:name w:val="No List12213"/>
    <w:next w:val="NoList"/>
    <w:uiPriority w:val="99"/>
    <w:semiHidden/>
    <w:unhideWhenUsed/>
    <w:rsid w:val="0062252E"/>
  </w:style>
  <w:style w:type="numbering" w:customStyle="1" w:styleId="NoList112213">
    <w:name w:val="No List112213"/>
    <w:next w:val="NoList"/>
    <w:uiPriority w:val="99"/>
    <w:semiHidden/>
    <w:unhideWhenUsed/>
    <w:rsid w:val="0062252E"/>
  </w:style>
  <w:style w:type="numbering" w:customStyle="1" w:styleId="NoList21313">
    <w:name w:val="No List21313"/>
    <w:next w:val="NoList"/>
    <w:uiPriority w:val="99"/>
    <w:semiHidden/>
    <w:unhideWhenUsed/>
    <w:rsid w:val="0062252E"/>
  </w:style>
  <w:style w:type="numbering" w:customStyle="1" w:styleId="NoList1111313">
    <w:name w:val="No List1111313"/>
    <w:next w:val="NoList"/>
    <w:uiPriority w:val="99"/>
    <w:semiHidden/>
    <w:unhideWhenUsed/>
    <w:rsid w:val="0062252E"/>
  </w:style>
  <w:style w:type="numbering" w:customStyle="1" w:styleId="NoList5213">
    <w:name w:val="No List5213"/>
    <w:next w:val="NoList"/>
    <w:uiPriority w:val="99"/>
    <w:semiHidden/>
    <w:unhideWhenUsed/>
    <w:rsid w:val="0062252E"/>
  </w:style>
  <w:style w:type="numbering" w:customStyle="1" w:styleId="NoList6213">
    <w:name w:val="No List6213"/>
    <w:next w:val="NoList"/>
    <w:uiPriority w:val="99"/>
    <w:semiHidden/>
    <w:unhideWhenUsed/>
    <w:rsid w:val="0062252E"/>
  </w:style>
  <w:style w:type="table" w:customStyle="1" w:styleId="LightList-Accent11212">
    <w:name w:val="Light List - Accent 1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3">
    <w:name w:val="Table Grid212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3">
    <w:name w:val="Light Grid - Accent 112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2">
    <w:name w:val="Medium Grid 1 - Accent 112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2">
    <w:name w:val="Medium Grid 1 - Accent 512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2">
    <w:name w:val="Grid Table 4 - Accent 512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3">
    <w:name w:val="Light List - Accent 12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3">
    <w:name w:val="Light Shading - Accent 1311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3">
    <w:name w:val="Light List - Accent 3321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3">
    <w:name w:val="Medium Shading 1 - Accent 3221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3">
    <w:name w:val="Light Grid - Accent 123"/>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3">
    <w:name w:val="Medium Grid 1 - Accent 121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3">
    <w:name w:val="Medium Grid 1 - Accent 523"/>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3">
    <w:name w:val="Grid Table 4 - Accent 5212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3">
    <w:name w:val="No List7113"/>
    <w:next w:val="NoList"/>
    <w:uiPriority w:val="99"/>
    <w:semiHidden/>
    <w:unhideWhenUsed/>
    <w:rsid w:val="0062252E"/>
  </w:style>
  <w:style w:type="table" w:customStyle="1" w:styleId="LightList-Accent1313">
    <w:name w:val="Light List - Accent 13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4">
    <w:name w:val="Light Shading - Accent 14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4">
    <w:name w:val="Light List - Accent 34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3">
    <w:name w:val="Table Grid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4">
    <w:name w:val="Medium Shading 1 - Accent 33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3">
    <w:name w:val="Light Grid - Accent 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3">
    <w:name w:val="Medium Grid 1 - Accent 13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3">
    <w:name w:val="Medium Grid 1 - Accent 53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2">
    <w:name w:val="Grid Table 6 Colorful - Accent 4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3">
    <w:name w:val="Grid Table 4 - Accent 53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2">
    <w:name w:val="Grid Table 6 Colorful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3">
    <w:name w:val="No List13213"/>
    <w:next w:val="NoList"/>
    <w:uiPriority w:val="99"/>
    <w:semiHidden/>
    <w:unhideWhenUsed/>
    <w:rsid w:val="0062252E"/>
  </w:style>
  <w:style w:type="numbering" w:customStyle="1" w:styleId="NoList22213">
    <w:name w:val="No List22213"/>
    <w:next w:val="NoList"/>
    <w:uiPriority w:val="99"/>
    <w:semiHidden/>
    <w:unhideWhenUsed/>
    <w:rsid w:val="0062252E"/>
  </w:style>
  <w:style w:type="table" w:customStyle="1" w:styleId="LightList-Accent111212">
    <w:name w:val="Light List - Accent 1112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3">
    <w:name w:val="Medium Shading 1 - Accent 313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3">
    <w:name w:val="Style2311113"/>
    <w:uiPriority w:val="99"/>
    <w:rsid w:val="0062252E"/>
    <w:pPr>
      <w:numPr>
        <w:numId w:val="18"/>
      </w:numPr>
    </w:pPr>
  </w:style>
  <w:style w:type="numbering" w:customStyle="1" w:styleId="Style1311113">
    <w:name w:val="Style1311113"/>
    <w:uiPriority w:val="99"/>
    <w:rsid w:val="0062252E"/>
  </w:style>
  <w:style w:type="numbering" w:customStyle="1" w:styleId="NoList113113">
    <w:name w:val="No List113113"/>
    <w:next w:val="NoList"/>
    <w:uiPriority w:val="99"/>
    <w:semiHidden/>
    <w:unhideWhenUsed/>
    <w:rsid w:val="0062252E"/>
  </w:style>
  <w:style w:type="table" w:customStyle="1" w:styleId="TableGrid312113">
    <w:name w:val="Table Grid312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3">
    <w:name w:val="No List1112113"/>
    <w:next w:val="NoList"/>
    <w:uiPriority w:val="99"/>
    <w:semiHidden/>
    <w:unhideWhenUsed/>
    <w:rsid w:val="0062252E"/>
  </w:style>
  <w:style w:type="numbering" w:customStyle="1" w:styleId="NoList211213">
    <w:name w:val="No List211213"/>
    <w:next w:val="NoList"/>
    <w:uiPriority w:val="99"/>
    <w:semiHidden/>
    <w:unhideWhenUsed/>
    <w:rsid w:val="0062252E"/>
  </w:style>
  <w:style w:type="numbering" w:customStyle="1" w:styleId="NoList11111213">
    <w:name w:val="No List11111213"/>
    <w:next w:val="NoList"/>
    <w:uiPriority w:val="99"/>
    <w:semiHidden/>
    <w:unhideWhenUsed/>
    <w:rsid w:val="0062252E"/>
  </w:style>
  <w:style w:type="numbering" w:customStyle="1" w:styleId="NoList31213">
    <w:name w:val="No List31213"/>
    <w:next w:val="NoList"/>
    <w:uiPriority w:val="99"/>
    <w:semiHidden/>
    <w:unhideWhenUsed/>
    <w:rsid w:val="0062252E"/>
  </w:style>
  <w:style w:type="table" w:customStyle="1" w:styleId="TableGrid111212">
    <w:name w:val="Table Grid11121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3">
    <w:name w:val="No List41213"/>
    <w:next w:val="NoList"/>
    <w:uiPriority w:val="99"/>
    <w:semiHidden/>
    <w:unhideWhenUsed/>
    <w:rsid w:val="0062252E"/>
  </w:style>
  <w:style w:type="numbering" w:customStyle="1" w:styleId="NoList121213">
    <w:name w:val="No List121213"/>
    <w:next w:val="NoList"/>
    <w:uiPriority w:val="99"/>
    <w:semiHidden/>
    <w:unhideWhenUsed/>
    <w:rsid w:val="0062252E"/>
  </w:style>
  <w:style w:type="numbering" w:customStyle="1" w:styleId="NoList1121113">
    <w:name w:val="No List1121113"/>
    <w:next w:val="NoList"/>
    <w:uiPriority w:val="99"/>
    <w:semiHidden/>
    <w:unhideWhenUsed/>
    <w:rsid w:val="0062252E"/>
  </w:style>
  <w:style w:type="numbering" w:customStyle="1" w:styleId="NoList2111113">
    <w:name w:val="No List2111113"/>
    <w:next w:val="NoList"/>
    <w:uiPriority w:val="99"/>
    <w:semiHidden/>
    <w:unhideWhenUsed/>
    <w:rsid w:val="0062252E"/>
  </w:style>
  <w:style w:type="numbering" w:customStyle="1" w:styleId="NoList1111111113">
    <w:name w:val="No List1111111113"/>
    <w:next w:val="NoList"/>
    <w:uiPriority w:val="99"/>
    <w:semiHidden/>
    <w:unhideWhenUsed/>
    <w:rsid w:val="0062252E"/>
  </w:style>
  <w:style w:type="numbering" w:customStyle="1" w:styleId="NoList51213">
    <w:name w:val="No List51213"/>
    <w:next w:val="NoList"/>
    <w:uiPriority w:val="99"/>
    <w:semiHidden/>
    <w:unhideWhenUsed/>
    <w:rsid w:val="0062252E"/>
  </w:style>
  <w:style w:type="table" w:customStyle="1" w:styleId="GridTable5Dark-Accent12212">
    <w:name w:val="Grid Table 5 Dark - Accent 122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2">
    <w:name w:val="Grid Table 4 - Accent 622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3">
    <w:name w:val="Grid Table 1 Light2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2">
    <w:name w:val="Grid Table 1 Light - Accent 321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3">
    <w:name w:val="Plain Table 22111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2">
    <w:name w:val="Medium Grid 3 - Accent 43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2">
    <w:name w:val="Medium Shading 1 - Accent 23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2">
    <w:name w:val="Medium Shading 1 - Accent 13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2">
    <w:name w:val="Medium Shading 1 - Accent 43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2">
    <w:name w:val="Light Shading - Accent 231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2">
    <w:name w:val="Light Shading - Accent 331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2">
    <w:name w:val="Light List - Accent 431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2">
    <w:name w:val="Light Shading - Accent 431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2">
    <w:name w:val="Light Shading31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2">
    <w:name w:val="Light List - Accent 531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2">
    <w:name w:val="Light Shading - Accent 631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2">
    <w:name w:val="Light Shading - Accent 531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3">
    <w:name w:val="Medium List 1 - Accent 331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3">
    <w:name w:val="Medium List 1 - Accent 531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2">
    <w:name w:val="Light List31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2">
    <w:name w:val="Medium Shading 2 - Accent 331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3">
    <w:name w:val="Light Grid - Accent 431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2">
    <w:name w:val="Medium Shading 1 - Accent 531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2">
    <w:name w:val="Colorful List - Accent 43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3">
    <w:name w:val="No List61213"/>
    <w:next w:val="NoList"/>
    <w:uiPriority w:val="99"/>
    <w:semiHidden/>
    <w:unhideWhenUsed/>
    <w:rsid w:val="0062252E"/>
  </w:style>
  <w:style w:type="numbering" w:customStyle="1" w:styleId="NoList71113">
    <w:name w:val="No List71113"/>
    <w:next w:val="NoList"/>
    <w:uiPriority w:val="99"/>
    <w:semiHidden/>
    <w:unhideWhenUsed/>
    <w:rsid w:val="0062252E"/>
  </w:style>
  <w:style w:type="table" w:customStyle="1" w:styleId="LightList-Accent121113">
    <w:name w:val="Light List - Accent 12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3">
    <w:name w:val="Light Shading - Accent 13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3">
    <w:name w:val="Table Grid121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3">
    <w:name w:val="Medium Shading 1 - Accent 32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3">
    <w:name w:val="Light Grid - Accent 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3">
    <w:name w:val="No List131113"/>
    <w:next w:val="NoList"/>
    <w:uiPriority w:val="99"/>
    <w:semiHidden/>
    <w:unhideWhenUsed/>
    <w:rsid w:val="0062252E"/>
  </w:style>
  <w:style w:type="numbering" w:customStyle="1" w:styleId="NoList1131113">
    <w:name w:val="No List1131113"/>
    <w:next w:val="NoList"/>
    <w:uiPriority w:val="99"/>
    <w:semiHidden/>
    <w:unhideWhenUsed/>
    <w:rsid w:val="0062252E"/>
  </w:style>
  <w:style w:type="table" w:customStyle="1" w:styleId="PlainTable2211113">
    <w:name w:val="Plain Table 22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3">
    <w:name w:val="Grid Table 1 Light2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3">
    <w:name w:val="No List221113"/>
    <w:next w:val="NoList"/>
    <w:uiPriority w:val="99"/>
    <w:semiHidden/>
    <w:unhideWhenUsed/>
    <w:rsid w:val="0062252E"/>
  </w:style>
  <w:style w:type="numbering" w:customStyle="1" w:styleId="NoList311113">
    <w:name w:val="No List311113"/>
    <w:next w:val="NoList"/>
    <w:uiPriority w:val="99"/>
    <w:semiHidden/>
    <w:unhideWhenUsed/>
    <w:rsid w:val="0062252E"/>
  </w:style>
  <w:style w:type="numbering" w:customStyle="1" w:styleId="NoList1211113">
    <w:name w:val="No List1211113"/>
    <w:next w:val="NoList"/>
    <w:uiPriority w:val="99"/>
    <w:semiHidden/>
    <w:unhideWhenUsed/>
    <w:rsid w:val="0062252E"/>
  </w:style>
  <w:style w:type="table" w:customStyle="1" w:styleId="LightList-Accent11111113">
    <w:name w:val="Light List - Accent 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3">
    <w:name w:val="Light Grid - Accent 1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2">
    <w:name w:val="Grid Table 6 Colorful - Accent 4111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2">
    <w:name w:val="Grid Table 4 - Accent 5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2">
    <w:name w:val="Grid Table 6 Colorful111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3">
    <w:name w:val="No List11121113"/>
    <w:next w:val="NoList"/>
    <w:uiPriority w:val="99"/>
    <w:semiHidden/>
    <w:unhideWhenUsed/>
    <w:rsid w:val="0062252E"/>
  </w:style>
  <w:style w:type="numbering" w:customStyle="1" w:styleId="NoList11112113">
    <w:name w:val="No List11112113"/>
    <w:next w:val="NoList"/>
    <w:uiPriority w:val="99"/>
    <w:semiHidden/>
    <w:unhideWhenUsed/>
    <w:rsid w:val="0062252E"/>
  </w:style>
  <w:style w:type="numbering" w:customStyle="1" w:styleId="NoList212113">
    <w:name w:val="No List212113"/>
    <w:next w:val="NoList"/>
    <w:uiPriority w:val="99"/>
    <w:semiHidden/>
    <w:unhideWhenUsed/>
    <w:rsid w:val="0062252E"/>
  </w:style>
  <w:style w:type="numbering" w:customStyle="1" w:styleId="NoList3111113">
    <w:name w:val="No List3111113"/>
    <w:next w:val="NoList"/>
    <w:uiPriority w:val="99"/>
    <w:semiHidden/>
    <w:unhideWhenUsed/>
    <w:rsid w:val="0062252E"/>
  </w:style>
  <w:style w:type="table" w:customStyle="1" w:styleId="TableGrid3121112">
    <w:name w:val="Table Grid31211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3">
    <w:name w:val="No List411113"/>
    <w:next w:val="NoList"/>
    <w:uiPriority w:val="99"/>
    <w:semiHidden/>
    <w:unhideWhenUsed/>
    <w:rsid w:val="0062252E"/>
  </w:style>
  <w:style w:type="table" w:customStyle="1" w:styleId="LightList-Accent111111113">
    <w:name w:val="Light List - Accent 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3">
    <w:name w:val="Style23111113"/>
    <w:uiPriority w:val="99"/>
    <w:rsid w:val="0062252E"/>
  </w:style>
  <w:style w:type="table" w:customStyle="1" w:styleId="TableGrid1211112">
    <w:name w:val="Table Grid12111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3">
    <w:name w:val="No List4111113"/>
    <w:next w:val="NoList"/>
    <w:uiPriority w:val="99"/>
    <w:semiHidden/>
    <w:unhideWhenUsed/>
    <w:rsid w:val="0062252E"/>
  </w:style>
  <w:style w:type="numbering" w:customStyle="1" w:styleId="NoList12111113">
    <w:name w:val="No List12111113"/>
    <w:next w:val="NoList"/>
    <w:uiPriority w:val="99"/>
    <w:semiHidden/>
    <w:unhideWhenUsed/>
    <w:rsid w:val="0062252E"/>
  </w:style>
  <w:style w:type="numbering" w:customStyle="1" w:styleId="NoList11211113">
    <w:name w:val="No List11211113"/>
    <w:next w:val="NoList"/>
    <w:uiPriority w:val="99"/>
    <w:semiHidden/>
    <w:unhideWhenUsed/>
    <w:rsid w:val="0062252E"/>
  </w:style>
  <w:style w:type="numbering" w:customStyle="1" w:styleId="NoList21111113">
    <w:name w:val="No List21111113"/>
    <w:next w:val="NoList"/>
    <w:uiPriority w:val="99"/>
    <w:semiHidden/>
    <w:unhideWhenUsed/>
    <w:rsid w:val="0062252E"/>
  </w:style>
  <w:style w:type="numbering" w:customStyle="1" w:styleId="NoList11111111113">
    <w:name w:val="No List11111111113"/>
    <w:next w:val="NoList"/>
    <w:uiPriority w:val="99"/>
    <w:semiHidden/>
    <w:unhideWhenUsed/>
    <w:rsid w:val="0062252E"/>
  </w:style>
  <w:style w:type="numbering" w:customStyle="1" w:styleId="NoList511113">
    <w:name w:val="No List511113"/>
    <w:next w:val="NoList"/>
    <w:uiPriority w:val="99"/>
    <w:semiHidden/>
    <w:unhideWhenUsed/>
    <w:rsid w:val="0062252E"/>
  </w:style>
  <w:style w:type="numbering" w:customStyle="1" w:styleId="NoList611113">
    <w:name w:val="No List611113"/>
    <w:next w:val="NoList"/>
    <w:uiPriority w:val="99"/>
    <w:semiHidden/>
    <w:unhideWhenUsed/>
    <w:rsid w:val="0062252E"/>
  </w:style>
  <w:style w:type="numbering" w:customStyle="1" w:styleId="NoList1311113">
    <w:name w:val="No List1311113"/>
    <w:next w:val="NoList"/>
    <w:uiPriority w:val="99"/>
    <w:semiHidden/>
    <w:unhideWhenUsed/>
    <w:rsid w:val="0062252E"/>
  </w:style>
  <w:style w:type="table" w:customStyle="1" w:styleId="TableGrid131112">
    <w:name w:val="Table Grid13111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3">
    <w:name w:val="No List2211113"/>
    <w:next w:val="NoList"/>
    <w:uiPriority w:val="99"/>
    <w:semiHidden/>
    <w:unhideWhenUsed/>
    <w:rsid w:val="0062252E"/>
  </w:style>
  <w:style w:type="numbering" w:customStyle="1" w:styleId="NoList32113">
    <w:name w:val="No List32113"/>
    <w:next w:val="NoList"/>
    <w:uiPriority w:val="99"/>
    <w:semiHidden/>
    <w:rsid w:val="0062252E"/>
  </w:style>
  <w:style w:type="table" w:customStyle="1" w:styleId="GridTable4-Accent521113">
    <w:name w:val="Grid Table 4 - Accent 521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2">
    <w:name w:val="Medium Grid 1 - Accent 1211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2">
    <w:name w:val="Medium Shading 1 - Accent 3211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3">
    <w:name w:val="No List42113"/>
    <w:next w:val="NoList"/>
    <w:uiPriority w:val="99"/>
    <w:semiHidden/>
    <w:unhideWhenUsed/>
    <w:rsid w:val="0062252E"/>
  </w:style>
  <w:style w:type="numbering" w:customStyle="1" w:styleId="NoList5111113">
    <w:name w:val="No List5111113"/>
    <w:next w:val="NoList"/>
    <w:uiPriority w:val="99"/>
    <w:semiHidden/>
    <w:unhideWhenUsed/>
    <w:rsid w:val="0062252E"/>
  </w:style>
  <w:style w:type="numbering" w:customStyle="1" w:styleId="NoList6111113">
    <w:name w:val="No List6111113"/>
    <w:next w:val="NoList"/>
    <w:uiPriority w:val="99"/>
    <w:semiHidden/>
    <w:unhideWhenUsed/>
    <w:rsid w:val="0062252E"/>
  </w:style>
  <w:style w:type="numbering" w:customStyle="1" w:styleId="NoList8113">
    <w:name w:val="No List8113"/>
    <w:next w:val="NoList"/>
    <w:uiPriority w:val="99"/>
    <w:semiHidden/>
    <w:unhideWhenUsed/>
    <w:rsid w:val="0062252E"/>
  </w:style>
  <w:style w:type="numbering" w:customStyle="1" w:styleId="NoList14112">
    <w:name w:val="No List14112"/>
    <w:next w:val="NoList"/>
    <w:uiPriority w:val="99"/>
    <w:semiHidden/>
    <w:unhideWhenUsed/>
    <w:rsid w:val="0062252E"/>
  </w:style>
  <w:style w:type="table" w:customStyle="1" w:styleId="TableGrid14113">
    <w:name w:val="Table Grid141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3">
    <w:name w:val="Table Grid1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3">
    <w:name w:val="Medium Shading 1 - Accent 313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3">
    <w:name w:val="Grid Table 4 - Accent 52111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2">
    <w:name w:val="No List114112"/>
    <w:next w:val="NoList"/>
    <w:uiPriority w:val="99"/>
    <w:semiHidden/>
    <w:unhideWhenUsed/>
    <w:rsid w:val="0062252E"/>
  </w:style>
  <w:style w:type="numbering" w:customStyle="1" w:styleId="NoList23112">
    <w:name w:val="No List23112"/>
    <w:next w:val="NoList"/>
    <w:uiPriority w:val="99"/>
    <w:semiHidden/>
    <w:unhideWhenUsed/>
    <w:rsid w:val="0062252E"/>
  </w:style>
  <w:style w:type="table" w:customStyle="1" w:styleId="MediumShading1-Accent311212">
    <w:name w:val="Medium Shading 1 - Accent 3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3">
    <w:name w:val="Style2321113"/>
    <w:uiPriority w:val="99"/>
    <w:rsid w:val="0062252E"/>
    <w:pPr>
      <w:numPr>
        <w:numId w:val="21"/>
      </w:numPr>
    </w:pPr>
  </w:style>
  <w:style w:type="numbering" w:customStyle="1" w:styleId="Style1321113">
    <w:name w:val="Style1321113"/>
    <w:uiPriority w:val="99"/>
    <w:rsid w:val="0062252E"/>
    <w:pPr>
      <w:numPr>
        <w:numId w:val="22"/>
      </w:numPr>
    </w:pPr>
  </w:style>
  <w:style w:type="numbering" w:customStyle="1" w:styleId="NoList1113112">
    <w:name w:val="No List1113112"/>
    <w:next w:val="NoList"/>
    <w:uiPriority w:val="99"/>
    <w:semiHidden/>
    <w:unhideWhenUsed/>
    <w:rsid w:val="0062252E"/>
  </w:style>
  <w:style w:type="numbering" w:customStyle="1" w:styleId="NoList11113112">
    <w:name w:val="No List11113112"/>
    <w:next w:val="NoList"/>
    <w:uiPriority w:val="99"/>
    <w:semiHidden/>
    <w:unhideWhenUsed/>
    <w:rsid w:val="0062252E"/>
  </w:style>
  <w:style w:type="numbering" w:customStyle="1" w:styleId="NoList213112">
    <w:name w:val="No List213112"/>
    <w:next w:val="NoList"/>
    <w:uiPriority w:val="99"/>
    <w:semiHidden/>
    <w:unhideWhenUsed/>
    <w:rsid w:val="0062252E"/>
  </w:style>
  <w:style w:type="numbering" w:customStyle="1" w:styleId="NoList111112112">
    <w:name w:val="No List111112112"/>
    <w:next w:val="NoList"/>
    <w:uiPriority w:val="99"/>
    <w:semiHidden/>
    <w:unhideWhenUsed/>
    <w:rsid w:val="0062252E"/>
  </w:style>
  <w:style w:type="numbering" w:customStyle="1" w:styleId="NoList33112">
    <w:name w:val="No List33112"/>
    <w:next w:val="NoList"/>
    <w:uiPriority w:val="99"/>
    <w:semiHidden/>
    <w:unhideWhenUsed/>
    <w:rsid w:val="0062252E"/>
  </w:style>
  <w:style w:type="numbering" w:customStyle="1" w:styleId="NoList43112">
    <w:name w:val="No List43112"/>
    <w:next w:val="NoList"/>
    <w:uiPriority w:val="99"/>
    <w:semiHidden/>
    <w:unhideWhenUsed/>
    <w:rsid w:val="0062252E"/>
  </w:style>
  <w:style w:type="numbering" w:customStyle="1" w:styleId="NoList122112">
    <w:name w:val="No List122112"/>
    <w:next w:val="NoList"/>
    <w:uiPriority w:val="99"/>
    <w:semiHidden/>
    <w:unhideWhenUsed/>
    <w:rsid w:val="0062252E"/>
  </w:style>
  <w:style w:type="numbering" w:customStyle="1" w:styleId="NoList1122112">
    <w:name w:val="No List1122112"/>
    <w:next w:val="NoList"/>
    <w:uiPriority w:val="99"/>
    <w:semiHidden/>
    <w:unhideWhenUsed/>
    <w:rsid w:val="0062252E"/>
  </w:style>
  <w:style w:type="numbering" w:customStyle="1" w:styleId="NoList2112112">
    <w:name w:val="No List2112112"/>
    <w:next w:val="NoList"/>
    <w:uiPriority w:val="99"/>
    <w:semiHidden/>
    <w:unhideWhenUsed/>
    <w:rsid w:val="0062252E"/>
  </w:style>
  <w:style w:type="numbering" w:customStyle="1" w:styleId="NoList111111111113">
    <w:name w:val="No List111111111113"/>
    <w:next w:val="NoList"/>
    <w:uiPriority w:val="99"/>
    <w:semiHidden/>
    <w:unhideWhenUsed/>
    <w:rsid w:val="0062252E"/>
  </w:style>
  <w:style w:type="numbering" w:customStyle="1" w:styleId="NoList52112">
    <w:name w:val="No List52112"/>
    <w:next w:val="NoList"/>
    <w:uiPriority w:val="99"/>
    <w:semiHidden/>
    <w:unhideWhenUsed/>
    <w:rsid w:val="0062252E"/>
  </w:style>
  <w:style w:type="table" w:customStyle="1" w:styleId="GridTable1Light2111113">
    <w:name w:val="Grid Table 1 Light211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3">
    <w:name w:val="Plain Table 2211111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2">
    <w:name w:val="No List62112"/>
    <w:next w:val="NoList"/>
    <w:uiPriority w:val="99"/>
    <w:semiHidden/>
    <w:unhideWhenUsed/>
    <w:rsid w:val="0062252E"/>
  </w:style>
  <w:style w:type="numbering" w:customStyle="1" w:styleId="NoList711112">
    <w:name w:val="No List711112"/>
    <w:next w:val="NoList"/>
    <w:uiPriority w:val="99"/>
    <w:semiHidden/>
    <w:unhideWhenUsed/>
    <w:rsid w:val="0062252E"/>
  </w:style>
  <w:style w:type="table" w:customStyle="1" w:styleId="LightList-Accent332113">
    <w:name w:val="Light List - Accent 332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3">
    <w:name w:val="Medium Shading 1 - Accent 322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2">
    <w:name w:val="No List132112"/>
    <w:next w:val="NoList"/>
    <w:uiPriority w:val="99"/>
    <w:semiHidden/>
    <w:unhideWhenUsed/>
    <w:rsid w:val="0062252E"/>
  </w:style>
  <w:style w:type="numbering" w:customStyle="1" w:styleId="NoList11311112">
    <w:name w:val="No List11311112"/>
    <w:next w:val="NoList"/>
    <w:uiPriority w:val="99"/>
    <w:semiHidden/>
    <w:unhideWhenUsed/>
    <w:rsid w:val="0062252E"/>
  </w:style>
  <w:style w:type="table" w:customStyle="1" w:styleId="PlainTable221111113">
    <w:name w:val="Plain Table 2211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3">
    <w:name w:val="Grid Table 1 Light211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2">
    <w:name w:val="No List222112"/>
    <w:next w:val="NoList"/>
    <w:uiPriority w:val="99"/>
    <w:semiHidden/>
    <w:unhideWhenUsed/>
    <w:rsid w:val="0062252E"/>
  </w:style>
  <w:style w:type="numbering" w:customStyle="1" w:styleId="NoList312112">
    <w:name w:val="No List312112"/>
    <w:next w:val="NoList"/>
    <w:uiPriority w:val="99"/>
    <w:semiHidden/>
    <w:unhideWhenUsed/>
    <w:rsid w:val="0062252E"/>
  </w:style>
  <w:style w:type="numbering" w:customStyle="1" w:styleId="NoList1212112">
    <w:name w:val="No List1212112"/>
    <w:next w:val="NoList"/>
    <w:uiPriority w:val="99"/>
    <w:semiHidden/>
    <w:unhideWhenUsed/>
    <w:rsid w:val="0062252E"/>
  </w:style>
  <w:style w:type="table" w:customStyle="1" w:styleId="LightList-Accent1111111113">
    <w:name w:val="Light List - Accent 11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2">
    <w:name w:val="No List111211112"/>
    <w:next w:val="NoList"/>
    <w:uiPriority w:val="99"/>
    <w:semiHidden/>
    <w:unhideWhenUsed/>
    <w:rsid w:val="0062252E"/>
  </w:style>
  <w:style w:type="numbering" w:customStyle="1" w:styleId="NoList111121112">
    <w:name w:val="No List111121112"/>
    <w:next w:val="NoList"/>
    <w:uiPriority w:val="99"/>
    <w:semiHidden/>
    <w:unhideWhenUsed/>
    <w:rsid w:val="0062252E"/>
  </w:style>
  <w:style w:type="numbering" w:customStyle="1" w:styleId="NoList2121112">
    <w:name w:val="No List2121112"/>
    <w:next w:val="NoList"/>
    <w:uiPriority w:val="99"/>
    <w:semiHidden/>
    <w:unhideWhenUsed/>
    <w:rsid w:val="0062252E"/>
  </w:style>
  <w:style w:type="numbering" w:customStyle="1" w:styleId="NoList31111112">
    <w:name w:val="No List31111112"/>
    <w:next w:val="NoList"/>
    <w:uiPriority w:val="99"/>
    <w:semiHidden/>
    <w:unhideWhenUsed/>
    <w:rsid w:val="0062252E"/>
  </w:style>
  <w:style w:type="numbering" w:customStyle="1" w:styleId="NoList412112">
    <w:name w:val="No List412112"/>
    <w:next w:val="NoList"/>
    <w:uiPriority w:val="99"/>
    <w:semiHidden/>
    <w:unhideWhenUsed/>
    <w:rsid w:val="0062252E"/>
  </w:style>
  <w:style w:type="table" w:customStyle="1" w:styleId="LightList-Accent11111111113">
    <w:name w:val="Light List - Accent 11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3">
    <w:name w:val="Style231111113"/>
    <w:uiPriority w:val="99"/>
    <w:rsid w:val="0062252E"/>
    <w:pPr>
      <w:numPr>
        <w:numId w:val="19"/>
      </w:numPr>
    </w:pPr>
  </w:style>
  <w:style w:type="numbering" w:customStyle="1" w:styleId="Style13111113">
    <w:name w:val="Style13111113"/>
    <w:uiPriority w:val="99"/>
    <w:rsid w:val="0062252E"/>
    <w:pPr>
      <w:numPr>
        <w:numId w:val="20"/>
      </w:numPr>
    </w:pPr>
  </w:style>
  <w:style w:type="numbering" w:customStyle="1" w:styleId="NoList41111112">
    <w:name w:val="No List41111112"/>
    <w:next w:val="NoList"/>
    <w:uiPriority w:val="99"/>
    <w:semiHidden/>
    <w:unhideWhenUsed/>
    <w:rsid w:val="0062252E"/>
  </w:style>
  <w:style w:type="numbering" w:customStyle="1" w:styleId="NoList121111112">
    <w:name w:val="No List121111112"/>
    <w:next w:val="NoList"/>
    <w:uiPriority w:val="99"/>
    <w:semiHidden/>
    <w:unhideWhenUsed/>
    <w:rsid w:val="0062252E"/>
  </w:style>
  <w:style w:type="numbering" w:customStyle="1" w:styleId="NoList112111112">
    <w:name w:val="No List112111112"/>
    <w:next w:val="NoList"/>
    <w:uiPriority w:val="99"/>
    <w:semiHidden/>
    <w:unhideWhenUsed/>
    <w:rsid w:val="0062252E"/>
  </w:style>
  <w:style w:type="numbering" w:customStyle="1" w:styleId="NoList211111113">
    <w:name w:val="No List211111113"/>
    <w:next w:val="NoList"/>
    <w:uiPriority w:val="99"/>
    <w:semiHidden/>
    <w:unhideWhenUsed/>
    <w:rsid w:val="0062252E"/>
  </w:style>
  <w:style w:type="numbering" w:customStyle="1" w:styleId="NoList1111111111113">
    <w:name w:val="No List1111111111113"/>
    <w:next w:val="NoList"/>
    <w:uiPriority w:val="99"/>
    <w:semiHidden/>
    <w:unhideWhenUsed/>
    <w:rsid w:val="0062252E"/>
  </w:style>
  <w:style w:type="numbering" w:customStyle="1" w:styleId="NoList512112">
    <w:name w:val="No List512112"/>
    <w:next w:val="NoList"/>
    <w:uiPriority w:val="99"/>
    <w:semiHidden/>
    <w:unhideWhenUsed/>
    <w:rsid w:val="0062252E"/>
  </w:style>
  <w:style w:type="numbering" w:customStyle="1" w:styleId="NoList612112">
    <w:name w:val="No List612112"/>
    <w:next w:val="NoList"/>
    <w:uiPriority w:val="99"/>
    <w:semiHidden/>
    <w:unhideWhenUsed/>
    <w:rsid w:val="0062252E"/>
  </w:style>
  <w:style w:type="numbering" w:customStyle="1" w:styleId="NoList13111112">
    <w:name w:val="No List13111112"/>
    <w:next w:val="NoList"/>
    <w:uiPriority w:val="99"/>
    <w:semiHidden/>
    <w:unhideWhenUsed/>
    <w:rsid w:val="0062252E"/>
  </w:style>
  <w:style w:type="numbering" w:customStyle="1" w:styleId="NoList22111112">
    <w:name w:val="No List22111112"/>
    <w:next w:val="NoList"/>
    <w:uiPriority w:val="99"/>
    <w:semiHidden/>
    <w:unhideWhenUsed/>
    <w:rsid w:val="0062252E"/>
  </w:style>
  <w:style w:type="numbering" w:customStyle="1" w:styleId="NoList321112">
    <w:name w:val="No List321112"/>
    <w:next w:val="NoList"/>
    <w:uiPriority w:val="99"/>
    <w:semiHidden/>
    <w:rsid w:val="0062252E"/>
  </w:style>
  <w:style w:type="table" w:customStyle="1" w:styleId="GridTable4-Accent52111112">
    <w:name w:val="Grid Table 4 - Accent 5211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2">
    <w:name w:val="No List421112"/>
    <w:next w:val="NoList"/>
    <w:uiPriority w:val="99"/>
    <w:semiHidden/>
    <w:unhideWhenUsed/>
    <w:rsid w:val="0062252E"/>
  </w:style>
  <w:style w:type="numbering" w:customStyle="1" w:styleId="NoList51111112">
    <w:name w:val="No List51111112"/>
    <w:next w:val="NoList"/>
    <w:uiPriority w:val="99"/>
    <w:semiHidden/>
    <w:unhideWhenUsed/>
    <w:rsid w:val="0062252E"/>
  </w:style>
  <w:style w:type="numbering" w:customStyle="1" w:styleId="NoList61111112">
    <w:name w:val="No List61111112"/>
    <w:next w:val="NoList"/>
    <w:uiPriority w:val="99"/>
    <w:semiHidden/>
    <w:unhideWhenUsed/>
    <w:rsid w:val="0062252E"/>
  </w:style>
  <w:style w:type="numbering" w:customStyle="1" w:styleId="NoList81112">
    <w:name w:val="No List81112"/>
    <w:next w:val="NoList"/>
    <w:uiPriority w:val="99"/>
    <w:semiHidden/>
    <w:unhideWhenUsed/>
    <w:rsid w:val="0062252E"/>
  </w:style>
  <w:style w:type="numbering" w:customStyle="1" w:styleId="NoList912">
    <w:name w:val="No List912"/>
    <w:next w:val="NoList"/>
    <w:uiPriority w:val="99"/>
    <w:semiHidden/>
    <w:unhideWhenUsed/>
    <w:rsid w:val="0062252E"/>
  </w:style>
  <w:style w:type="table" w:customStyle="1" w:styleId="TableGrid24113">
    <w:name w:val="Table Grid241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62252E"/>
  </w:style>
  <w:style w:type="table" w:customStyle="1" w:styleId="TableGrid253">
    <w:name w:val="Table Grid25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3">
    <w:name w:val="Light List - Accent 14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3">
    <w:name w:val="Light Shading - Accent 15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3">
    <w:name w:val="Light List - Accent 35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3">
    <w:name w:val="Medium Shading 1 - Accent 34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2">
    <w:name w:val="Light Grid - Accent 14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3">
    <w:name w:val="Medium Grid 1 - Accent 14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2">
    <w:name w:val="Medium Grid 1 - Accent 54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3">
    <w:name w:val="Grid Table 6 Colorful - Accent 443"/>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3">
    <w:name w:val="Grid Table 4 - Accent 54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3">
    <w:name w:val="Grid Table 6 Colorful43"/>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3">
    <w:name w:val="Grid Table 5 Dark - Accent 14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3">
    <w:name w:val="Grid Table 4 - Accent 64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3">
    <w:name w:val="Grid Table 1 Light4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3">
    <w:name w:val="Grid Table 1 Light - Accent 34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3">
    <w:name w:val="Plain Table 24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4">
    <w:name w:val="Medium Grid 3 - Accent 44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4">
    <w:name w:val="Medium Shading 1 - Accent 24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4">
    <w:name w:val="Medium Shading 1 - Accent 14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4">
    <w:name w:val="Medium Shading 1 - Accent 44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4">
    <w:name w:val="Light Shading - Accent 244"/>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4">
    <w:name w:val="Light Shading - Accent 344"/>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4">
    <w:name w:val="Light List - Accent 44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4">
    <w:name w:val="Light Shading - Accent 444"/>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4">
    <w:name w:val="Light Shading4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4">
    <w:name w:val="Light List - Accent 54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4">
    <w:name w:val="Light Shading - Accent 644"/>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4">
    <w:name w:val="Light Shading - Accent 544"/>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4">
    <w:name w:val="Medium List 1 - Accent 34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4">
    <w:name w:val="Medium List 1 - Accent 54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4">
    <w:name w:val="Light List4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4">
    <w:name w:val="Medium Shading 2 - Accent 34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4">
    <w:name w:val="Light Grid - Accent 44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4">
    <w:name w:val="Medium Shading 1 - Accent 54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4">
    <w:name w:val="Colorful List - Accent 49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3">
    <w:name w:val="List Table 3 - Accent 643"/>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0">
    <w:name w:val="No List20"/>
    <w:next w:val="NoList"/>
    <w:uiPriority w:val="99"/>
    <w:semiHidden/>
    <w:unhideWhenUsed/>
    <w:rsid w:val="0062252E"/>
  </w:style>
  <w:style w:type="table" w:customStyle="1" w:styleId="TableGrid30">
    <w:name w:val="Table Grid30"/>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6">
    <w:name w:val="Medium Shading 1 - Accent 412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6">
    <w:name w:val="Grid Table 5 Dark - Accent 116"/>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7">
    <w:name w:val="Medium Shading 1 - Accent 5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6">
    <w:name w:val="Grid Table 4 - Accent 616"/>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7">
    <w:name w:val="Medium Shading 1 - Accent 3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6">
    <w:name w:val="Medium Shading 1 - Accent 1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7">
    <w:name w:val="Medium Shading 1 - Accent 21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6">
    <w:name w:val="Medium Shading 1 - Accent 4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5">
    <w:name w:val="Grid Table 1 Light1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7">
    <w:name w:val="Medium Shading 2 - Accent 317"/>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5">
    <w:name w:val="Medium Shading 1 - Accent 2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5">
    <w:name w:val="Table Grid75"/>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7">
    <w:name w:val="Style237"/>
    <w:uiPriority w:val="99"/>
    <w:rsid w:val="0062252E"/>
  </w:style>
  <w:style w:type="numbering" w:customStyle="1" w:styleId="Style137">
    <w:name w:val="Style137"/>
    <w:uiPriority w:val="99"/>
    <w:rsid w:val="0062252E"/>
  </w:style>
  <w:style w:type="table" w:customStyle="1" w:styleId="GridTable1Light-Accent316">
    <w:name w:val="Grid Table 1 Light - Accent 316"/>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5">
    <w:name w:val="Plain Table 215"/>
    <w:basedOn w:val="TableNormal"/>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0">
    <w:name w:val="No List110"/>
    <w:next w:val="NoList"/>
    <w:uiPriority w:val="99"/>
    <w:semiHidden/>
    <w:unhideWhenUsed/>
    <w:rsid w:val="0062252E"/>
  </w:style>
  <w:style w:type="table" w:customStyle="1" w:styleId="TableContemporary7">
    <w:name w:val="Table Contemporary7"/>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7">
    <w:name w:val="Table Web 17"/>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8">
    <w:name w:val="No List118"/>
    <w:next w:val="NoList"/>
    <w:uiPriority w:val="99"/>
    <w:semiHidden/>
    <w:unhideWhenUsed/>
    <w:rsid w:val="0062252E"/>
  </w:style>
  <w:style w:type="numbering" w:customStyle="1" w:styleId="NoList27">
    <w:name w:val="No List27"/>
    <w:next w:val="NoList"/>
    <w:uiPriority w:val="99"/>
    <w:semiHidden/>
    <w:unhideWhenUsed/>
    <w:rsid w:val="0062252E"/>
  </w:style>
  <w:style w:type="numbering" w:customStyle="1" w:styleId="NoList1117">
    <w:name w:val="No List1117"/>
    <w:next w:val="NoList"/>
    <w:uiPriority w:val="99"/>
    <w:semiHidden/>
    <w:unhideWhenUsed/>
    <w:rsid w:val="0062252E"/>
  </w:style>
  <w:style w:type="table" w:customStyle="1" w:styleId="LightShading-Accent116">
    <w:name w:val="Light Shading - Accent 1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6">
    <w:name w:val="Medium Grid 3 - Accent 416"/>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6">
    <w:name w:val="Light List - Accent 31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6">
    <w:name w:val="Medium Shading 1 - Accent 216"/>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6">
    <w:name w:val="Medium Shading 1 - Accent 116"/>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19">
    <w:name w:val="Light Shading - Accent 19"/>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9">
    <w:name w:val="Medium Grid 3 - Accent 49"/>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9">
    <w:name w:val="Light List - Accent 39"/>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9">
    <w:name w:val="Medium Shading 1 - Accent 29"/>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7">
    <w:name w:val="No List37"/>
    <w:next w:val="NoList"/>
    <w:uiPriority w:val="99"/>
    <w:semiHidden/>
    <w:unhideWhenUsed/>
    <w:rsid w:val="0062252E"/>
  </w:style>
  <w:style w:type="table" w:customStyle="1" w:styleId="TableGrid120">
    <w:name w:val="Table Grid120"/>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62252E"/>
  </w:style>
  <w:style w:type="numbering" w:customStyle="1" w:styleId="NoList126">
    <w:name w:val="No List126"/>
    <w:next w:val="NoList"/>
    <w:uiPriority w:val="99"/>
    <w:semiHidden/>
    <w:unhideWhenUsed/>
    <w:rsid w:val="0062252E"/>
  </w:style>
  <w:style w:type="table" w:customStyle="1" w:styleId="TableContemporary15">
    <w:name w:val="Table Contemporary1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6">
    <w:name w:val="Table Grid216"/>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5">
    <w:name w:val="Table Web 1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6">
    <w:name w:val="No List1126"/>
    <w:next w:val="NoList"/>
    <w:uiPriority w:val="99"/>
    <w:semiHidden/>
    <w:unhideWhenUsed/>
    <w:rsid w:val="0062252E"/>
  </w:style>
  <w:style w:type="numbering" w:customStyle="1" w:styleId="NoList217">
    <w:name w:val="No List217"/>
    <w:next w:val="NoList"/>
    <w:uiPriority w:val="99"/>
    <w:semiHidden/>
    <w:unhideWhenUsed/>
    <w:rsid w:val="0062252E"/>
  </w:style>
  <w:style w:type="numbering" w:customStyle="1" w:styleId="NoList11117">
    <w:name w:val="No List11117"/>
    <w:next w:val="NoList"/>
    <w:uiPriority w:val="99"/>
    <w:semiHidden/>
    <w:unhideWhenUsed/>
    <w:rsid w:val="0062252E"/>
  </w:style>
  <w:style w:type="table" w:customStyle="1" w:styleId="LightShading-Accent1115">
    <w:name w:val="Light Shading - Accent 1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5">
    <w:name w:val="Medium Grid 3 - Accent 41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5">
    <w:name w:val="Light List - Accent 31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5">
    <w:name w:val="Medium Shading 1 - Accent 2112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5">
    <w:name w:val="Medium Shading 1 - Accent 11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5">
    <w:name w:val="Medium Shading 1 - Accent 411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6">
    <w:name w:val="Light Shading - Accent 216"/>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6">
    <w:name w:val="Light List - Accent 416"/>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6">
    <w:name w:val="Light Shading - Accent 416"/>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5">
    <w:name w:val="Light Shading15"/>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5">
    <w:name w:val="Light List - Accent 515"/>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5">
    <w:name w:val="Light Shading - Accent 615"/>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7">
    <w:name w:val="Medium Shading 1 - Accent 311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5">
    <w:name w:val="Light Shading - Accent 515"/>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6">
    <w:name w:val="Medium List 1 - Accent 316"/>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Wingdings 2" w:eastAsia="Times New Roman" w:hAnsi="Wingdings 2"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6">
    <w:name w:val="Medium List 1 - Accent 516"/>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Wingdings 2" w:eastAsia="Times New Roman" w:hAnsi="Wingdings 2"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5">
    <w:name w:val="Light List15"/>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6">
    <w:name w:val="Medium Shading 2 - Accent 3116"/>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6">
    <w:name w:val="Light Grid - Accent 416"/>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6">
    <w:name w:val="Medium Shading 1 - Accent 5116"/>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8">
    <w:name w:val="Colorful List - Accent 418"/>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0">
    <w:name w:val="Table Grid1110"/>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5">
    <w:name w:val="Light Shading - Accent 125"/>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25">
    <w:name w:val="Medium Grid 3 - Accent 425"/>
    <w:basedOn w:val="TableNormal"/>
    <w:next w:val="MediumGrid3-Accent4"/>
    <w:uiPriority w:val="69"/>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25">
    <w:name w:val="Light List - Accent 325"/>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25">
    <w:name w:val="Medium Shading 1 - Accent 225"/>
    <w:basedOn w:val="TableNormal"/>
    <w:next w:val="MediumShading1-Accent2"/>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1"/>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5">
    <w:name w:val="Medium Shading 1 - Accent 425"/>
    <w:basedOn w:val="TableNormal"/>
    <w:next w:val="MediumShading1-Accent4"/>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9">
    <w:name w:val="Light Shading - Accent 29"/>
    <w:basedOn w:val="TableNormal"/>
    <w:next w:val="LightShading-Accent2"/>
    <w:uiPriority w:val="60"/>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9">
    <w:name w:val="Light Shading - Accent 39"/>
    <w:basedOn w:val="TableNormal"/>
    <w:next w:val="LightShading-Accent3"/>
    <w:uiPriority w:val="60"/>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9">
    <w:name w:val="Light List - Accent 49"/>
    <w:basedOn w:val="TableNormal"/>
    <w:next w:val="LightList-Accent4"/>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9">
    <w:name w:val="Light Shading - Accent 49"/>
    <w:basedOn w:val="TableNormal"/>
    <w:next w:val="LightShading-Accent4"/>
    <w:uiPriority w:val="60"/>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9">
    <w:name w:val="Light Shading9"/>
    <w:basedOn w:val="TableNormal"/>
    <w:next w:val="LightShading"/>
    <w:uiPriority w:val="60"/>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9">
    <w:name w:val="Light List - Accent 59"/>
    <w:basedOn w:val="TableNormal"/>
    <w:next w:val="LightList-Accent5"/>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9">
    <w:name w:val="Light Shading - Accent 69"/>
    <w:basedOn w:val="TableNormal"/>
    <w:next w:val="LightShading-Accent6"/>
    <w:uiPriority w:val="60"/>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MediumShading1-Accent38">
    <w:name w:val="Medium Shading 1 - Accent 38"/>
    <w:basedOn w:val="TableNormal"/>
    <w:next w:val="MediumShading1-Accent3"/>
    <w:uiPriority w:val="63"/>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Accent59">
    <w:name w:val="Light Shading - Accent 59"/>
    <w:basedOn w:val="TableNormal"/>
    <w:next w:val="LightShading-Accent5"/>
    <w:uiPriority w:val="60"/>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9">
    <w:name w:val="Medium List 1 - Accent 39"/>
    <w:basedOn w:val="TableNormal"/>
    <w:next w:val="MediumList1-Accent3"/>
    <w:uiPriority w:val="65"/>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9">
    <w:name w:val="Medium List 1 - Accent 59"/>
    <w:basedOn w:val="TableNormal"/>
    <w:next w:val="MediumList1-Accent5"/>
    <w:uiPriority w:val="65"/>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9">
    <w:name w:val="Light List9"/>
    <w:basedOn w:val="TableNormal"/>
    <w:next w:val="LightList"/>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9">
    <w:name w:val="Medium Shading 2 - Accent 39"/>
    <w:basedOn w:val="TableNormal"/>
    <w:next w:val="MediumShading2-Accent3"/>
    <w:uiPriority w:val="64"/>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9">
    <w:name w:val="Light Grid - Accent 49"/>
    <w:basedOn w:val="TableNormal"/>
    <w:next w:val="LightGrid-Accent4"/>
    <w:uiPriority w:val="62"/>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9">
    <w:name w:val="Medium Shading 1 - Accent 59"/>
    <w:basedOn w:val="TableNormal"/>
    <w:next w:val="MediumShading1-Accent5"/>
    <w:uiPriority w:val="63"/>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19">
    <w:name w:val="Colorful List - Accent 419"/>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5">
    <w:name w:val="Medium Shading 1 - Accent 412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5">
    <w:name w:val="Grid Table 4 - Accent 115"/>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6">
    <w:name w:val="Grid Table 4 - Accent 126"/>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6">
    <w:name w:val="Grid Table 6 Colorful - Accent 216"/>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Elegant5">
    <w:name w:val="Table Elegant5"/>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62252E"/>
  </w:style>
  <w:style w:type="table" w:customStyle="1" w:styleId="GridTable6Colorful-Accent416">
    <w:name w:val="Grid Table 6 Colorful - Accent 416"/>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6">
    <w:name w:val="Grid Table 6 Colorful16"/>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424">
    <w:name w:val="Grid Table 6 Colorful - Accent 424"/>
    <w:basedOn w:val="TableNormal"/>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24">
    <w:name w:val="Grid Table 6 Colorful2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7">
    <w:name w:val="Light Grid - Accent 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7">
    <w:name w:val="Medium Grid 1 - Accent 17"/>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7">
    <w:name w:val="Medium Grid 1 - Accent 57"/>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6">
    <w:name w:val="Grid Table 4 - Accent 516"/>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6">
    <w:name w:val="Light List - Accent 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7">
    <w:name w:val="Grid Table 5 Dark - Accent 117"/>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7">
    <w:name w:val="Grid Table 4 - Accent 617"/>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16">
    <w:name w:val="Grid Table 1 Light16"/>
    <w:basedOn w:val="TableNormal"/>
    <w:next w:val="GridTable1Light1"/>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17">
    <w:name w:val="Grid Table 1 Light - Accent 317"/>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6">
    <w:name w:val="Plain Table 216"/>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7">
    <w:name w:val="Table Grid217"/>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uiPriority w:val="99"/>
    <w:semiHidden/>
    <w:unhideWhenUsed/>
    <w:rsid w:val="0062252E"/>
  </w:style>
  <w:style w:type="numbering" w:customStyle="1" w:styleId="NoList111116">
    <w:name w:val="No List111116"/>
    <w:next w:val="NoList"/>
    <w:uiPriority w:val="99"/>
    <w:semiHidden/>
    <w:unhideWhenUsed/>
    <w:rsid w:val="0062252E"/>
  </w:style>
  <w:style w:type="table" w:customStyle="1" w:styleId="TableGrid1116">
    <w:name w:val="Table Grid1116"/>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5">
    <w:name w:val="Light Shading - Accent 225"/>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5">
    <w:name w:val="Light Shading - Accent 325"/>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5">
    <w:name w:val="Light List - Accent 425"/>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5">
    <w:name w:val="Light Shading - Accent 425"/>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5">
    <w:name w:val="Light Shading25"/>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5">
    <w:name w:val="Light List - Accent 525"/>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5">
    <w:name w:val="Light Shading - Accent 625"/>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5">
    <w:name w:val="Light Shading - Accent 525"/>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5">
    <w:name w:val="Medium List 1 - Accent 325"/>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5">
    <w:name w:val="Medium List 1 - Accent 525"/>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5">
    <w:name w:val="Light List25"/>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5">
    <w:name w:val="Medium Shading 2 - Accent 325"/>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5">
    <w:name w:val="Light Grid - Accent 425"/>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5">
    <w:name w:val="Medium Shading 1 - Accent 525"/>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5">
    <w:name w:val="Colorful List - Accent 425"/>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66">
    <w:name w:val="No List66"/>
    <w:next w:val="NoList"/>
    <w:uiPriority w:val="99"/>
    <w:semiHidden/>
    <w:unhideWhenUsed/>
    <w:rsid w:val="0062252E"/>
  </w:style>
  <w:style w:type="numbering" w:customStyle="1" w:styleId="NoList75">
    <w:name w:val="No List75"/>
    <w:next w:val="NoList"/>
    <w:uiPriority w:val="99"/>
    <w:semiHidden/>
    <w:unhideWhenUsed/>
    <w:rsid w:val="0062252E"/>
  </w:style>
  <w:style w:type="table" w:customStyle="1" w:styleId="TableGrid36">
    <w:name w:val="Table Grid36"/>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5">
    <w:name w:val="Light List - Accent 12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5">
    <w:name w:val="Light Shading - Accent 135"/>
    <w:basedOn w:val="TableNormal"/>
    <w:next w:val="LightShading-Accent1"/>
    <w:uiPriority w:val="60"/>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6">
    <w:name w:val="Light List - Accent 3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25">
    <w:name w:val="Table Grid125"/>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6">
    <w:name w:val="Medium Shading 1 - Accent 32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17">
    <w:name w:val="Light Grid - Accent 1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16">
    <w:name w:val="Medium Grid 1 - Accent 1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16">
    <w:name w:val="Medium Grid 1 - Accent 51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7">
    <w:name w:val="Grid Table 4 - Accent 517"/>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36">
    <w:name w:val="No List136"/>
    <w:next w:val="NoList"/>
    <w:uiPriority w:val="99"/>
    <w:semiHidden/>
    <w:unhideWhenUsed/>
    <w:rsid w:val="0062252E"/>
  </w:style>
  <w:style w:type="numbering" w:customStyle="1" w:styleId="NoList1135">
    <w:name w:val="No List1135"/>
    <w:next w:val="NoList"/>
    <w:uiPriority w:val="99"/>
    <w:semiHidden/>
    <w:unhideWhenUsed/>
    <w:rsid w:val="0062252E"/>
  </w:style>
  <w:style w:type="table" w:customStyle="1" w:styleId="PlainTable225">
    <w:name w:val="Plain Table 225"/>
    <w:basedOn w:val="TableNormal"/>
    <w:next w:val="PlainTable21"/>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5">
    <w:name w:val="Grid Table 1 Light25"/>
    <w:basedOn w:val="TableNormal"/>
    <w:next w:val="GridTable1Light1"/>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3314">
    <w:name w:val="Light List - Accent 3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4">
    <w:name w:val="Medium Shading 1 - Accent 31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5">
    <w:name w:val="Colorful List - Accent 4115"/>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7">
    <w:name w:val="List Table 3 - Accent 617"/>
    <w:basedOn w:val="TableNormal"/>
    <w:next w:val="ListTable3-Accent62"/>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5">
    <w:name w:val="Colorful List - Accent 42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4">
    <w:name w:val="Medium Shading 1 - Accent 112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4">
    <w:name w:val="Medium Shading 1 - Accent 12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62252E"/>
  </w:style>
  <w:style w:type="table" w:customStyle="1" w:styleId="ColorfulList-Accent437">
    <w:name w:val="Colorful List - Accent 43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25">
    <w:name w:val="List Table 3 - Accent 625"/>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MediumShading1-Accent136">
    <w:name w:val="Medium Shading 1 - Accent 13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316">
    <w:name w:val="No List316"/>
    <w:next w:val="NoList"/>
    <w:uiPriority w:val="99"/>
    <w:semiHidden/>
    <w:unhideWhenUsed/>
    <w:rsid w:val="0062252E"/>
  </w:style>
  <w:style w:type="numbering" w:customStyle="1" w:styleId="NoList1216">
    <w:name w:val="No List1216"/>
    <w:next w:val="NoList"/>
    <w:uiPriority w:val="99"/>
    <w:semiHidden/>
    <w:unhideWhenUsed/>
    <w:rsid w:val="0062252E"/>
  </w:style>
  <w:style w:type="table" w:customStyle="1" w:styleId="LightList-Accent1117">
    <w:name w:val="Light List - Accent 1117"/>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4">
    <w:name w:val="Light Shading - Accent 112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4">
    <w:name w:val="Light List - Accent 312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6">
    <w:name w:val="Light Grid - Accent 1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tr" w:eastAsia="Times New Roman" w:hAnsi="Tit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tr" w:eastAsia="Times New Roman" w:hAnsi="Tit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b/>
        <w:bCs/>
      </w:rPr>
    </w:tblStylePr>
    <w:tblStylePr w:type="lastCol">
      <w:rPr>
        <w:rFonts w:ascii="Titr" w:eastAsia="Times New Roman" w:hAnsi="Tit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4">
    <w:name w:val="Medium Grid 1 - Accent 1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4">
    <w:name w:val="Medium Grid 1 - Accent 51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5">
    <w:name w:val="Grid Table 6 Colorful - Accent 4115"/>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5">
    <w:name w:val="Grid Table 4 - Accent 5115"/>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5">
    <w:name w:val="Grid Table 6 Colorful115"/>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5">
    <w:name w:val="No List11125"/>
    <w:next w:val="NoList"/>
    <w:uiPriority w:val="99"/>
    <w:semiHidden/>
    <w:unhideWhenUsed/>
    <w:rsid w:val="0062252E"/>
  </w:style>
  <w:style w:type="numbering" w:customStyle="1" w:styleId="NoList111125">
    <w:name w:val="No List111125"/>
    <w:next w:val="NoList"/>
    <w:uiPriority w:val="99"/>
    <w:semiHidden/>
    <w:unhideWhenUsed/>
    <w:rsid w:val="0062252E"/>
  </w:style>
  <w:style w:type="table" w:customStyle="1" w:styleId="MediumShading1-Accent31116">
    <w:name w:val="Medium Shading 1 - Accent 3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125">
    <w:name w:val="No List2125"/>
    <w:next w:val="NoList"/>
    <w:uiPriority w:val="99"/>
    <w:semiHidden/>
    <w:unhideWhenUsed/>
    <w:rsid w:val="0062252E"/>
  </w:style>
  <w:style w:type="table" w:customStyle="1" w:styleId="ColorfulList-Accent4315">
    <w:name w:val="Colorful List - Accent 43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6">
    <w:name w:val="List Table 3 - Accent 626"/>
    <w:basedOn w:val="TableNormal"/>
    <w:next w:val="ListTable3-Accent62"/>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4">
    <w:name w:val="Medium Shading 1 - Accent 13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5">
    <w:name w:val="No List3115"/>
    <w:next w:val="NoList"/>
    <w:uiPriority w:val="99"/>
    <w:semiHidden/>
    <w:unhideWhenUsed/>
    <w:rsid w:val="0062252E"/>
  </w:style>
  <w:style w:type="table" w:customStyle="1" w:styleId="TableGrid2115">
    <w:name w:val="Table Grid2115"/>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62252E"/>
  </w:style>
  <w:style w:type="table" w:customStyle="1" w:styleId="LightList-Accent11116">
    <w:name w:val="Light List - Accent 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4">
    <w:name w:val="Medium Shading 1 - Accent 412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4">
    <w:name w:val="Grid Table 5 Dark - Accent 1114"/>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4">
    <w:name w:val="Medium Shading 1 - Accent 5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4">
    <w:name w:val="Grid Table 4 - Accent 6114"/>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6">
    <w:name w:val="Medium Shading 1 - Accent 311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4">
    <w:name w:val="Medium Shading 1 - Accent 11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4">
    <w:name w:val="Medium Shading 1 - Accent 2113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4">
    <w:name w:val="Medium Shading 1 - Accent 41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4">
    <w:name w:val="Grid Table 1 Light114"/>
    <w:basedOn w:val="TableNormal"/>
    <w:next w:val="GridTable1Light1"/>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4">
    <w:name w:val="Medium Shading 2 - Accent 312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4">
    <w:name w:val="Medium Shading 1 - Accent 21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5">
    <w:name w:val="Table Grid715"/>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6">
    <w:name w:val="Style2316"/>
    <w:uiPriority w:val="99"/>
    <w:rsid w:val="0062252E"/>
    <w:pPr>
      <w:numPr>
        <w:numId w:val="10"/>
      </w:numPr>
    </w:pPr>
  </w:style>
  <w:style w:type="numbering" w:customStyle="1" w:styleId="Style1316">
    <w:name w:val="Style1316"/>
    <w:uiPriority w:val="99"/>
    <w:rsid w:val="0062252E"/>
    <w:pPr>
      <w:numPr>
        <w:numId w:val="11"/>
      </w:numPr>
    </w:pPr>
  </w:style>
  <w:style w:type="table" w:customStyle="1" w:styleId="GridTable1Light-Accent3114">
    <w:name w:val="Grid Table 1 Light - Accent 3114"/>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4">
    <w:name w:val="Plain Table 2114"/>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4">
    <w:name w:val="Table Contemporary2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24">
    <w:name w:val="Table Web 12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4">
    <w:name w:val="Medium Grid 3 - Accent 412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4">
    <w:name w:val="Medium Shading 1 - Accent 2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4">
    <w:name w:val="Medium Shading 1 - Accent 413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4">
    <w:name w:val="Medium Grid 3 - Accent 421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4">
    <w:name w:val="Medium Shading 1 - Accent 221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4">
    <w:name w:val="Medium Shading 1 - Accent 421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115">
    <w:name w:val="No List4115"/>
    <w:next w:val="NoList"/>
    <w:uiPriority w:val="99"/>
    <w:semiHidden/>
    <w:unhideWhenUsed/>
    <w:rsid w:val="0062252E"/>
  </w:style>
  <w:style w:type="numbering" w:customStyle="1" w:styleId="NoList12115">
    <w:name w:val="No List12115"/>
    <w:next w:val="NoList"/>
    <w:uiPriority w:val="99"/>
    <w:semiHidden/>
    <w:unhideWhenUsed/>
    <w:rsid w:val="0062252E"/>
  </w:style>
  <w:style w:type="table" w:customStyle="1" w:styleId="TableContemporary114">
    <w:name w:val="Table Contemporary1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4">
    <w:name w:val="Table Grid2214"/>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4">
    <w:name w:val="Table Web 1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4">
    <w:name w:val="Table Web 21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5">
    <w:name w:val="No List11215"/>
    <w:next w:val="NoList"/>
    <w:uiPriority w:val="99"/>
    <w:semiHidden/>
    <w:unhideWhenUsed/>
    <w:rsid w:val="0062252E"/>
  </w:style>
  <w:style w:type="numbering" w:customStyle="1" w:styleId="NoList21115">
    <w:name w:val="No List21115"/>
    <w:next w:val="NoList"/>
    <w:uiPriority w:val="99"/>
    <w:semiHidden/>
    <w:unhideWhenUsed/>
    <w:rsid w:val="0062252E"/>
  </w:style>
  <w:style w:type="numbering" w:customStyle="1" w:styleId="NoList1111115">
    <w:name w:val="No List1111115"/>
    <w:next w:val="NoList"/>
    <w:uiPriority w:val="99"/>
    <w:semiHidden/>
    <w:unhideWhenUsed/>
    <w:rsid w:val="0062252E"/>
  </w:style>
  <w:style w:type="table" w:customStyle="1" w:styleId="LightShading-Accent11114">
    <w:name w:val="Light Shading - Accent 1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4">
    <w:name w:val="Medium Grid 3 - Accent 41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4">
    <w:name w:val="Light List - Accent 31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4">
    <w:name w:val="Medium Shading 1 - Accent 211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4">
    <w:name w:val="Medium Shading 1 - Accent 1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4">
    <w:name w:val="Medium Shading 1 - Accent 41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4">
    <w:name w:val="Light Shading - Accent 21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4">
    <w:name w:val="Light List - Accent 41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4">
    <w:name w:val="Light Shading - Accent 41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4">
    <w:name w:val="Light Shading1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4">
    <w:name w:val="Light List - Accent 51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4">
    <w:name w:val="Light Shading - Accent 61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6">
    <w:name w:val="Medium Shading 1 - Accent 311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4">
    <w:name w:val="Light Shading - Accent 51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5">
    <w:name w:val="Medium List 1 - Accent 31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B Mitra" w:eastAsia="Times New Roman" w:hAnsi="B Mitr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5">
    <w:name w:val="Medium List 1 - Accent 51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B Mitra" w:eastAsia="Times New Roman" w:hAnsi="B Mit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4">
    <w:name w:val="Light List114"/>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4">
    <w:name w:val="Medium Shading 2 - Accent 31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5">
    <w:name w:val="Light Grid - Accent 41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4">
    <w:name w:val="Medium Shading 1 - Accent 51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5">
    <w:name w:val="Table Grid11115"/>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4">
    <w:name w:val="Light Shading - Accent 121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4">
    <w:name w:val="Light List - Accent 321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4">
    <w:name w:val="Light Shading - Accent 221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4">
    <w:name w:val="Light Shading - Accent 321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4">
    <w:name w:val="Light List - Accent 421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4">
    <w:name w:val="Light Shading - Accent 421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4">
    <w:name w:val="Light Shading21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4">
    <w:name w:val="Light List - Accent 521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4">
    <w:name w:val="Light Shading - Accent 621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4">
    <w:name w:val="Light Shading - Accent 521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4">
    <w:name w:val="Medium List 1 - Accent 321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4">
    <w:name w:val="Medium List 1 - Accent 521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4">
    <w:name w:val="Light List21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4">
    <w:name w:val="Medium Shading 2 - Accent 321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4">
    <w:name w:val="Light Grid - Accent 421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4">
    <w:name w:val="Medium Shading 1 - Accent 521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4">
    <w:name w:val="Colorful List - Accent 4311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4">
    <w:name w:val="Medium Shading 1 - Accent 412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4">
    <w:name w:val="Grid Table 4 - Accent 1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7">
    <w:name w:val="Grid Table 4 - Accent 127"/>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Elegant14">
    <w:name w:val="Table Elegant14"/>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6">
    <w:name w:val="No List516"/>
    <w:next w:val="NoList"/>
    <w:uiPriority w:val="99"/>
    <w:semiHidden/>
    <w:unhideWhenUsed/>
    <w:rsid w:val="0062252E"/>
  </w:style>
  <w:style w:type="table" w:customStyle="1" w:styleId="GridTable5Dark-Accent126">
    <w:name w:val="Grid Table 5 Dark - Accent 126"/>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26">
    <w:name w:val="Grid Table 4 - Accent 626"/>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325">
    <w:name w:val="Grid Table 1 Light - Accent 325"/>
    <w:basedOn w:val="TableNormal"/>
    <w:next w:val="GridTable1Light-Accent31"/>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MediumGrid3-Accent435">
    <w:name w:val="Medium Grid 3 - Accent 43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35">
    <w:name w:val="Medium Shading 1 - Accent 23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35">
    <w:name w:val="Medium Shading 1 - Accent 43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35">
    <w:name w:val="Light Shading - Accent 235"/>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5">
    <w:name w:val="Light Shading - Accent 335"/>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35">
    <w:name w:val="Light List - Accent 43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35">
    <w:name w:val="Light Shading - Accent 435"/>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35">
    <w:name w:val="Light Shading3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5">
    <w:name w:val="Light List - Accent 53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35">
    <w:name w:val="Light Shading - Accent 635"/>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35">
    <w:name w:val="Light Shading - Accent 535"/>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36">
    <w:name w:val="Medium List 1 - Accent 3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36">
    <w:name w:val="Medium List 1 - Accent 53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35">
    <w:name w:val="Light List3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5">
    <w:name w:val="Medium Shading 2 - Accent 3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6">
    <w:name w:val="Light Grid - Accent 43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35">
    <w:name w:val="Medium Shading 1 - Accent 53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616">
    <w:name w:val="No List616"/>
    <w:next w:val="NoList"/>
    <w:uiPriority w:val="99"/>
    <w:semiHidden/>
    <w:unhideWhenUsed/>
    <w:rsid w:val="0062252E"/>
  </w:style>
  <w:style w:type="numbering" w:customStyle="1" w:styleId="NoList1315">
    <w:name w:val="No List1315"/>
    <w:next w:val="NoList"/>
    <w:uiPriority w:val="99"/>
    <w:semiHidden/>
    <w:unhideWhenUsed/>
    <w:rsid w:val="0062252E"/>
  </w:style>
  <w:style w:type="numbering" w:customStyle="1" w:styleId="NoList2215">
    <w:name w:val="No List2215"/>
    <w:next w:val="NoList"/>
    <w:uiPriority w:val="99"/>
    <w:semiHidden/>
    <w:unhideWhenUsed/>
    <w:rsid w:val="0062252E"/>
  </w:style>
  <w:style w:type="numbering" w:customStyle="1" w:styleId="NoList325">
    <w:name w:val="No List325"/>
    <w:next w:val="NoList"/>
    <w:uiPriority w:val="99"/>
    <w:semiHidden/>
    <w:rsid w:val="0062252E"/>
  </w:style>
  <w:style w:type="table" w:customStyle="1" w:styleId="TableGrid234">
    <w:name w:val="Table Grid234"/>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5">
    <w:name w:val="Grid Table 4 - Accent 525"/>
    <w:basedOn w:val="TableNormal"/>
    <w:next w:val="GridTable4-Accent5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4">
    <w:name w:val="Grid Table 5 Dark - Accent 1214"/>
    <w:basedOn w:val="TableNormal"/>
    <w:next w:val="GridTable5Dark-Accent1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414">
    <w:name w:val="List Table 3 - Accent 41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4">
    <w:name w:val="Colorful List - Accent 4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5">
    <w:name w:val="Colorful List - Accent 42115"/>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4">
    <w:name w:val="Colorful List - Accent 42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4">
    <w:name w:val="Colorful List - Accent 31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9">
    <w:name w:val="Colorful List - Accent 39"/>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4">
    <w:name w:val="Colorful List - Accent 32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4">
    <w:name w:val="Medium Grid 3 - Accent 54"/>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4">
    <w:name w:val="Grid Table 5 Dark - Accent 5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4">
    <w:name w:val="Colorful List - Accent 432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4">
    <w:name w:val="Colorful List - Accent 44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4">
    <w:name w:val="Colorful List - Accent 33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4">
    <w:name w:val="Grid Table 4 - Accent 2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ColorfulList-Accent454">
    <w:name w:val="Colorful List - Accent 45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4">
    <w:name w:val="Colorful List - Accent 46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4">
    <w:name w:val="Colorful List - Accent 34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4">
    <w:name w:val="Grid Table 4 - Accent 3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4">
    <w:name w:val="Medium Shading 1 - Accent 3214"/>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2-Accent414">
    <w:name w:val="Grid Table 2 - Accent 4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214">
    <w:name w:val="Grid Table 4 - Accent 6214"/>
    <w:basedOn w:val="TableNormal"/>
    <w:next w:val="GridTable4-Accent6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64">
    <w:name w:val="Light Grid - Accent 64"/>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4">
    <w:name w:val="Grid Table 4 - Accent 1214"/>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4">
    <w:name w:val="Grid Table 2 - Accent 1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olorfulList-Accent474">
    <w:name w:val="Colorful List - Accent 47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4">
    <w:name w:val="Colorful List - Accent 48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4">
    <w:name w:val="Colorful List - Accent 35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4">
    <w:name w:val="Colorful List - Accent 24"/>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GridTable5Dark-Accent214">
    <w:name w:val="Grid Table 5 Dark - Accent 2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5">
    <w:name w:val="No List425"/>
    <w:next w:val="NoList"/>
    <w:uiPriority w:val="99"/>
    <w:semiHidden/>
    <w:unhideWhenUsed/>
    <w:rsid w:val="0062252E"/>
  </w:style>
  <w:style w:type="numbering" w:customStyle="1" w:styleId="NoList5115">
    <w:name w:val="No List5115"/>
    <w:next w:val="NoList"/>
    <w:uiPriority w:val="99"/>
    <w:semiHidden/>
    <w:unhideWhenUsed/>
    <w:rsid w:val="0062252E"/>
  </w:style>
  <w:style w:type="numbering" w:customStyle="1" w:styleId="NoList6115">
    <w:name w:val="No List6115"/>
    <w:next w:val="NoList"/>
    <w:uiPriority w:val="99"/>
    <w:semiHidden/>
    <w:unhideWhenUsed/>
    <w:rsid w:val="0062252E"/>
  </w:style>
  <w:style w:type="table" w:customStyle="1" w:styleId="GridTable5Dark-Accent611">
    <w:name w:val="Grid Table 5 Dark - Accent 61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111">
    <w:name w:val="Grid Table 6 Colorful - Accent 111"/>
    <w:basedOn w:val="TableNormal"/>
    <w:uiPriority w:val="51"/>
    <w:rsid w:val="0062252E"/>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311">
    <w:name w:val="Grid Table 6 Colorful - Accent 311"/>
    <w:basedOn w:val="TableNormal"/>
    <w:uiPriority w:val="51"/>
    <w:rsid w:val="0062252E"/>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5">
    <w:name w:val="Grid Table 6 Colorful - Accent 425"/>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25">
    <w:name w:val="Grid Table 6 Colorful25"/>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315">
    <w:name w:val="Plain Table 315"/>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41114">
    <w:name w:val="Grid Table 6 Colorful - Accent 41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4">
    <w:name w:val="Grid Table 4 - Accent 51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4">
    <w:name w:val="Grid Table 6 Colorful1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6214">
    <w:name w:val="List Table 3 - Accent 621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6">
    <w:name w:val="Light List - Accent 1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1111115">
    <w:name w:val="No List11111115"/>
    <w:next w:val="NoList"/>
    <w:uiPriority w:val="99"/>
    <w:semiHidden/>
    <w:unhideWhenUsed/>
    <w:rsid w:val="0062252E"/>
  </w:style>
  <w:style w:type="table" w:customStyle="1" w:styleId="GridTable4-Accent1224">
    <w:name w:val="Grid Table 4 - Accent 1224"/>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5">
    <w:name w:val="Grid Table 4 - Accent 5215"/>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5">
    <w:name w:val="List Table 3 - Accent 415"/>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15">
    <w:name w:val="Grid Table 5 Dark - Accent 5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5">
    <w:name w:val="Grid Table 4 - Accent 2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5">
    <w:name w:val="Grid Table 4 - Accent 3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5">
    <w:name w:val="Grid Table 2 - Accent 4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15">
    <w:name w:val="Grid Table 2 - Accent 1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215">
    <w:name w:val="Grid Table 5 Dark - Accent 2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5">
    <w:name w:val="Grid Table 6 Colorful - Accent 435"/>
    <w:basedOn w:val="TableNormal"/>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5">
    <w:name w:val="Grid Table 4 - Accent 53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35">
    <w:name w:val="Grid Table 6 Colorful35"/>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5">
    <w:name w:val="Grid Table 5 Dark - Accent 135"/>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35">
    <w:name w:val="Grid Table 4 - Accent 63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35">
    <w:name w:val="Grid Table 1 Light3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5">
    <w:name w:val="Grid Table 1 Light - Accent 33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35">
    <w:name w:val="Plain Table 235"/>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5">
    <w:name w:val="List Table 3 - Accent 635"/>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5">
    <w:name w:val="No List85"/>
    <w:next w:val="NoList"/>
    <w:uiPriority w:val="99"/>
    <w:semiHidden/>
    <w:unhideWhenUsed/>
    <w:rsid w:val="0062252E"/>
  </w:style>
  <w:style w:type="table" w:customStyle="1" w:styleId="GridTable4-Accent5124">
    <w:name w:val="Grid Table 4 - Accent 512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4">
    <w:name w:val="Grid Table 6 Colorful - Accent 412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4">
    <w:name w:val="Grid Table 6 Colorful12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ntemporary" w:uiPriority="0"/>
    <w:lsdException w:name="Table Elegan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74"/>
  </w:style>
  <w:style w:type="paragraph" w:styleId="Heading1">
    <w:name w:val="heading 1"/>
    <w:aliases w:val="تیتر اصلی,سرفصل,عنوان دو,مطالب,تیتر 1,Heading 1فصل"/>
    <w:basedOn w:val="Normal"/>
    <w:next w:val="Normal"/>
    <w:link w:val="Heading1Char1"/>
    <w:uiPriority w:val="9"/>
    <w:qFormat/>
    <w:rsid w:val="0062252E"/>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aliases w:val="تیتر فرعی,تیتر 2,aaمطالب"/>
    <w:basedOn w:val="Normal"/>
    <w:next w:val="Normal"/>
    <w:link w:val="Heading2Char"/>
    <w:uiPriority w:val="99"/>
    <w:unhideWhenUsed/>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aliases w:val="عنوان,فرعی 3,تیتر3,تیتر 3,H3,Heading,تیتر فصل,aaشکلها,Heading 3 Char Char"/>
    <w:basedOn w:val="Normal"/>
    <w:next w:val="Normal"/>
    <w:link w:val="Heading3Char3"/>
    <w:uiPriority w:val="99"/>
    <w:unhideWhenUsed/>
    <w:qFormat/>
    <w:rsid w:val="0062252E"/>
    <w:pPr>
      <w:keepNext/>
      <w:spacing w:before="240" w:after="60" w:line="276" w:lineRule="auto"/>
      <w:outlineLvl w:val="2"/>
    </w:pPr>
    <w:rPr>
      <w:rFonts w:ascii="Calibri Light" w:eastAsia="Times New Roman" w:hAnsi="Calibri Light" w:cs="Times New Roman"/>
      <w:b/>
      <w:bCs/>
      <w:sz w:val="26"/>
      <w:szCs w:val="26"/>
    </w:rPr>
  </w:style>
  <w:style w:type="paragraph" w:styleId="Heading4">
    <w:name w:val="heading 4"/>
    <w:aliases w:val="تیتر 4,aaجداول,عناوین فرعی,فرعی2,Latin Text,figures caption"/>
    <w:basedOn w:val="Heading3"/>
    <w:link w:val="Heading4Char"/>
    <w:autoRedefine/>
    <w:uiPriority w:val="9"/>
    <w:unhideWhenUsed/>
    <w:qFormat/>
    <w:rsid w:val="0062252E"/>
    <w:pPr>
      <w:numPr>
        <w:ilvl w:val="2"/>
        <w:numId w:val="13"/>
      </w:numPr>
      <w:bidi/>
      <w:spacing w:line="240" w:lineRule="auto"/>
      <w:outlineLvl w:val="3"/>
    </w:pPr>
    <w:rPr>
      <w:rFonts w:ascii="Arial" w:hAnsi="Arial" w:cs="Titr"/>
      <w:b w:val="0"/>
      <w:bCs w:val="0"/>
      <w:sz w:val="28"/>
      <w:szCs w:val="28"/>
    </w:rPr>
  </w:style>
  <w:style w:type="paragraph" w:styleId="Heading5">
    <w:name w:val="heading 5"/>
    <w:aliases w:val="متن اصلی,فرعی3"/>
    <w:basedOn w:val="Normal"/>
    <w:next w:val="Normal"/>
    <w:link w:val="Heading5Char"/>
    <w:uiPriority w:val="9"/>
    <w:unhideWhenUsed/>
    <w:qFormat/>
    <w:rsid w:val="0062252E"/>
    <w:pPr>
      <w:keepNext/>
      <w:keepLines/>
      <w:spacing w:before="40" w:after="0" w:line="256" w:lineRule="auto"/>
      <w:outlineLvl w:val="4"/>
    </w:pPr>
    <w:rPr>
      <w:rFonts w:ascii="Cambria" w:eastAsia="Times New Roman" w:hAnsi="Cambria" w:cs="Times New Roman"/>
      <w:color w:val="243F60"/>
      <w:sz w:val="26"/>
    </w:rPr>
  </w:style>
  <w:style w:type="paragraph" w:styleId="Heading6">
    <w:name w:val="heading 6"/>
    <w:basedOn w:val="Normal"/>
    <w:next w:val="Normal"/>
    <w:link w:val="Heading6Char"/>
    <w:uiPriority w:val="9"/>
    <w:unhideWhenUsed/>
    <w:qFormat/>
    <w:rsid w:val="0062252E"/>
    <w:pPr>
      <w:keepNext/>
      <w:keepLines/>
      <w:spacing w:before="40" w:after="0" w:line="256" w:lineRule="auto"/>
      <w:outlineLvl w:val="5"/>
    </w:pPr>
    <w:rPr>
      <w:rFonts w:ascii="Cambria" w:eastAsia="Times New Roman" w:hAnsi="Cambria" w:cs="Times New Roman"/>
      <w:i/>
      <w:iCs/>
      <w:color w:val="243F60"/>
      <w:sz w:val="26"/>
    </w:rPr>
  </w:style>
  <w:style w:type="paragraph" w:styleId="Heading7">
    <w:name w:val="heading 7"/>
    <w:basedOn w:val="Normal"/>
    <w:next w:val="Normal"/>
    <w:link w:val="Heading7Char"/>
    <w:uiPriority w:val="9"/>
    <w:unhideWhenUsed/>
    <w:qFormat/>
    <w:rsid w:val="0062252E"/>
    <w:pPr>
      <w:keepNext/>
      <w:keepLines/>
      <w:spacing w:before="40" w:after="0" w:line="256" w:lineRule="auto"/>
      <w:outlineLvl w:val="6"/>
    </w:pPr>
    <w:rPr>
      <w:rFonts w:ascii="Cambria" w:eastAsia="Times New Roman" w:hAnsi="Cambria" w:cs="Times New Roman"/>
      <w:i/>
      <w:iCs/>
      <w:color w:val="404040"/>
      <w:sz w:val="24"/>
      <w:szCs w:val="28"/>
      <w:lang w:bidi="fa-IR"/>
    </w:rPr>
  </w:style>
  <w:style w:type="paragraph" w:styleId="Heading8">
    <w:name w:val="heading 8"/>
    <w:aliases w:val="نمودارها"/>
    <w:basedOn w:val="Normal"/>
    <w:next w:val="Normal"/>
    <w:link w:val="Heading8Char"/>
    <w:uiPriority w:val="9"/>
    <w:unhideWhenUsed/>
    <w:qFormat/>
    <w:rsid w:val="0062252E"/>
    <w:pPr>
      <w:keepNext/>
      <w:keepLines/>
      <w:spacing w:before="40" w:after="0" w:line="256" w:lineRule="auto"/>
      <w:outlineLvl w:val="7"/>
    </w:pPr>
    <w:rPr>
      <w:rFonts w:ascii="Cambria" w:eastAsia="Times New Roman" w:hAnsi="Cambria" w:cs="Times New Roman"/>
      <w:color w:val="404040"/>
      <w:sz w:val="20"/>
      <w:szCs w:val="20"/>
      <w:lang w:bidi="fa-IR"/>
    </w:rPr>
  </w:style>
  <w:style w:type="paragraph" w:styleId="Heading9">
    <w:name w:val="heading 9"/>
    <w:aliases w:val="Heading 9جدول"/>
    <w:basedOn w:val="Normal"/>
    <w:next w:val="Normal"/>
    <w:link w:val="Heading9Char"/>
    <w:uiPriority w:val="9"/>
    <w:unhideWhenUsed/>
    <w:qFormat/>
    <w:rsid w:val="0062252E"/>
    <w:pPr>
      <w:keepNext/>
      <w:keepLines/>
      <w:spacing w:before="40" w:after="0" w:line="256" w:lineRule="auto"/>
      <w:outlineLvl w:val="8"/>
    </w:pPr>
    <w:rPr>
      <w:rFonts w:ascii="Cambria" w:eastAsia="Times New Roman" w:hAnsi="Cambria" w:cs="Times New Roman"/>
      <w:i/>
      <w:iCs/>
      <w:color w:val="404040"/>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سرفصل Char,عنوان دو Char,مطالب Char,تیتر 1 Char,Heading 1فصل Char"/>
    <w:basedOn w:val="DefaultParagraphFont"/>
    <w:link w:val="Heading11"/>
    <w:uiPriority w:val="9"/>
    <w:rsid w:val="0062252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تیتر فرعی Char,تیتر 2 Char,aaمطالب Char"/>
    <w:basedOn w:val="DefaultParagraphFont"/>
    <w:link w:val="Heading2"/>
    <w:uiPriority w:val="9"/>
    <w:rsid w:val="0062252E"/>
    <w:rPr>
      <w:rFonts w:ascii="Cambria" w:eastAsia="Times New Roman" w:hAnsi="Cambria" w:cs="Times New Roman"/>
      <w:b/>
      <w:bCs/>
      <w:color w:val="4F81BD"/>
      <w:sz w:val="26"/>
      <w:szCs w:val="26"/>
    </w:rPr>
  </w:style>
  <w:style w:type="character" w:customStyle="1" w:styleId="Heading3Char">
    <w:name w:val="Heading 3 Char"/>
    <w:aliases w:val="عنوان Char,فرعی 3 Char,تیتر3 Char,تیتر 3 Char,H3 Char,Heading Char,تیتر فصل Char,aaشکلها Char,Heading 3 Char Char Char,فرعی1 Char"/>
    <w:basedOn w:val="DefaultParagraphFont"/>
    <w:link w:val="1"/>
    <w:uiPriority w:val="9"/>
    <w:rsid w:val="0062252E"/>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تیتر 4 Char,aaجداول Char,عناوین فرعی Char,فرعی2 Char,Latin Text Char,figures caption Char"/>
    <w:basedOn w:val="DefaultParagraphFont"/>
    <w:link w:val="Heading4"/>
    <w:uiPriority w:val="9"/>
    <w:rsid w:val="0062252E"/>
    <w:rPr>
      <w:rFonts w:ascii="Arial" w:eastAsia="Times New Roman" w:hAnsi="Arial" w:cs="Titr"/>
      <w:sz w:val="28"/>
      <w:szCs w:val="28"/>
    </w:rPr>
  </w:style>
  <w:style w:type="character" w:customStyle="1" w:styleId="Heading5Char">
    <w:name w:val="Heading 5 Char"/>
    <w:aliases w:val="متن اصلی Char,فرعی3 Char"/>
    <w:basedOn w:val="DefaultParagraphFont"/>
    <w:link w:val="Heading5"/>
    <w:uiPriority w:val="9"/>
    <w:rsid w:val="0062252E"/>
    <w:rPr>
      <w:rFonts w:ascii="Cambria" w:eastAsia="Times New Roman" w:hAnsi="Cambria" w:cs="Times New Roman"/>
      <w:color w:val="243F60"/>
      <w:sz w:val="26"/>
    </w:rPr>
  </w:style>
  <w:style w:type="character" w:customStyle="1" w:styleId="Heading6Char">
    <w:name w:val="Heading 6 Char"/>
    <w:basedOn w:val="DefaultParagraphFont"/>
    <w:link w:val="Heading6"/>
    <w:uiPriority w:val="9"/>
    <w:rsid w:val="0062252E"/>
    <w:rPr>
      <w:rFonts w:ascii="Cambria" w:eastAsia="Times New Roman" w:hAnsi="Cambria" w:cs="Times New Roman"/>
      <w:i/>
      <w:iCs/>
      <w:color w:val="243F60"/>
      <w:sz w:val="26"/>
    </w:rPr>
  </w:style>
  <w:style w:type="character" w:customStyle="1" w:styleId="Heading7Char">
    <w:name w:val="Heading 7 Char"/>
    <w:basedOn w:val="DefaultParagraphFont"/>
    <w:link w:val="Heading7"/>
    <w:uiPriority w:val="9"/>
    <w:rsid w:val="0062252E"/>
    <w:rPr>
      <w:rFonts w:ascii="Cambria" w:eastAsia="Times New Roman" w:hAnsi="Cambria" w:cs="Times New Roman"/>
      <w:i/>
      <w:iCs/>
      <w:color w:val="404040"/>
      <w:sz w:val="24"/>
      <w:szCs w:val="28"/>
      <w:lang w:bidi="fa-IR"/>
    </w:rPr>
  </w:style>
  <w:style w:type="character" w:customStyle="1" w:styleId="Heading8Char">
    <w:name w:val="Heading 8 Char"/>
    <w:aliases w:val="نمودارها Char"/>
    <w:basedOn w:val="DefaultParagraphFont"/>
    <w:link w:val="Heading8"/>
    <w:uiPriority w:val="9"/>
    <w:rsid w:val="0062252E"/>
    <w:rPr>
      <w:rFonts w:ascii="Cambria" w:eastAsia="Times New Roman" w:hAnsi="Cambria" w:cs="Times New Roman"/>
      <w:color w:val="404040"/>
      <w:sz w:val="20"/>
      <w:szCs w:val="20"/>
      <w:lang w:bidi="fa-IR"/>
    </w:rPr>
  </w:style>
  <w:style w:type="character" w:customStyle="1" w:styleId="Heading9Char">
    <w:name w:val="Heading 9 Char"/>
    <w:aliases w:val="Heading 9جدول Char"/>
    <w:basedOn w:val="DefaultParagraphFont"/>
    <w:link w:val="Heading9"/>
    <w:uiPriority w:val="9"/>
    <w:rsid w:val="0062252E"/>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62252E"/>
  </w:style>
  <w:style w:type="paragraph" w:styleId="FootnoteText">
    <w:name w:val="footnote text"/>
    <w:aliases w:val="Char Char,Char,Char Char Char Char Char Char Char Char Char Char,پاورقي,Footnote Text1,Footnote Text Char Char Char Char,Char2 Char,متن زيرنويس,پاورقي Char Char,پاورقي Char, Char,Char3 Char,Footnote Text Char Char Char, Char Char,پانويس"/>
    <w:basedOn w:val="Normal"/>
    <w:link w:val="FootnoteTextChar"/>
    <w:uiPriority w:val="99"/>
    <w:unhideWhenUsed/>
    <w:qFormat/>
    <w:rsid w:val="0062252E"/>
    <w:pPr>
      <w:spacing w:after="0" w:line="240" w:lineRule="auto"/>
    </w:pPr>
    <w:rPr>
      <w:rFonts w:ascii="Calibri" w:eastAsia="Calibri" w:hAnsi="Calibri" w:cs="Arial"/>
      <w:sz w:val="20"/>
      <w:szCs w:val="20"/>
    </w:rPr>
  </w:style>
  <w:style w:type="character" w:customStyle="1" w:styleId="FootnoteTextChar">
    <w:name w:val="Footnote Text Char"/>
    <w:aliases w:val="Char Char Char,Char Char1,Char Char Char Char Char Char Char Char Char Char Char,پاورقي Char2,Footnote Text1 Char,Footnote Text Char Char Char Char Char,Char2 Char Char,متن زيرنويس Char,پاورقي Char Char Char,پاورقي Char Char1"/>
    <w:basedOn w:val="DefaultParagraphFont"/>
    <w:link w:val="FootnoteText"/>
    <w:uiPriority w:val="99"/>
    <w:rsid w:val="0062252E"/>
    <w:rPr>
      <w:rFonts w:ascii="Calibri" w:eastAsia="Calibri" w:hAnsi="Calibri" w:cs="Arial"/>
      <w:sz w:val="20"/>
      <w:szCs w:val="20"/>
    </w:rPr>
  </w:style>
  <w:style w:type="character" w:styleId="FootnoteReference">
    <w:name w:val="footnote reference"/>
    <w:aliases w:val="شماره زيرنويس,Footnote text,پاورقی,Footnote,heading1,مرجع پاورقي,Footnote Reference1,ÔãÇÑå ÒíÑäæíÓ,شماره زيرنويس1,شماره زيرنويس2,شماره زيرنويس3,شماره زيرنويس11,شماره زيرنويس21,شماره زيرنويس4,شماره زيرنويس12,شماره زيرنويس22"/>
    <w:unhideWhenUsed/>
    <w:qFormat/>
    <w:rsid w:val="0062252E"/>
    <w:rPr>
      <w:vertAlign w:val="superscript"/>
    </w:rPr>
  </w:style>
  <w:style w:type="paragraph" w:styleId="ListParagraph">
    <w:name w:val="List Paragraph"/>
    <w:aliases w:val="Numbered Items,bult lotus,heading 2,لیست (بولت),صفه جلد"/>
    <w:basedOn w:val="Normal"/>
    <w:link w:val="ListParagraphChar"/>
    <w:uiPriority w:val="34"/>
    <w:qFormat/>
    <w:rsid w:val="0062252E"/>
    <w:pPr>
      <w:spacing w:after="200" w:line="276" w:lineRule="auto"/>
      <w:ind w:left="720"/>
      <w:contextualSpacing/>
    </w:pPr>
    <w:rPr>
      <w:rFonts w:ascii="Calibri" w:eastAsia="Calibri" w:hAnsi="Calibri" w:cs="Arial"/>
    </w:rPr>
  </w:style>
  <w:style w:type="paragraph" w:styleId="Header">
    <w:name w:val="header"/>
    <w:aliases w:val="En-tête1"/>
    <w:basedOn w:val="Normal"/>
    <w:link w:val="Head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HeaderChar">
    <w:name w:val="Header Char"/>
    <w:aliases w:val="En-tête1 Char"/>
    <w:basedOn w:val="DefaultParagraphFont"/>
    <w:link w:val="Header"/>
    <w:uiPriority w:val="99"/>
    <w:rsid w:val="0062252E"/>
    <w:rPr>
      <w:rFonts w:ascii="Calibri" w:eastAsia="Calibri" w:hAnsi="Calibri" w:cs="Arial"/>
    </w:rPr>
  </w:style>
  <w:style w:type="paragraph" w:styleId="Footer">
    <w:name w:val="footer"/>
    <w:basedOn w:val="Normal"/>
    <w:link w:val="Foot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62252E"/>
    <w:rPr>
      <w:rFonts w:ascii="Calibri" w:eastAsia="Calibri" w:hAnsi="Calibri" w:cs="Arial"/>
    </w:rPr>
  </w:style>
  <w:style w:type="table" w:styleId="TableGrid">
    <w:name w:val="Table Grid"/>
    <w:basedOn w:val="TableNormal"/>
    <w:uiPriority w:val="5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252E"/>
  </w:style>
  <w:style w:type="paragraph" w:styleId="EndnoteText">
    <w:name w:val="endnote text"/>
    <w:basedOn w:val="Normal"/>
    <w:link w:val="EndnoteTextChar"/>
    <w:unhideWhenUsed/>
    <w:rsid w:val="0062252E"/>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rsid w:val="0062252E"/>
    <w:rPr>
      <w:rFonts w:ascii="Calibri" w:eastAsia="Calibri" w:hAnsi="Calibri" w:cs="Arial"/>
      <w:sz w:val="20"/>
      <w:szCs w:val="20"/>
    </w:rPr>
  </w:style>
  <w:style w:type="character" w:styleId="EndnoteReference">
    <w:name w:val="endnote reference"/>
    <w:unhideWhenUsed/>
    <w:rsid w:val="0062252E"/>
    <w:rPr>
      <w:vertAlign w:val="superscript"/>
    </w:rPr>
  </w:style>
  <w:style w:type="paragraph" w:styleId="BalloonText">
    <w:name w:val="Balloon Text"/>
    <w:basedOn w:val="Normal"/>
    <w:link w:val="BalloonTextChar"/>
    <w:uiPriority w:val="99"/>
    <w:unhideWhenUsed/>
    <w:rsid w:val="0062252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2252E"/>
    <w:rPr>
      <w:rFonts w:ascii="Tahoma" w:eastAsia="Calibri" w:hAnsi="Tahoma" w:cs="Tahoma"/>
      <w:sz w:val="16"/>
      <w:szCs w:val="16"/>
    </w:rPr>
  </w:style>
  <w:style w:type="table" w:styleId="LightList-Accent1">
    <w:name w:val="Light List Accent 1"/>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62252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6225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252E"/>
    <w:pPr>
      <w:spacing w:after="0" w:line="240" w:lineRule="auto"/>
    </w:pPr>
    <w:rPr>
      <w:rFonts w:ascii="Calibri" w:eastAsia="Calibri" w:hAnsi="Calibri" w:cs="B Nazani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2252E"/>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62252E"/>
    <w:rPr>
      <w:rFonts w:ascii="Calibri" w:eastAsia="Calibri" w:hAnsi="Calibri" w:cs="Arial"/>
      <w:sz w:val="20"/>
      <w:szCs w:val="20"/>
    </w:rPr>
  </w:style>
  <w:style w:type="character" w:styleId="CommentReference">
    <w:name w:val="annotation reference"/>
    <w:uiPriority w:val="99"/>
    <w:rsid w:val="0062252E"/>
    <w:rPr>
      <w:sz w:val="16"/>
      <w:szCs w:val="16"/>
    </w:rPr>
  </w:style>
  <w:style w:type="table" w:styleId="MediumShading1-Accent3">
    <w:name w:val="Medium Shading 1 Accent 3"/>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1">
    <w:name w:val="Light Grid Accent 1"/>
    <w:basedOn w:val="TableNormal"/>
    <w:uiPriority w:val="62"/>
    <w:rsid w:val="0062252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62252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62252E"/>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1">
    <w:name w:val="toc 1"/>
    <w:aliases w:val="داخل جدول,ئد"/>
    <w:basedOn w:val="Normal"/>
    <w:next w:val="Normal"/>
    <w:autoRedefine/>
    <w:uiPriority w:val="39"/>
    <w:unhideWhenUsed/>
    <w:qFormat/>
    <w:rsid w:val="0062252E"/>
    <w:pPr>
      <w:spacing w:after="200" w:line="276" w:lineRule="auto"/>
    </w:pPr>
    <w:rPr>
      <w:rFonts w:ascii="Calibri" w:eastAsia="Calibri" w:hAnsi="Calibri" w:cs="Arial"/>
    </w:rPr>
  </w:style>
  <w:style w:type="paragraph" w:styleId="TOC2">
    <w:name w:val="toc 2"/>
    <w:basedOn w:val="Normal"/>
    <w:next w:val="Normal"/>
    <w:autoRedefine/>
    <w:uiPriority w:val="39"/>
    <w:unhideWhenUsed/>
    <w:qFormat/>
    <w:rsid w:val="00735F0C"/>
    <w:pPr>
      <w:tabs>
        <w:tab w:val="right" w:leader="dot" w:pos="9072"/>
      </w:tabs>
      <w:bidi/>
      <w:spacing w:after="0" w:line="360" w:lineRule="auto"/>
    </w:pPr>
    <w:rPr>
      <w:rFonts w:ascii="Calibri" w:eastAsia="Calibri" w:hAnsi="Calibri" w:cs="Arial"/>
    </w:rPr>
  </w:style>
  <w:style w:type="character" w:styleId="Hyperlink">
    <w:name w:val="Hyperlink"/>
    <w:aliases w:val="heading4"/>
    <w:uiPriority w:val="99"/>
    <w:unhideWhenUsed/>
    <w:rsid w:val="0062252E"/>
    <w:rPr>
      <w:color w:val="0563C1"/>
      <w:u w:val="single"/>
    </w:rPr>
  </w:style>
  <w:style w:type="character" w:customStyle="1" w:styleId="shorttext">
    <w:name w:val="short_text"/>
    <w:rsid w:val="0062252E"/>
  </w:style>
  <w:style w:type="paragraph" w:customStyle="1" w:styleId="Heading11">
    <w:name w:val="Heading 11"/>
    <w:basedOn w:val="Normal"/>
    <w:next w:val="Normal"/>
    <w:link w:val="Heading1Char"/>
    <w:uiPriority w:val="9"/>
    <w:qFormat/>
    <w:rsid w:val="0062252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1">
    <w:name w:val="عنوان1"/>
    <w:basedOn w:val="Normal"/>
    <w:next w:val="Normal"/>
    <w:link w:val="Heading3Char"/>
    <w:uiPriority w:val="9"/>
    <w:unhideWhenUsed/>
    <w:qFormat/>
    <w:rsid w:val="0062252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numbering" w:customStyle="1" w:styleId="NoList11">
    <w:name w:val="No List11"/>
    <w:next w:val="NoList"/>
    <w:uiPriority w:val="99"/>
    <w:semiHidden/>
    <w:unhideWhenUsed/>
    <w:rsid w:val="0062252E"/>
  </w:style>
  <w:style w:type="character" w:customStyle="1" w:styleId="FollowedHyperlink1">
    <w:name w:val="FollowedHyperlink1"/>
    <w:uiPriority w:val="99"/>
    <w:semiHidden/>
    <w:unhideWhenUsed/>
    <w:rsid w:val="0062252E"/>
    <w:rPr>
      <w:color w:val="800080"/>
      <w:u w:val="single"/>
    </w:rPr>
  </w:style>
  <w:style w:type="character" w:customStyle="1" w:styleId="Heading3Char1">
    <w:name w:val="Heading 3 Char1"/>
    <w:aliases w:val="عنوان Char1,فرعی 3 Char1,تیتر3 Char1,تیتر 3 Char1,H3 Char1,Heading Char1,فرعی1 Char1"/>
    <w:uiPriority w:val="9"/>
    <w:locked/>
    <w:rsid w:val="0062252E"/>
    <w:rPr>
      <w:rFonts w:ascii="Cambria" w:eastAsia="Times New Roman" w:hAnsi="Cambria" w:cs="Times New Roman"/>
      <w:color w:val="243F60"/>
      <w:sz w:val="24"/>
      <w:szCs w:val="24"/>
    </w:rPr>
  </w:style>
  <w:style w:type="paragraph" w:styleId="TOC3">
    <w:name w:val="toc 3"/>
    <w:basedOn w:val="Normal"/>
    <w:next w:val="Normal"/>
    <w:autoRedefine/>
    <w:uiPriority w:val="39"/>
    <w:unhideWhenUsed/>
    <w:qFormat/>
    <w:rsid w:val="0062252E"/>
    <w:pPr>
      <w:spacing w:after="100" w:line="276" w:lineRule="auto"/>
      <w:ind w:left="440"/>
    </w:pPr>
    <w:rPr>
      <w:rFonts w:ascii="Calibri" w:eastAsia="Calibri" w:hAnsi="Calibri" w:cs="Arial"/>
    </w:rPr>
  </w:style>
  <w:style w:type="paragraph" w:styleId="TOC4">
    <w:name w:val="toc 4"/>
    <w:basedOn w:val="Normal"/>
    <w:next w:val="Normal"/>
    <w:autoRedefine/>
    <w:uiPriority w:val="39"/>
    <w:unhideWhenUsed/>
    <w:rsid w:val="0062252E"/>
    <w:pPr>
      <w:spacing w:after="100" w:line="256" w:lineRule="auto"/>
      <w:ind w:left="660"/>
    </w:pPr>
    <w:rPr>
      <w:rFonts w:ascii="Calibri" w:eastAsia="Times New Roman" w:hAnsi="Calibri" w:cs="Arial"/>
    </w:rPr>
  </w:style>
  <w:style w:type="paragraph" w:styleId="TOC5">
    <w:name w:val="toc 5"/>
    <w:basedOn w:val="Normal"/>
    <w:next w:val="Normal"/>
    <w:autoRedefine/>
    <w:uiPriority w:val="39"/>
    <w:unhideWhenUsed/>
    <w:rsid w:val="0062252E"/>
    <w:pPr>
      <w:spacing w:after="100" w:line="256" w:lineRule="auto"/>
      <w:ind w:left="880"/>
    </w:pPr>
    <w:rPr>
      <w:rFonts w:ascii="Calibri" w:eastAsia="Times New Roman" w:hAnsi="Calibri" w:cs="Arial"/>
    </w:rPr>
  </w:style>
  <w:style w:type="paragraph" w:styleId="TOC6">
    <w:name w:val="toc 6"/>
    <w:basedOn w:val="Normal"/>
    <w:next w:val="Normal"/>
    <w:autoRedefine/>
    <w:uiPriority w:val="39"/>
    <w:unhideWhenUsed/>
    <w:rsid w:val="0062252E"/>
    <w:pPr>
      <w:spacing w:after="100" w:line="256" w:lineRule="auto"/>
      <w:ind w:left="1100"/>
    </w:pPr>
    <w:rPr>
      <w:rFonts w:ascii="Calibri" w:eastAsia="Times New Roman" w:hAnsi="Calibri" w:cs="Arial"/>
    </w:rPr>
  </w:style>
  <w:style w:type="paragraph" w:styleId="TOC7">
    <w:name w:val="toc 7"/>
    <w:basedOn w:val="Normal"/>
    <w:next w:val="Normal"/>
    <w:autoRedefine/>
    <w:uiPriority w:val="39"/>
    <w:unhideWhenUsed/>
    <w:rsid w:val="0062252E"/>
    <w:pPr>
      <w:spacing w:after="100" w:line="256" w:lineRule="auto"/>
      <w:ind w:left="1320"/>
    </w:pPr>
    <w:rPr>
      <w:rFonts w:ascii="Calibri" w:eastAsia="Times New Roman" w:hAnsi="Calibri" w:cs="Arial"/>
    </w:rPr>
  </w:style>
  <w:style w:type="paragraph" w:styleId="TOC8">
    <w:name w:val="toc 8"/>
    <w:basedOn w:val="Normal"/>
    <w:next w:val="Normal"/>
    <w:autoRedefine/>
    <w:uiPriority w:val="39"/>
    <w:unhideWhenUsed/>
    <w:rsid w:val="0062252E"/>
    <w:pPr>
      <w:spacing w:after="100" w:line="256" w:lineRule="auto"/>
      <w:ind w:left="1540"/>
    </w:pPr>
    <w:rPr>
      <w:rFonts w:ascii="Calibri" w:eastAsia="Times New Roman" w:hAnsi="Calibri" w:cs="Arial"/>
    </w:rPr>
  </w:style>
  <w:style w:type="paragraph" w:styleId="TOC9">
    <w:name w:val="toc 9"/>
    <w:basedOn w:val="Normal"/>
    <w:next w:val="Normal"/>
    <w:autoRedefine/>
    <w:uiPriority w:val="39"/>
    <w:unhideWhenUsed/>
    <w:rsid w:val="0062252E"/>
    <w:pPr>
      <w:spacing w:after="100" w:line="256" w:lineRule="auto"/>
      <w:ind w:left="1760"/>
    </w:pPr>
    <w:rPr>
      <w:rFonts w:ascii="Calibri" w:eastAsia="Times New Roman" w:hAnsi="Calibri" w:cs="Arial"/>
    </w:rPr>
  </w:style>
  <w:style w:type="character" w:customStyle="1" w:styleId="FootnoteTextChar1">
    <w:name w:val="Footnote Text Char1"/>
    <w:aliases w:val="Char Char Char1,Char Char2,Char Char Char Char Char Char Char Char Char Char Char1,پاورقي Char1,Footnote Text1 Char1,Footnote Text Char Char Char Char Char1,Char2 Char Char1,متن زيرنويس Char1,پاورقي Char Char Char1,پاورقي Char Char2"/>
    <w:rsid w:val="0062252E"/>
  </w:style>
  <w:style w:type="character" w:customStyle="1" w:styleId="CaptionChar">
    <w:name w:val="Caption Char"/>
    <w:aliases w:val="Caption nemodar 1 Char,Caption_justify Char"/>
    <w:link w:val="Caption"/>
    <w:uiPriority w:val="35"/>
    <w:locked/>
    <w:rsid w:val="0062252E"/>
    <w:rPr>
      <w:i/>
      <w:iCs/>
      <w:color w:val="1F497D"/>
      <w:sz w:val="18"/>
      <w:szCs w:val="18"/>
    </w:rPr>
  </w:style>
  <w:style w:type="paragraph" w:customStyle="1" w:styleId="Caption1">
    <w:name w:val="Caption1"/>
    <w:basedOn w:val="Normal"/>
    <w:next w:val="Normal"/>
    <w:uiPriority w:val="35"/>
    <w:unhideWhenUsed/>
    <w:qFormat/>
    <w:rsid w:val="0062252E"/>
    <w:pPr>
      <w:spacing w:after="200" w:line="240" w:lineRule="auto"/>
    </w:pPr>
    <w:rPr>
      <w:rFonts w:ascii="Calibri" w:eastAsia="Calibri" w:hAnsi="Calibri" w:cs="Arial"/>
      <w:i/>
      <w:iCs/>
      <w:color w:val="1F497D"/>
      <w:sz w:val="18"/>
      <w:szCs w:val="18"/>
    </w:rPr>
  </w:style>
  <w:style w:type="paragraph" w:styleId="Title">
    <w:name w:val="Title"/>
    <w:aliases w:val="عنوان فصل,پاک نویس,سوم,001,aaaنمودارها,Reffrence"/>
    <w:basedOn w:val="Normal"/>
    <w:next w:val="Normal"/>
    <w:link w:val="TitleChar"/>
    <w:uiPriority w:val="10"/>
    <w:qFormat/>
    <w:rsid w:val="0062252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عنوان فصل Char,پاک نویس Char,سوم Char,001 Char,aaaنمودارها Char,Reffrence Char"/>
    <w:basedOn w:val="DefaultParagraphFont"/>
    <w:link w:val="Title"/>
    <w:uiPriority w:val="10"/>
    <w:rsid w:val="0062252E"/>
    <w:rPr>
      <w:rFonts w:ascii="Cambria" w:eastAsia="Times New Roman" w:hAnsi="Cambria" w:cs="Times New Roman"/>
      <w:color w:val="17365D"/>
      <w:spacing w:val="5"/>
      <w:kern w:val="28"/>
      <w:sz w:val="52"/>
      <w:szCs w:val="52"/>
    </w:rPr>
  </w:style>
  <w:style w:type="paragraph" w:styleId="BodyText">
    <w:name w:val="Body Text"/>
    <w:aliases w:val=" Char30"/>
    <w:basedOn w:val="Normal"/>
    <w:link w:val="BodyTextChar"/>
    <w:unhideWhenUsed/>
    <w:qFormat/>
    <w:rsid w:val="0062252E"/>
    <w:pPr>
      <w:bidi/>
      <w:spacing w:after="120" w:line="240" w:lineRule="auto"/>
    </w:pPr>
    <w:rPr>
      <w:rFonts w:ascii="Times New Roman" w:eastAsia="Calibri" w:hAnsi="Times New Roman" w:cs="Times New Roman"/>
      <w:sz w:val="24"/>
      <w:szCs w:val="24"/>
    </w:rPr>
  </w:style>
  <w:style w:type="character" w:customStyle="1" w:styleId="BodyTextChar">
    <w:name w:val="Body Text Char"/>
    <w:aliases w:val=" Char30 Char"/>
    <w:basedOn w:val="DefaultParagraphFont"/>
    <w:link w:val="BodyText"/>
    <w:rsid w:val="0062252E"/>
    <w:rPr>
      <w:rFonts w:ascii="Times New Roman" w:eastAsia="Calibri" w:hAnsi="Times New Roman" w:cs="Times New Roman"/>
      <w:sz w:val="24"/>
      <w:szCs w:val="24"/>
    </w:rPr>
  </w:style>
  <w:style w:type="paragraph" w:styleId="ListContinue2">
    <w:name w:val="List Continue 2"/>
    <w:basedOn w:val="Normal"/>
    <w:uiPriority w:val="99"/>
    <w:unhideWhenUsed/>
    <w:rsid w:val="0062252E"/>
    <w:pPr>
      <w:spacing w:after="120" w:line="276" w:lineRule="auto"/>
      <w:ind w:left="720"/>
      <w:contextualSpacing/>
    </w:pPr>
    <w:rPr>
      <w:rFonts w:ascii="Calibri" w:eastAsia="Calibri" w:hAnsi="Calibri" w:cs="Arial"/>
    </w:rPr>
  </w:style>
  <w:style w:type="character" w:customStyle="1" w:styleId="SubtitleChar">
    <w:name w:val="Subtitle Char"/>
    <w:aliases w:val="table Char,عنوان جدول و شکل Char,زير نويس Char,Char1 Char"/>
    <w:link w:val="Subtitle"/>
    <w:uiPriority w:val="11"/>
    <w:locked/>
    <w:rsid w:val="0062252E"/>
    <w:rPr>
      <w:rFonts w:ascii="Times New Roman" w:eastAsia="Times New Roman" w:hAnsi="Times New Roman" w:cs="B Zar"/>
      <w:sz w:val="28"/>
      <w:szCs w:val="28"/>
    </w:rPr>
  </w:style>
  <w:style w:type="paragraph" w:styleId="Subtitle">
    <w:name w:val="Subtitle"/>
    <w:aliases w:val="table,عنوان جدول و شکل,زير نويس,Char1"/>
    <w:basedOn w:val="Normal"/>
    <w:link w:val="SubtitleChar"/>
    <w:uiPriority w:val="11"/>
    <w:qFormat/>
    <w:rsid w:val="0062252E"/>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aliases w:val="table Char1,زير نويس Char1,پاورقی Char1,Char1 Char1,زیر نویس Char1"/>
    <w:basedOn w:val="DefaultParagraphFont"/>
    <w:uiPriority w:val="11"/>
    <w:rsid w:val="0062252E"/>
    <w:rPr>
      <w:rFonts w:eastAsiaTheme="minorEastAsia"/>
      <w:color w:val="5A5A5A" w:themeColor="text1" w:themeTint="A5"/>
      <w:spacing w:val="15"/>
    </w:rPr>
  </w:style>
  <w:style w:type="paragraph" w:styleId="BodyTextIndent2">
    <w:name w:val="Body Text Indent 2"/>
    <w:basedOn w:val="Normal"/>
    <w:link w:val="BodyTextIndent2Char"/>
    <w:uiPriority w:val="99"/>
    <w:unhideWhenUsed/>
    <w:rsid w:val="0062252E"/>
    <w:pPr>
      <w:bidi/>
      <w:spacing w:after="120" w:line="480" w:lineRule="auto"/>
      <w:ind w:left="283"/>
      <w:jc w:val="lowKashida"/>
    </w:pPr>
    <w:rPr>
      <w:rFonts w:ascii="Calibri" w:eastAsia="Calibri" w:hAnsi="Calibri" w:cs="Arial"/>
      <w:sz w:val="26"/>
      <w:lang w:bidi="fa-IR"/>
    </w:rPr>
  </w:style>
  <w:style w:type="character" w:customStyle="1" w:styleId="BodyTextIndent2Char">
    <w:name w:val="Body Text Indent 2 Char"/>
    <w:basedOn w:val="DefaultParagraphFont"/>
    <w:link w:val="BodyTextIndent2"/>
    <w:uiPriority w:val="99"/>
    <w:rsid w:val="0062252E"/>
    <w:rPr>
      <w:rFonts w:ascii="Calibri" w:eastAsia="Calibri" w:hAnsi="Calibri" w:cs="Arial"/>
      <w:sz w:val="26"/>
      <w:lang w:bidi="fa-IR"/>
    </w:rPr>
  </w:style>
  <w:style w:type="paragraph" w:styleId="DocumentMap">
    <w:name w:val="Document Map"/>
    <w:basedOn w:val="Normal"/>
    <w:link w:val="DocumentMapChar"/>
    <w:unhideWhenUsed/>
    <w:rsid w:val="0062252E"/>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62252E"/>
    <w:rPr>
      <w:rFonts w:ascii="Tahoma" w:eastAsia="Calibri" w:hAnsi="Tahoma" w:cs="Tahoma"/>
      <w:sz w:val="20"/>
      <w:szCs w:val="20"/>
      <w:shd w:val="clear" w:color="auto" w:fill="000080"/>
    </w:rPr>
  </w:style>
  <w:style w:type="paragraph" w:styleId="PlainText">
    <w:name w:val="Plain Text"/>
    <w:basedOn w:val="Normal"/>
    <w:link w:val="PlainTextChar"/>
    <w:unhideWhenUsed/>
    <w:rsid w:val="0062252E"/>
    <w:pPr>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62252E"/>
    <w:rPr>
      <w:rFonts w:ascii="Courier New" w:eastAsia="Times New Roman" w:hAnsi="Courier New" w:cs="Courier New"/>
      <w:sz w:val="20"/>
      <w:szCs w:val="20"/>
      <w:lang w:bidi="fa-IR"/>
    </w:rPr>
  </w:style>
  <w:style w:type="paragraph" w:styleId="CommentSubject">
    <w:name w:val="annotation subject"/>
    <w:basedOn w:val="CommentText"/>
    <w:next w:val="CommentText"/>
    <w:link w:val="CommentSubjectChar"/>
    <w:uiPriority w:val="99"/>
    <w:unhideWhenUsed/>
    <w:rsid w:val="0062252E"/>
    <w:pPr>
      <w:spacing w:after="160"/>
    </w:pPr>
    <w:rPr>
      <w:b/>
      <w:bCs/>
    </w:rPr>
  </w:style>
  <w:style w:type="character" w:customStyle="1" w:styleId="CommentSubjectChar">
    <w:name w:val="Comment Subject Char"/>
    <w:basedOn w:val="CommentTextChar"/>
    <w:link w:val="CommentSubject"/>
    <w:uiPriority w:val="99"/>
    <w:rsid w:val="0062252E"/>
    <w:rPr>
      <w:rFonts w:ascii="Calibri" w:eastAsia="Calibri" w:hAnsi="Calibri" w:cs="Arial"/>
      <w:b/>
      <w:bCs/>
      <w:sz w:val="20"/>
      <w:szCs w:val="20"/>
    </w:rPr>
  </w:style>
  <w:style w:type="paragraph" w:styleId="NoSpacing">
    <w:name w:val="No Spacing"/>
    <w:aliases w:val="متن عادی,bullet,ZIRNEVIS,nuuuuuuuuuuuum,No Spacing1,aaنمودارها,فهرست,متن فارسی,انگلیسی معمولی,انگلیÓی ãÚãæáی"/>
    <w:link w:val="NoSpacingChar"/>
    <w:uiPriority w:val="1"/>
    <w:qFormat/>
    <w:rsid w:val="0062252E"/>
    <w:pPr>
      <w:bidi/>
      <w:spacing w:after="0" w:line="240" w:lineRule="auto"/>
      <w:jc w:val="lowKashida"/>
    </w:pPr>
    <w:rPr>
      <w:rFonts w:ascii="B Nazanin" w:eastAsia="Calibri" w:hAnsi="B Nazanin" w:cs="B Nazanin"/>
      <w:sz w:val="26"/>
    </w:rPr>
  </w:style>
  <w:style w:type="paragraph" w:styleId="Revision">
    <w:name w:val="Revision"/>
    <w:uiPriority w:val="99"/>
    <w:semiHidden/>
    <w:rsid w:val="0062252E"/>
    <w:pPr>
      <w:spacing w:after="0" w:line="240" w:lineRule="auto"/>
    </w:pPr>
    <w:rPr>
      <w:rFonts w:ascii="Calibri" w:eastAsia="Calibri" w:hAnsi="Calibri" w:cs="Arial"/>
    </w:rPr>
  </w:style>
  <w:style w:type="character" w:customStyle="1" w:styleId="ListParagraphChar">
    <w:name w:val="List Paragraph Char"/>
    <w:aliases w:val="Numbered Items Char,bult lotus Char,heading 2 Char,لیست (بولت) Char,صفه جلد Char"/>
    <w:link w:val="ListParagraph"/>
    <w:uiPriority w:val="34"/>
    <w:locked/>
    <w:rsid w:val="0062252E"/>
    <w:rPr>
      <w:rFonts w:ascii="Calibri" w:eastAsia="Calibri" w:hAnsi="Calibri" w:cs="Arial"/>
    </w:rPr>
  </w:style>
  <w:style w:type="paragraph" w:styleId="Bibliography">
    <w:name w:val="Bibliography"/>
    <w:basedOn w:val="Normal"/>
    <w:next w:val="Normal"/>
    <w:uiPriority w:val="37"/>
    <w:unhideWhenUsed/>
    <w:rsid w:val="0062252E"/>
    <w:pPr>
      <w:widowControl w:val="0"/>
      <w:bidi/>
      <w:spacing w:after="120" w:line="240" w:lineRule="auto"/>
      <w:ind w:firstLine="227"/>
      <w:jc w:val="lowKashida"/>
    </w:pPr>
    <w:rPr>
      <w:rFonts w:ascii="B Zar" w:eastAsia="Calibri" w:hAnsi="B Zar" w:cs="B Zar"/>
      <w:sz w:val="28"/>
      <w:lang w:bidi="fa-IR"/>
    </w:rPr>
  </w:style>
  <w:style w:type="character" w:customStyle="1" w:styleId="Heading1Char1">
    <w:name w:val="Heading 1 Char1"/>
    <w:aliases w:val="تیتر اصلی Char1,سرفصل Char1,عنوان دو Char1,مطالب Char1,تیتر 1 Char1,Heading 1فصل Char1"/>
    <w:link w:val="Heading1"/>
    <w:uiPriority w:val="9"/>
    <w:rsid w:val="0062252E"/>
    <w:rPr>
      <w:rFonts w:ascii="Calibri Light" w:eastAsia="Times New Roman" w:hAnsi="Calibri Light" w:cs="Times New Roman"/>
      <w:b/>
      <w:bCs/>
      <w:kern w:val="32"/>
      <w:sz w:val="32"/>
      <w:szCs w:val="32"/>
    </w:rPr>
  </w:style>
  <w:style w:type="paragraph" w:styleId="TOCHeading">
    <w:name w:val="TOC Heading"/>
    <w:aliases w:val="حدول,titr2"/>
    <w:basedOn w:val="Heading1"/>
    <w:next w:val="Normal"/>
    <w:uiPriority w:val="39"/>
    <w:unhideWhenUsed/>
    <w:qFormat/>
    <w:rsid w:val="0062252E"/>
    <w:pPr>
      <w:keepLines/>
      <w:spacing w:after="0" w:line="256" w:lineRule="auto"/>
      <w:outlineLvl w:val="9"/>
    </w:pPr>
    <w:rPr>
      <w:b w:val="0"/>
      <w:bCs w:val="0"/>
      <w:color w:val="2E74B5"/>
      <w:kern w:val="0"/>
    </w:rPr>
  </w:style>
  <w:style w:type="character" w:customStyle="1" w:styleId="Style1Char">
    <w:name w:val="Style1 Char"/>
    <w:link w:val="Style1"/>
    <w:locked/>
    <w:rsid w:val="0062252E"/>
    <w:rPr>
      <w:rFonts w:cs="B Nazanin"/>
      <w:b/>
      <w:bCs/>
      <w:sz w:val="32"/>
      <w:szCs w:val="28"/>
      <w:lang w:bidi="fa-IR"/>
    </w:rPr>
  </w:style>
  <w:style w:type="paragraph" w:customStyle="1" w:styleId="Style1">
    <w:name w:val="Style1"/>
    <w:basedOn w:val="Normal"/>
    <w:link w:val="Style1Char"/>
    <w:qFormat/>
    <w:rsid w:val="0062252E"/>
    <w:pPr>
      <w:bidi/>
      <w:spacing w:after="0" w:line="360" w:lineRule="auto"/>
      <w:jc w:val="both"/>
    </w:pPr>
    <w:rPr>
      <w:rFonts w:cs="B Nazanin"/>
      <w:b/>
      <w:bCs/>
      <w:sz w:val="32"/>
      <w:szCs w:val="28"/>
      <w:lang w:bidi="fa-IR"/>
    </w:rPr>
  </w:style>
  <w:style w:type="character" w:customStyle="1" w:styleId="Style3Char">
    <w:name w:val="Style3 Char"/>
    <w:link w:val="Style3"/>
    <w:uiPriority w:val="99"/>
    <w:locked/>
    <w:rsid w:val="0062252E"/>
    <w:rPr>
      <w:rFonts w:ascii="B Nazanin" w:hAnsi="B Nazanin" w:cs="B Nazanin"/>
      <w:b/>
      <w:bCs/>
      <w:sz w:val="32"/>
      <w:szCs w:val="28"/>
      <w:lang w:bidi="fa-IR"/>
    </w:rPr>
  </w:style>
  <w:style w:type="paragraph" w:customStyle="1" w:styleId="Style3">
    <w:name w:val="Style3"/>
    <w:basedOn w:val="Style1"/>
    <w:link w:val="Style3Char"/>
    <w:uiPriority w:val="99"/>
    <w:qFormat/>
    <w:rsid w:val="0062252E"/>
    <w:rPr>
      <w:rFonts w:ascii="B Nazanin" w:hAnsi="B Nazanin"/>
    </w:rPr>
  </w:style>
  <w:style w:type="character" w:customStyle="1" w:styleId="EndNoteBibliographyTitleChar">
    <w:name w:val="EndNote Bibliography Title Char"/>
    <w:link w:val="EndNoteBibliographyTitle"/>
    <w:locked/>
    <w:rsid w:val="0062252E"/>
    <w:rPr>
      <w:rFonts w:ascii="Times New Roman" w:hAnsi="Times New Roman" w:cs="Times New Roman"/>
      <w:noProof/>
    </w:rPr>
  </w:style>
  <w:style w:type="paragraph" w:customStyle="1" w:styleId="EndNoteBibliographyTitle">
    <w:name w:val="EndNote Bibliography Title"/>
    <w:basedOn w:val="Normal"/>
    <w:link w:val="EndNoteBibliographyTitleChar"/>
    <w:rsid w:val="0062252E"/>
    <w:pPr>
      <w:spacing w:after="0" w:line="256" w:lineRule="auto"/>
      <w:jc w:val="center"/>
    </w:pPr>
    <w:rPr>
      <w:rFonts w:ascii="Times New Roman" w:hAnsi="Times New Roman" w:cs="Times New Roman"/>
      <w:noProof/>
    </w:rPr>
  </w:style>
  <w:style w:type="character" w:customStyle="1" w:styleId="EndNoteBibliographyChar">
    <w:name w:val="EndNote Bibliography Char"/>
    <w:link w:val="EndNoteBibliography"/>
    <w:locked/>
    <w:rsid w:val="0062252E"/>
    <w:rPr>
      <w:rFonts w:ascii="Times New Roman" w:hAnsi="Times New Roman" w:cs="Times New Roman"/>
      <w:noProof/>
    </w:rPr>
  </w:style>
  <w:style w:type="paragraph" w:customStyle="1" w:styleId="EndNoteBibliography">
    <w:name w:val="EndNote Bibliography"/>
    <w:basedOn w:val="Normal"/>
    <w:link w:val="EndNoteBibliographyChar"/>
    <w:rsid w:val="0062252E"/>
    <w:pPr>
      <w:spacing w:line="240" w:lineRule="auto"/>
      <w:jc w:val="both"/>
    </w:pPr>
    <w:rPr>
      <w:rFonts w:ascii="Times New Roman" w:hAnsi="Times New Roman" w:cs="Times New Roman"/>
      <w:noProof/>
    </w:rPr>
  </w:style>
  <w:style w:type="paragraph" w:customStyle="1" w:styleId="Heading21">
    <w:name w:val="Heading 21"/>
    <w:basedOn w:val="Normal"/>
    <w:next w:val="Normal"/>
    <w:uiPriority w:val="9"/>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Char">
    <w:name w:val="جدول Char"/>
    <w:link w:val="a"/>
    <w:locked/>
    <w:rsid w:val="0062252E"/>
    <w:rPr>
      <w:rFonts w:ascii="Times New Roman" w:hAnsi="Times New Roman" w:cs="B Mitra"/>
      <w:sz w:val="24"/>
      <w:szCs w:val="24"/>
    </w:rPr>
  </w:style>
  <w:style w:type="paragraph" w:customStyle="1" w:styleId="a">
    <w:name w:val="جدول"/>
    <w:basedOn w:val="Normal"/>
    <w:link w:val="Char"/>
    <w:qFormat/>
    <w:rsid w:val="0062252E"/>
    <w:pPr>
      <w:bidi/>
      <w:spacing w:after="0" w:line="360" w:lineRule="auto"/>
      <w:jc w:val="center"/>
    </w:pPr>
    <w:rPr>
      <w:rFonts w:ascii="Times New Roman" w:hAnsi="Times New Roman" w:cs="B Mitra"/>
      <w:sz w:val="24"/>
      <w:szCs w:val="24"/>
    </w:rPr>
  </w:style>
  <w:style w:type="paragraph" w:customStyle="1" w:styleId="Heading51">
    <w:name w:val="Heading 51"/>
    <w:basedOn w:val="Normal"/>
    <w:next w:val="Normal"/>
    <w:uiPriority w:val="9"/>
    <w:qFormat/>
    <w:rsid w:val="0062252E"/>
    <w:pPr>
      <w:keepNext/>
      <w:keepLines/>
      <w:bidi/>
      <w:spacing w:before="200" w:after="0" w:line="360" w:lineRule="auto"/>
      <w:ind w:left="3720" w:hanging="1080"/>
      <w:jc w:val="lowKashida"/>
      <w:outlineLvl w:val="4"/>
    </w:pPr>
    <w:rPr>
      <w:rFonts w:ascii="Cambria" w:eastAsia="Times New Roman" w:hAnsi="Cambria" w:cs="Times New Roman"/>
      <w:color w:val="243F60"/>
      <w:sz w:val="26"/>
    </w:rPr>
  </w:style>
  <w:style w:type="paragraph" w:customStyle="1" w:styleId="Heading61">
    <w:name w:val="Heading 61"/>
    <w:basedOn w:val="Normal"/>
    <w:next w:val="Normal"/>
    <w:uiPriority w:val="9"/>
    <w:semiHidden/>
    <w:qFormat/>
    <w:rsid w:val="0062252E"/>
    <w:pPr>
      <w:keepNext/>
      <w:keepLines/>
      <w:bidi/>
      <w:spacing w:before="200" w:after="0" w:line="360" w:lineRule="auto"/>
      <w:ind w:left="4740" w:hanging="1440"/>
      <w:jc w:val="lowKashida"/>
      <w:outlineLvl w:val="5"/>
    </w:pPr>
    <w:rPr>
      <w:rFonts w:ascii="Cambria" w:eastAsia="Times New Roman" w:hAnsi="Cambria" w:cs="Times New Roman"/>
      <w:i/>
      <w:iCs/>
      <w:color w:val="243F60"/>
      <w:sz w:val="26"/>
    </w:rPr>
  </w:style>
  <w:style w:type="paragraph" w:customStyle="1" w:styleId="Heading71">
    <w:name w:val="Heading 71"/>
    <w:basedOn w:val="Normal"/>
    <w:next w:val="Normal"/>
    <w:uiPriority w:val="9"/>
    <w:semiHidden/>
    <w:qFormat/>
    <w:rsid w:val="0062252E"/>
    <w:pPr>
      <w:keepNext/>
      <w:keepLines/>
      <w:widowControl w:val="0"/>
      <w:bidi/>
      <w:spacing w:before="200" w:after="0" w:line="276" w:lineRule="auto"/>
      <w:ind w:left="5400" w:hanging="1440"/>
      <w:jc w:val="both"/>
      <w:outlineLvl w:val="6"/>
    </w:pPr>
    <w:rPr>
      <w:rFonts w:ascii="Cambria" w:eastAsia="Times New Roman" w:hAnsi="Cambria" w:cs="Times New Roman"/>
      <w:i/>
      <w:iCs/>
      <w:color w:val="404040"/>
      <w:sz w:val="24"/>
      <w:szCs w:val="28"/>
      <w:lang w:bidi="fa-IR"/>
    </w:rPr>
  </w:style>
  <w:style w:type="paragraph" w:customStyle="1" w:styleId="Heading81">
    <w:name w:val="Heading 81"/>
    <w:basedOn w:val="Normal"/>
    <w:next w:val="Normal"/>
    <w:uiPriority w:val="9"/>
    <w:qFormat/>
    <w:rsid w:val="0062252E"/>
    <w:pPr>
      <w:keepNext/>
      <w:keepLines/>
      <w:widowControl w:val="0"/>
      <w:bidi/>
      <w:spacing w:before="200" w:after="0" w:line="276" w:lineRule="auto"/>
      <w:ind w:left="6420" w:hanging="180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qFormat/>
    <w:rsid w:val="0062252E"/>
    <w:pPr>
      <w:keepNext/>
      <w:keepLines/>
      <w:widowControl w:val="0"/>
      <w:bidi/>
      <w:spacing w:before="200" w:after="0" w:line="276" w:lineRule="auto"/>
      <w:ind w:left="7080" w:hanging="1800"/>
      <w:jc w:val="both"/>
      <w:outlineLvl w:val="8"/>
    </w:pPr>
    <w:rPr>
      <w:rFonts w:ascii="Cambria" w:eastAsia="Times New Roman" w:hAnsi="Cambria" w:cs="Times New Roman"/>
      <w:i/>
      <w:iCs/>
      <w:color w:val="404040"/>
      <w:sz w:val="20"/>
      <w:szCs w:val="20"/>
      <w:lang w:bidi="fa-IR"/>
    </w:rPr>
  </w:style>
  <w:style w:type="paragraph" w:customStyle="1" w:styleId="NormalWeb1">
    <w:name w:val="Normal (Web)1"/>
    <w:basedOn w:val="Normal"/>
    <w:next w:val="NormalWeb"/>
    <w:uiPriority w:val="99"/>
    <w:rsid w:val="00622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66">
    <w:name w:val="666"/>
    <w:basedOn w:val="Normal"/>
    <w:rsid w:val="0062252E"/>
    <w:pPr>
      <w:bidi/>
      <w:spacing w:before="100" w:beforeAutospacing="1" w:after="0" w:line="360" w:lineRule="auto"/>
      <w:jc w:val="lowKashida"/>
    </w:pPr>
    <w:rPr>
      <w:rFonts w:ascii="Times New Roman" w:eastAsia="Times New Roman" w:hAnsi="Times New Roman" w:cs="B Zar"/>
      <w:sz w:val="24"/>
      <w:szCs w:val="32"/>
    </w:rPr>
  </w:style>
  <w:style w:type="paragraph" w:customStyle="1" w:styleId="newsbody">
    <w:name w:val="news_body"/>
    <w:basedOn w:val="Normal"/>
    <w:rsid w:val="0062252E"/>
    <w:pPr>
      <w:bidi/>
      <w:spacing w:before="100" w:beforeAutospacing="1" w:after="100" w:afterAutospacing="1" w:line="377" w:lineRule="atLeast"/>
      <w:jc w:val="both"/>
    </w:pPr>
    <w:rPr>
      <w:rFonts w:ascii="Times New Roman" w:eastAsia="Times New Roman" w:hAnsi="Times New Roman" w:cs="Times New Roman"/>
      <w:color w:val="444444"/>
      <w:sz w:val="21"/>
      <w:szCs w:val="21"/>
      <w:lang w:bidi="fa-IR"/>
    </w:rPr>
  </w:style>
  <w:style w:type="paragraph" w:customStyle="1" w:styleId="z-TopofForm1">
    <w:name w:val="z-Top of Form1"/>
    <w:basedOn w:val="Normal"/>
    <w:next w:val="Normal"/>
    <w:uiPriority w:val="99"/>
    <w:semiHidden/>
    <w:rsid w:val="0062252E"/>
    <w:pPr>
      <w:pBdr>
        <w:bottom w:val="single" w:sz="6" w:space="1" w:color="auto"/>
      </w:pBdr>
      <w:bidi/>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rsid w:val="0062252E"/>
    <w:pPr>
      <w:pBdr>
        <w:top w:val="single" w:sz="6" w:space="1" w:color="auto"/>
      </w:pBdr>
      <w:bidi/>
      <w:spacing w:after="0" w:line="240" w:lineRule="auto"/>
      <w:jc w:val="center"/>
    </w:pPr>
    <w:rPr>
      <w:rFonts w:ascii="Arial" w:eastAsia="Times New Roman" w:hAnsi="Arial" w:cs="Arial"/>
      <w:vanish/>
      <w:sz w:val="16"/>
      <w:szCs w:val="16"/>
    </w:rPr>
  </w:style>
  <w:style w:type="paragraph" w:customStyle="1" w:styleId="Title1">
    <w:name w:val="Title1"/>
    <w:basedOn w:val="Normal"/>
    <w:next w:val="Normal"/>
    <w:uiPriority w:val="10"/>
    <w:qFormat/>
    <w:rsid w:val="0062252E"/>
    <w:pPr>
      <w:pBdr>
        <w:bottom w:val="single" w:sz="8" w:space="4" w:color="4F81BD"/>
      </w:pBdr>
      <w:bidi/>
      <w:spacing w:after="300" w:line="240" w:lineRule="auto"/>
      <w:contextualSpacing/>
      <w:jc w:val="lowKashida"/>
    </w:pPr>
    <w:rPr>
      <w:rFonts w:ascii="Cambria" w:eastAsia="Times New Roman" w:hAnsi="Cambria" w:cs="Times New Roman"/>
      <w:color w:val="17365D"/>
      <w:spacing w:val="5"/>
      <w:kern w:val="28"/>
      <w:sz w:val="52"/>
      <w:szCs w:val="52"/>
    </w:rPr>
  </w:style>
  <w:style w:type="paragraph" w:customStyle="1" w:styleId="TOCHeading1">
    <w:name w:val="TOC Heading1"/>
    <w:basedOn w:val="Heading1"/>
    <w:next w:val="Normal"/>
    <w:uiPriority w:val="39"/>
    <w:qFormat/>
    <w:rsid w:val="0062252E"/>
    <w:pPr>
      <w:keepLines/>
      <w:spacing w:before="480" w:after="0"/>
      <w:ind w:left="540" w:hanging="540"/>
      <w:outlineLvl w:val="9"/>
    </w:pPr>
    <w:rPr>
      <w:color w:val="2E74B5"/>
      <w:kern w:val="0"/>
      <w:sz w:val="28"/>
      <w:szCs w:val="28"/>
      <w:lang w:eastAsia="ja-JP"/>
    </w:rPr>
  </w:style>
  <w:style w:type="paragraph" w:customStyle="1" w:styleId="TOC21">
    <w:name w:val="TOC 21"/>
    <w:basedOn w:val="Normal"/>
    <w:next w:val="Normal"/>
    <w:autoRedefine/>
    <w:uiPriority w:val="39"/>
    <w:qFormat/>
    <w:rsid w:val="0062252E"/>
    <w:pPr>
      <w:spacing w:after="100" w:line="276" w:lineRule="auto"/>
      <w:ind w:left="220"/>
    </w:pPr>
    <w:rPr>
      <w:rFonts w:ascii="Calibri" w:eastAsia="Times New Roman" w:hAnsi="Calibri" w:cs="Arial"/>
      <w:lang w:eastAsia="ja-JP"/>
    </w:rPr>
  </w:style>
  <w:style w:type="paragraph" w:customStyle="1" w:styleId="TOCHeading2">
    <w:name w:val="TOC Heading2"/>
    <w:basedOn w:val="Heading1"/>
    <w:next w:val="Normal"/>
    <w:uiPriority w:val="39"/>
    <w:qFormat/>
    <w:rsid w:val="0062252E"/>
    <w:pPr>
      <w:keepLines/>
      <w:spacing w:after="0" w:line="256" w:lineRule="auto"/>
      <w:outlineLvl w:val="9"/>
    </w:pPr>
    <w:rPr>
      <w:b w:val="0"/>
      <w:bCs w:val="0"/>
      <w:color w:val="2E74B5"/>
      <w:kern w:val="0"/>
    </w:rPr>
  </w:style>
  <w:style w:type="paragraph" w:customStyle="1" w:styleId="TOC41">
    <w:name w:val="TOC 41"/>
    <w:basedOn w:val="Normal"/>
    <w:next w:val="Normal"/>
    <w:autoRedefine/>
    <w:uiPriority w:val="39"/>
    <w:rsid w:val="0062252E"/>
    <w:pPr>
      <w:spacing w:after="100" w:line="256" w:lineRule="auto"/>
      <w:ind w:left="660"/>
    </w:pPr>
    <w:rPr>
      <w:rFonts w:ascii="Calibri" w:eastAsia="Times New Roman" w:hAnsi="Calibri" w:cs="Arial"/>
    </w:rPr>
  </w:style>
  <w:style w:type="paragraph" w:customStyle="1" w:styleId="TOC51">
    <w:name w:val="TOC 51"/>
    <w:basedOn w:val="Normal"/>
    <w:next w:val="Normal"/>
    <w:autoRedefine/>
    <w:uiPriority w:val="39"/>
    <w:rsid w:val="0062252E"/>
    <w:pPr>
      <w:spacing w:after="100" w:line="256" w:lineRule="auto"/>
      <w:ind w:left="880"/>
    </w:pPr>
    <w:rPr>
      <w:rFonts w:ascii="Calibri" w:eastAsia="Times New Roman" w:hAnsi="Calibri" w:cs="Arial"/>
    </w:rPr>
  </w:style>
  <w:style w:type="paragraph" w:customStyle="1" w:styleId="TOC61">
    <w:name w:val="TOC 61"/>
    <w:basedOn w:val="Normal"/>
    <w:next w:val="Normal"/>
    <w:autoRedefine/>
    <w:uiPriority w:val="39"/>
    <w:rsid w:val="0062252E"/>
    <w:pPr>
      <w:spacing w:after="100" w:line="256" w:lineRule="auto"/>
      <w:ind w:left="1100"/>
    </w:pPr>
    <w:rPr>
      <w:rFonts w:ascii="Calibri" w:eastAsia="Times New Roman" w:hAnsi="Calibri" w:cs="Arial"/>
    </w:rPr>
  </w:style>
  <w:style w:type="paragraph" w:customStyle="1" w:styleId="TOC71">
    <w:name w:val="TOC 71"/>
    <w:basedOn w:val="Normal"/>
    <w:next w:val="Normal"/>
    <w:autoRedefine/>
    <w:uiPriority w:val="39"/>
    <w:rsid w:val="0062252E"/>
    <w:pPr>
      <w:spacing w:after="100" w:line="256" w:lineRule="auto"/>
      <w:ind w:left="1320"/>
    </w:pPr>
    <w:rPr>
      <w:rFonts w:ascii="Calibri" w:eastAsia="Times New Roman" w:hAnsi="Calibri" w:cs="Arial"/>
    </w:rPr>
  </w:style>
  <w:style w:type="paragraph" w:customStyle="1" w:styleId="TOC81">
    <w:name w:val="TOC 81"/>
    <w:basedOn w:val="Normal"/>
    <w:next w:val="Normal"/>
    <w:autoRedefine/>
    <w:uiPriority w:val="39"/>
    <w:rsid w:val="0062252E"/>
    <w:pPr>
      <w:spacing w:after="100" w:line="256" w:lineRule="auto"/>
      <w:ind w:left="1540"/>
    </w:pPr>
    <w:rPr>
      <w:rFonts w:ascii="Calibri" w:eastAsia="Times New Roman" w:hAnsi="Calibri" w:cs="Arial"/>
    </w:rPr>
  </w:style>
  <w:style w:type="paragraph" w:customStyle="1" w:styleId="TOC91">
    <w:name w:val="TOC 91"/>
    <w:basedOn w:val="Normal"/>
    <w:next w:val="Normal"/>
    <w:autoRedefine/>
    <w:uiPriority w:val="39"/>
    <w:rsid w:val="0062252E"/>
    <w:pPr>
      <w:spacing w:after="100" w:line="256" w:lineRule="auto"/>
      <w:ind w:left="1760"/>
    </w:pPr>
    <w:rPr>
      <w:rFonts w:ascii="Calibri" w:eastAsia="Times New Roman" w:hAnsi="Calibri" w:cs="Arial"/>
    </w:rPr>
  </w:style>
  <w:style w:type="character" w:customStyle="1" w:styleId="AffiliationChar">
    <w:name w:val="Affiliation Char"/>
    <w:link w:val="Affiliation"/>
    <w:uiPriority w:val="99"/>
    <w:locked/>
    <w:rsid w:val="0062252E"/>
    <w:rPr>
      <w:rFonts w:ascii="Times New Roman" w:eastAsia="Times New Roman" w:hAnsi="Times New Roman" w:cs="Times New Roman"/>
    </w:rPr>
  </w:style>
  <w:style w:type="paragraph" w:customStyle="1" w:styleId="Affiliation">
    <w:name w:val="Affiliation"/>
    <w:link w:val="AffiliationChar"/>
    <w:uiPriority w:val="99"/>
    <w:rsid w:val="0062252E"/>
    <w:pPr>
      <w:spacing w:after="0" w:line="240" w:lineRule="auto"/>
      <w:jc w:val="center"/>
    </w:pPr>
    <w:rPr>
      <w:rFonts w:ascii="Times New Roman" w:eastAsia="Times New Roman" w:hAnsi="Times New Roman" w:cs="Times New Roman"/>
    </w:rPr>
  </w:style>
  <w:style w:type="paragraph" w:customStyle="1" w:styleId="a0">
    <w:name w:val="نویسنده"/>
    <w:basedOn w:val="Normal"/>
    <w:qFormat/>
    <w:rsid w:val="0062252E"/>
    <w:pPr>
      <w:bidi/>
      <w:spacing w:before="360" w:after="40" w:line="240" w:lineRule="auto"/>
      <w:jc w:val="center"/>
    </w:pPr>
    <w:rPr>
      <w:rFonts w:ascii="Times New Roman" w:eastAsia="MS Mincho" w:hAnsi="Times New Roman" w:cs="B Lotus"/>
      <w:noProof/>
      <w:sz w:val="26"/>
      <w:szCs w:val="26"/>
    </w:rPr>
  </w:style>
  <w:style w:type="character" w:customStyle="1" w:styleId="Char0">
    <w:name w:val="سازمان Char"/>
    <w:link w:val="a1"/>
    <w:locked/>
    <w:rsid w:val="0062252E"/>
    <w:rPr>
      <w:rFonts w:ascii="Times New Roman" w:eastAsia="MS Mincho" w:hAnsi="Times New Roman" w:cs="B Lotus"/>
      <w:lang w:bidi="fa-IR"/>
    </w:rPr>
  </w:style>
  <w:style w:type="paragraph" w:customStyle="1" w:styleId="a1">
    <w:name w:val="سازمان"/>
    <w:basedOn w:val="Affiliation"/>
    <w:link w:val="Char0"/>
    <w:qFormat/>
    <w:rsid w:val="0062252E"/>
    <w:pPr>
      <w:bidi/>
    </w:pPr>
    <w:rPr>
      <w:rFonts w:eastAsia="MS Mincho" w:cs="B Lotus"/>
      <w:lang w:bidi="fa-IR"/>
    </w:rPr>
  </w:style>
  <w:style w:type="character" w:customStyle="1" w:styleId="AuthorChar">
    <w:name w:val="Author Char"/>
    <w:link w:val="Author"/>
    <w:uiPriority w:val="99"/>
    <w:locked/>
    <w:rsid w:val="0062252E"/>
    <w:rPr>
      <w:rFonts w:ascii="Times New Roman" w:eastAsia="Times New Roman" w:hAnsi="Times New Roman" w:cs="Times New Roman"/>
      <w:noProof/>
    </w:rPr>
  </w:style>
  <w:style w:type="paragraph" w:customStyle="1" w:styleId="Author">
    <w:name w:val="Author"/>
    <w:link w:val="AuthorChar"/>
    <w:uiPriority w:val="99"/>
    <w:rsid w:val="0062252E"/>
    <w:pPr>
      <w:spacing w:before="360" w:after="40" w:line="240" w:lineRule="auto"/>
      <w:jc w:val="center"/>
    </w:pPr>
    <w:rPr>
      <w:rFonts w:ascii="Times New Roman" w:eastAsia="Times New Roman" w:hAnsi="Times New Roman" w:cs="Times New Roman"/>
      <w:noProof/>
    </w:rPr>
  </w:style>
  <w:style w:type="paragraph" w:customStyle="1" w:styleId="bulletlist">
    <w:name w:val="bullet list"/>
    <w:basedOn w:val="BodyText"/>
    <w:rsid w:val="0062252E"/>
    <w:pPr>
      <w:tabs>
        <w:tab w:val="left" w:pos="288"/>
        <w:tab w:val="num" w:pos="648"/>
      </w:tabs>
      <w:bidi w:val="0"/>
      <w:spacing w:line="228" w:lineRule="auto"/>
      <w:ind w:left="648" w:hanging="360"/>
      <w:jc w:val="both"/>
    </w:pPr>
    <w:rPr>
      <w:rFonts w:eastAsia="MS Mincho"/>
      <w:sz w:val="20"/>
      <w:szCs w:val="20"/>
      <w:lang w:bidi="fa-IR"/>
    </w:rPr>
  </w:style>
  <w:style w:type="paragraph" w:customStyle="1" w:styleId="equation">
    <w:name w:val="equation"/>
    <w:basedOn w:val="Normal"/>
    <w:uiPriority w:val="99"/>
    <w:rsid w:val="0062252E"/>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references">
    <w:name w:val="references"/>
    <w:uiPriority w:val="99"/>
    <w:rsid w:val="0062252E"/>
    <w:pPr>
      <w:tabs>
        <w:tab w:val="num" w:pos="360"/>
      </w:tabs>
      <w:spacing w:after="50" w:line="180" w:lineRule="exact"/>
      <w:ind w:left="360" w:hanging="360"/>
      <w:jc w:val="both"/>
    </w:pPr>
    <w:rPr>
      <w:rFonts w:ascii="Times New Roman" w:eastAsia="Times New Roman" w:hAnsi="Times New Roman" w:cs="Times New Roman"/>
      <w:noProof/>
      <w:sz w:val="16"/>
      <w:szCs w:val="16"/>
    </w:rPr>
  </w:style>
  <w:style w:type="character" w:customStyle="1" w:styleId="sponsorsChar">
    <w:name w:val="sponsors Char"/>
    <w:link w:val="sponsors"/>
    <w:locked/>
    <w:rsid w:val="0062252E"/>
    <w:rPr>
      <w:rFonts w:ascii="Times New Roman" w:eastAsia="Times New Roman" w:hAnsi="Times New Roman" w:cs="Times New Roman"/>
      <w:sz w:val="16"/>
      <w:szCs w:val="16"/>
    </w:rPr>
  </w:style>
  <w:style w:type="paragraph" w:customStyle="1" w:styleId="sponsors">
    <w:name w:val="sponsors"/>
    <w:link w:val="sponsorsChar"/>
    <w:rsid w:val="0062252E"/>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62252E"/>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62252E"/>
    <w:rPr>
      <w:i/>
      <w:iCs/>
      <w:sz w:val="15"/>
      <w:szCs w:val="15"/>
    </w:rPr>
  </w:style>
  <w:style w:type="paragraph" w:customStyle="1" w:styleId="tablecopy">
    <w:name w:val="table copy"/>
    <w:uiPriority w:val="99"/>
    <w:rsid w:val="0062252E"/>
    <w:pPr>
      <w:spacing w:after="0" w:line="240" w:lineRule="auto"/>
      <w:jc w:val="both"/>
    </w:pPr>
    <w:rPr>
      <w:rFonts w:ascii="Times New Roman" w:eastAsia="Times New Roman" w:hAnsi="Times New Roman" w:cs="Times New Roman"/>
      <w:noProof/>
      <w:sz w:val="16"/>
      <w:szCs w:val="16"/>
    </w:rPr>
  </w:style>
  <w:style w:type="paragraph" w:customStyle="1" w:styleId="a2">
    <w:name w:val="عنوان مقاله"/>
    <w:basedOn w:val="Normal"/>
    <w:qFormat/>
    <w:rsid w:val="0062252E"/>
    <w:pPr>
      <w:bidi/>
      <w:spacing w:before="240" w:after="120" w:line="240" w:lineRule="auto"/>
      <w:jc w:val="center"/>
    </w:pPr>
    <w:rPr>
      <w:rFonts w:ascii="Times New Roman" w:eastAsia="MS Mincho" w:hAnsi="Times New Roman" w:cs="B Lotus"/>
      <w:bCs/>
      <w:noProof/>
      <w:sz w:val="48"/>
      <w:szCs w:val="48"/>
      <w:lang w:bidi="fa-IR"/>
    </w:rPr>
  </w:style>
  <w:style w:type="paragraph" w:customStyle="1" w:styleId="a3">
    <w:name w:val="زیرعنون مقاله"/>
    <w:basedOn w:val="Normal"/>
    <w:qFormat/>
    <w:rsid w:val="0062252E"/>
    <w:pPr>
      <w:bidi/>
      <w:spacing w:after="120" w:line="240" w:lineRule="auto"/>
      <w:jc w:val="center"/>
    </w:pPr>
    <w:rPr>
      <w:rFonts w:ascii="Times New Roman" w:eastAsia="MS Mincho" w:hAnsi="Times New Roman" w:cs="B Lotus"/>
      <w:bCs/>
      <w:noProof/>
      <w:sz w:val="28"/>
      <w:szCs w:val="28"/>
    </w:rPr>
  </w:style>
  <w:style w:type="character" w:customStyle="1" w:styleId="Char1">
    <w:name w:val="چکیده Char"/>
    <w:link w:val="a4"/>
    <w:locked/>
    <w:rsid w:val="0062252E"/>
    <w:rPr>
      <w:rFonts w:ascii="Times New Roman" w:eastAsia="MS Mincho" w:hAnsi="Times New Roman" w:cs="B Lotus"/>
      <w:b/>
      <w:bCs/>
    </w:rPr>
  </w:style>
  <w:style w:type="paragraph" w:customStyle="1" w:styleId="a4">
    <w:name w:val="چکیده"/>
    <w:basedOn w:val="Normal"/>
    <w:link w:val="Char1"/>
    <w:qFormat/>
    <w:rsid w:val="0062252E"/>
    <w:pPr>
      <w:bidi/>
      <w:spacing w:after="200" w:line="240" w:lineRule="auto"/>
      <w:ind w:firstLine="274"/>
      <w:jc w:val="both"/>
    </w:pPr>
    <w:rPr>
      <w:rFonts w:ascii="Times New Roman" w:eastAsia="MS Mincho" w:hAnsi="Times New Roman" w:cs="B Lotus"/>
      <w:b/>
      <w:bCs/>
    </w:rPr>
  </w:style>
  <w:style w:type="character" w:customStyle="1" w:styleId="Char2">
    <w:name w:val="متن Char"/>
    <w:link w:val="a5"/>
    <w:locked/>
    <w:rsid w:val="0062252E"/>
    <w:rPr>
      <w:rFonts w:ascii="Times New Roman" w:eastAsia="MS Mincho" w:hAnsi="Times New Roman" w:cs="B Lotus"/>
      <w:lang w:bidi="fa-IR"/>
    </w:rPr>
  </w:style>
  <w:style w:type="paragraph" w:customStyle="1" w:styleId="a5">
    <w:name w:val="متن"/>
    <w:basedOn w:val="BodyText"/>
    <w:link w:val="Char2"/>
    <w:qFormat/>
    <w:rsid w:val="0062252E"/>
    <w:pPr>
      <w:tabs>
        <w:tab w:val="left" w:pos="288"/>
      </w:tabs>
      <w:ind w:firstLine="288"/>
      <w:jc w:val="both"/>
    </w:pPr>
    <w:rPr>
      <w:rFonts w:eastAsia="MS Mincho" w:cs="B Lotus"/>
      <w:sz w:val="22"/>
      <w:szCs w:val="22"/>
      <w:lang w:bidi="fa-IR"/>
    </w:rPr>
  </w:style>
  <w:style w:type="paragraph" w:customStyle="1" w:styleId="a6">
    <w:name w:val="واژه‌های کلیدی"/>
    <w:basedOn w:val="Normal"/>
    <w:qFormat/>
    <w:rsid w:val="0062252E"/>
    <w:pPr>
      <w:bidi/>
      <w:spacing w:after="120" w:line="240" w:lineRule="auto"/>
      <w:ind w:firstLine="274"/>
      <w:jc w:val="both"/>
    </w:pPr>
    <w:rPr>
      <w:rFonts w:ascii="Times New Roman" w:eastAsia="MS Mincho" w:hAnsi="Times New Roman" w:cs="B Lotus"/>
      <w:b/>
      <w:bCs/>
      <w:i/>
      <w:iCs/>
      <w:noProof/>
      <w:sz w:val="20"/>
    </w:rPr>
  </w:style>
  <w:style w:type="character" w:customStyle="1" w:styleId="1Char">
    <w:name w:val="عنوان 1 Char"/>
    <w:link w:val="10"/>
    <w:locked/>
    <w:rsid w:val="0062252E"/>
    <w:rPr>
      <w:rFonts w:ascii="Times New Roman" w:eastAsia="MS Mincho" w:hAnsi="Times New Roman" w:cs="B Lotus"/>
      <w:b/>
      <w:bCs/>
      <w:kern w:val="32"/>
      <w:sz w:val="30"/>
      <w:szCs w:val="32"/>
      <w:lang w:bidi="fa-IR"/>
    </w:rPr>
  </w:style>
  <w:style w:type="paragraph" w:customStyle="1" w:styleId="10">
    <w:name w:val="عنوان 1"/>
    <w:basedOn w:val="Heading1"/>
    <w:link w:val="1Char"/>
    <w:qFormat/>
    <w:rsid w:val="0062252E"/>
    <w:pPr>
      <w:keepLines/>
      <w:tabs>
        <w:tab w:val="left" w:pos="216"/>
      </w:tabs>
      <w:bidi/>
      <w:spacing w:before="160" w:after="80" w:line="240" w:lineRule="auto"/>
      <w:ind w:left="501" w:hanging="360"/>
      <w:jc w:val="center"/>
    </w:pPr>
    <w:rPr>
      <w:rFonts w:ascii="Times New Roman" w:eastAsia="MS Mincho" w:hAnsi="Times New Roman" w:cs="B Lotus"/>
      <w:sz w:val="30"/>
      <w:lang w:bidi="fa-IR"/>
    </w:rPr>
  </w:style>
  <w:style w:type="character" w:customStyle="1" w:styleId="2Char">
    <w:name w:val="عنوان 2 Char"/>
    <w:link w:val="2"/>
    <w:locked/>
    <w:rsid w:val="0062252E"/>
    <w:rPr>
      <w:rFonts w:ascii="B Lotus" w:eastAsia="Times New Roman" w:hAnsi="B Lotus" w:cs="B Lotus"/>
      <w:bCs/>
      <w:sz w:val="26"/>
      <w:szCs w:val="26"/>
    </w:rPr>
  </w:style>
  <w:style w:type="paragraph" w:customStyle="1" w:styleId="2">
    <w:name w:val="عنوان 2"/>
    <w:basedOn w:val="Heading2"/>
    <w:link w:val="2Char"/>
    <w:qFormat/>
    <w:rsid w:val="0062252E"/>
    <w:pPr>
      <w:spacing w:before="40" w:line="256" w:lineRule="auto"/>
    </w:pPr>
    <w:rPr>
      <w:rFonts w:ascii="B Lotus" w:hAnsi="B Lotus" w:cs="B Lotus"/>
      <w:b w:val="0"/>
      <w:color w:val="auto"/>
    </w:rPr>
  </w:style>
  <w:style w:type="paragraph" w:customStyle="1" w:styleId="a7">
    <w:name w:val="فهرست موارد"/>
    <w:basedOn w:val="bulletlist"/>
    <w:qFormat/>
    <w:rsid w:val="0062252E"/>
    <w:pPr>
      <w:bidi/>
    </w:pPr>
    <w:rPr>
      <w:rFonts w:cs="B Lotus"/>
      <w:szCs w:val="22"/>
    </w:rPr>
  </w:style>
  <w:style w:type="character" w:customStyle="1" w:styleId="3Char">
    <w:name w:val="عنوان 3 Char"/>
    <w:link w:val="3"/>
    <w:locked/>
    <w:rsid w:val="0062252E"/>
    <w:rPr>
      <w:rFonts w:ascii="Times New Roman" w:eastAsia="MS Mincho" w:hAnsi="Times New Roman" w:cs="B Lotus"/>
      <w:b/>
      <w:bCs/>
      <w:noProof/>
      <w:sz w:val="24"/>
      <w:szCs w:val="24"/>
    </w:rPr>
  </w:style>
  <w:style w:type="paragraph" w:customStyle="1" w:styleId="3">
    <w:name w:val="عنوان 3"/>
    <w:basedOn w:val="Heading3"/>
    <w:link w:val="3Char"/>
    <w:qFormat/>
    <w:rsid w:val="0062252E"/>
    <w:pPr>
      <w:keepNext w:val="0"/>
      <w:tabs>
        <w:tab w:val="left" w:pos="540"/>
      </w:tabs>
      <w:bidi/>
      <w:spacing w:before="0" w:after="0" w:line="240" w:lineRule="auto"/>
      <w:jc w:val="both"/>
    </w:pPr>
    <w:rPr>
      <w:rFonts w:ascii="Times New Roman" w:eastAsia="MS Mincho" w:hAnsi="Times New Roman" w:cs="B Lotus"/>
      <w:noProof/>
      <w:sz w:val="24"/>
      <w:szCs w:val="24"/>
    </w:rPr>
  </w:style>
  <w:style w:type="character" w:customStyle="1" w:styleId="4Char">
    <w:name w:val="عنوان 4 Char"/>
    <w:link w:val="4"/>
    <w:locked/>
    <w:rsid w:val="0062252E"/>
    <w:rPr>
      <w:rFonts w:ascii="Times New Roman" w:eastAsia="MS Mincho" w:hAnsi="Times New Roman" w:cs="B Lotus"/>
      <w:i/>
      <w:iCs/>
      <w:noProof/>
      <w:lang w:bidi="fa-IR"/>
    </w:rPr>
  </w:style>
  <w:style w:type="paragraph" w:customStyle="1" w:styleId="4">
    <w:name w:val="عنوان 4"/>
    <w:basedOn w:val="Heading4"/>
    <w:link w:val="4Char"/>
    <w:qFormat/>
    <w:rsid w:val="0062252E"/>
    <w:pPr>
      <w:keepNext w:val="0"/>
      <w:numPr>
        <w:ilvl w:val="0"/>
        <w:numId w:val="0"/>
      </w:numPr>
      <w:tabs>
        <w:tab w:val="left" w:pos="720"/>
      </w:tabs>
      <w:spacing w:before="40" w:after="40"/>
      <w:jc w:val="both"/>
    </w:pPr>
    <w:rPr>
      <w:rFonts w:ascii="Times New Roman" w:eastAsia="MS Mincho" w:hAnsi="Times New Roman" w:cs="B Lotus"/>
      <w:i/>
      <w:iCs/>
      <w:noProof/>
      <w:sz w:val="22"/>
      <w:szCs w:val="22"/>
      <w:lang w:bidi="fa-IR"/>
    </w:rPr>
  </w:style>
  <w:style w:type="character" w:customStyle="1" w:styleId="5Char">
    <w:name w:val="عنوان 5 Char"/>
    <w:link w:val="5"/>
    <w:locked/>
    <w:rsid w:val="0062252E"/>
    <w:rPr>
      <w:rFonts w:ascii="Times New Roman" w:eastAsia="MS Mincho" w:hAnsi="Times New Roman" w:cs="B Lotus"/>
      <w:b/>
      <w:bCs/>
      <w:i/>
      <w:iCs/>
      <w:sz w:val="28"/>
      <w:szCs w:val="28"/>
      <w:lang w:bidi="fa-IR"/>
    </w:rPr>
  </w:style>
  <w:style w:type="paragraph" w:customStyle="1" w:styleId="5">
    <w:name w:val="عنوان 5"/>
    <w:basedOn w:val="Heading5"/>
    <w:link w:val="5Char"/>
    <w:qFormat/>
    <w:rsid w:val="0062252E"/>
    <w:pPr>
      <w:keepNext w:val="0"/>
      <w:keepLines w:val="0"/>
      <w:tabs>
        <w:tab w:val="left" w:pos="360"/>
      </w:tabs>
      <w:bidi/>
      <w:spacing w:before="160" w:after="80" w:line="240" w:lineRule="auto"/>
      <w:jc w:val="center"/>
    </w:pPr>
    <w:rPr>
      <w:rFonts w:ascii="Times New Roman" w:eastAsia="MS Mincho" w:hAnsi="Times New Roman" w:cs="B Lotus"/>
      <w:b/>
      <w:bCs/>
      <w:i/>
      <w:iCs/>
      <w:color w:val="auto"/>
      <w:sz w:val="28"/>
      <w:szCs w:val="28"/>
      <w:lang w:bidi="fa-IR"/>
    </w:rPr>
  </w:style>
  <w:style w:type="character" w:customStyle="1" w:styleId="Char3">
    <w:name w:val="بالانویس جدول Char"/>
    <w:link w:val="a8"/>
    <w:locked/>
    <w:rsid w:val="0062252E"/>
    <w:rPr>
      <w:rFonts w:ascii="Times New Roman" w:eastAsia="Times New Roman" w:hAnsi="Times New Roman" w:cs="B Lotus"/>
      <w:b/>
      <w:bCs/>
      <w:noProof/>
      <w:sz w:val="18"/>
      <w:lang w:bidi="fa-IR"/>
    </w:rPr>
  </w:style>
  <w:style w:type="paragraph" w:customStyle="1" w:styleId="a8">
    <w:name w:val="بالانویس جدول"/>
    <w:basedOn w:val="Caption"/>
    <w:link w:val="Char3"/>
    <w:qFormat/>
    <w:rsid w:val="0062252E"/>
    <w:pPr>
      <w:keepNext/>
      <w:bidi/>
      <w:spacing w:after="0" w:line="240" w:lineRule="auto"/>
      <w:jc w:val="center"/>
    </w:pPr>
    <w:rPr>
      <w:rFonts w:ascii="Times New Roman" w:eastAsia="Times New Roman" w:hAnsi="Times New Roman" w:cs="B Lotus"/>
      <w:b/>
      <w:bCs/>
      <w:i w:val="0"/>
      <w:iCs w:val="0"/>
      <w:noProof/>
      <w:color w:val="auto"/>
      <w:szCs w:val="22"/>
      <w:lang w:bidi="fa-IR"/>
    </w:rPr>
  </w:style>
  <w:style w:type="character" w:customStyle="1" w:styleId="Char4">
    <w:name w:val="زیرنویس جدول Char"/>
    <w:link w:val="a9"/>
    <w:locked/>
    <w:rsid w:val="0062252E"/>
    <w:rPr>
      <w:rFonts w:ascii="Times New Roman" w:eastAsia="MS Mincho" w:hAnsi="Times New Roman" w:cs="B Lotus"/>
      <w:sz w:val="12"/>
      <w:szCs w:val="16"/>
    </w:rPr>
  </w:style>
  <w:style w:type="paragraph" w:customStyle="1" w:styleId="a9">
    <w:name w:val="زیرنویس جدول"/>
    <w:basedOn w:val="Normal"/>
    <w:link w:val="Char4"/>
    <w:qFormat/>
    <w:rsid w:val="0062252E"/>
    <w:pPr>
      <w:tabs>
        <w:tab w:val="left" w:pos="29"/>
      </w:tabs>
      <w:bidi/>
      <w:spacing w:before="60" w:after="30" w:line="240" w:lineRule="auto"/>
      <w:ind w:left="389"/>
      <w:jc w:val="right"/>
    </w:pPr>
    <w:rPr>
      <w:rFonts w:ascii="Times New Roman" w:eastAsia="MS Mincho" w:hAnsi="Times New Roman" w:cs="B Lotus"/>
      <w:sz w:val="12"/>
      <w:szCs w:val="16"/>
    </w:rPr>
  </w:style>
  <w:style w:type="character" w:customStyle="1" w:styleId="Char5">
    <w:name w:val="زیرنویس شکل Char"/>
    <w:link w:val="aa"/>
    <w:locked/>
    <w:rsid w:val="0062252E"/>
    <w:rPr>
      <w:rFonts w:ascii="Times New Roman" w:eastAsia="Times New Roman" w:hAnsi="Times New Roman" w:cs="B Lotus"/>
      <w:b/>
      <w:bCs/>
      <w:noProof/>
      <w:color w:val="1F497D"/>
      <w:sz w:val="18"/>
      <w:szCs w:val="18"/>
      <w:lang w:bidi="fa-IR"/>
    </w:rPr>
  </w:style>
  <w:style w:type="paragraph" w:customStyle="1" w:styleId="aa">
    <w:name w:val="زیرنویس شکل"/>
    <w:basedOn w:val="Caption"/>
    <w:link w:val="Char5"/>
    <w:qFormat/>
    <w:rsid w:val="0062252E"/>
    <w:pPr>
      <w:keepNext/>
      <w:bidi/>
      <w:spacing w:after="0" w:line="240" w:lineRule="auto"/>
      <w:jc w:val="center"/>
    </w:pPr>
    <w:rPr>
      <w:rFonts w:ascii="Times New Roman" w:eastAsia="Times New Roman" w:hAnsi="Times New Roman" w:cs="B Lotus"/>
      <w:b/>
      <w:bCs/>
      <w:i w:val="0"/>
      <w:iCs w:val="0"/>
      <w:noProof/>
      <w:lang w:bidi="fa-IR"/>
    </w:rPr>
  </w:style>
  <w:style w:type="character" w:customStyle="1" w:styleId="Char6">
    <w:name w:val="حامیان Char"/>
    <w:link w:val="ab"/>
    <w:locked/>
    <w:rsid w:val="0062252E"/>
    <w:rPr>
      <w:rFonts w:ascii="Times New Roman" w:eastAsia="Times New Roman" w:hAnsi="Times New Roman" w:cs="B Lotus"/>
      <w:sz w:val="16"/>
      <w:szCs w:val="16"/>
      <w:lang w:bidi="fa-IR"/>
    </w:rPr>
  </w:style>
  <w:style w:type="paragraph" w:customStyle="1" w:styleId="ab">
    <w:name w:val="حامیان"/>
    <w:basedOn w:val="sponsors"/>
    <w:link w:val="Char6"/>
    <w:qFormat/>
    <w:rsid w:val="0062252E"/>
    <w:pPr>
      <w:framePr w:wrap="auto" w:vAnchor="page" w:hAnchor="page" w:x="752" w:y="14664"/>
      <w:bidi/>
      <w:ind w:firstLine="289"/>
    </w:pPr>
    <w:rPr>
      <w:rFonts w:cs="B Lotus"/>
      <w:lang w:bidi="fa-IR"/>
    </w:rPr>
  </w:style>
  <w:style w:type="paragraph" w:customStyle="1" w:styleId="Heading41">
    <w:name w:val="Heading 41"/>
    <w:basedOn w:val="Normal"/>
    <w:next w:val="Normal"/>
    <w:uiPriority w:val="9"/>
    <w:qFormat/>
    <w:rsid w:val="0062252E"/>
    <w:pPr>
      <w:keepNext/>
      <w:keepLines/>
      <w:spacing w:before="200" w:after="0" w:line="276" w:lineRule="auto"/>
      <w:ind w:left="2160"/>
      <w:outlineLvl w:val="3"/>
    </w:pPr>
    <w:rPr>
      <w:rFonts w:ascii="Cambria" w:eastAsia="Times New Roman" w:hAnsi="Cambria" w:cs="Times New Roman"/>
      <w:b/>
      <w:bCs/>
      <w:i/>
      <w:iCs/>
      <w:color w:val="4F81BD"/>
      <w:lang w:bidi="fa-IR"/>
    </w:rPr>
  </w:style>
  <w:style w:type="character" w:customStyle="1" w:styleId="Char7">
    <w:name w:val="شکل Char"/>
    <w:link w:val="ac"/>
    <w:locked/>
    <w:rsid w:val="0062252E"/>
    <w:rPr>
      <w:rFonts w:ascii="Times New Roman" w:hAnsi="Times New Roman" w:cs="B Nazanin"/>
      <w:b/>
      <w:bCs/>
      <w:sz w:val="26"/>
      <w:szCs w:val="26"/>
      <w:lang w:bidi="fa-IR"/>
    </w:rPr>
  </w:style>
  <w:style w:type="paragraph" w:customStyle="1" w:styleId="ac">
    <w:name w:val="شکل"/>
    <w:basedOn w:val="Normal"/>
    <w:link w:val="Char7"/>
    <w:qFormat/>
    <w:rsid w:val="0062252E"/>
    <w:pPr>
      <w:autoSpaceDE w:val="0"/>
      <w:autoSpaceDN w:val="0"/>
      <w:bidi/>
      <w:adjustRightInd w:val="0"/>
      <w:spacing w:after="0" w:line="360" w:lineRule="auto"/>
      <w:jc w:val="center"/>
    </w:pPr>
    <w:rPr>
      <w:rFonts w:ascii="Times New Roman" w:hAnsi="Times New Roman" w:cs="B Nazanin"/>
      <w:b/>
      <w:bCs/>
      <w:sz w:val="26"/>
      <w:szCs w:val="26"/>
      <w:lang w:bidi="fa-IR"/>
    </w:rPr>
  </w:style>
  <w:style w:type="character" w:customStyle="1" w:styleId="TocHeaderChar">
    <w:name w:val="Toc Header Char"/>
    <w:link w:val="TocHeader"/>
    <w:locked/>
    <w:rsid w:val="0062252E"/>
    <w:rPr>
      <w:rFonts w:ascii="B Nazanin" w:eastAsia="Times New Roman" w:hAnsi="B Nazanin" w:cs="B Nazanin"/>
      <w:noProof/>
      <w:sz w:val="26"/>
      <w:szCs w:val="26"/>
      <w:lang w:bidi="fa-IR"/>
    </w:rPr>
  </w:style>
  <w:style w:type="paragraph" w:customStyle="1" w:styleId="TocHeader">
    <w:name w:val="Toc Header"/>
    <w:basedOn w:val="TOC1"/>
    <w:link w:val="TocHeaderChar"/>
    <w:autoRedefine/>
    <w:qFormat/>
    <w:rsid w:val="0062252E"/>
    <w:pPr>
      <w:tabs>
        <w:tab w:val="right" w:leader="dot" w:pos="9111"/>
      </w:tabs>
      <w:bidi/>
      <w:spacing w:after="100"/>
      <w:ind w:firstLine="284"/>
      <w:jc w:val="both"/>
    </w:pPr>
    <w:rPr>
      <w:rFonts w:ascii="B Nazanin" w:eastAsia="Times New Roman" w:hAnsi="B Nazanin" w:cs="B Nazanin"/>
      <w:noProof/>
      <w:sz w:val="26"/>
      <w:szCs w:val="26"/>
      <w:lang w:bidi="fa-IR"/>
    </w:rPr>
  </w:style>
  <w:style w:type="paragraph" w:customStyle="1" w:styleId="0">
    <w:name w:val="0"/>
    <w:basedOn w:val="Normal"/>
    <w:qFormat/>
    <w:rsid w:val="0062252E"/>
    <w:pPr>
      <w:bidi/>
      <w:spacing w:after="0" w:line="240" w:lineRule="auto"/>
      <w:ind w:firstLine="340"/>
      <w:outlineLvl w:val="0"/>
    </w:pPr>
    <w:rPr>
      <w:rFonts w:ascii="Times New Roman" w:eastAsia="Times New Roman" w:hAnsi="Times New Roman" w:cs="B Titr"/>
      <w:bCs/>
      <w:sz w:val="56"/>
      <w:szCs w:val="56"/>
      <w:lang w:bidi="fa-IR"/>
    </w:rPr>
  </w:style>
  <w:style w:type="paragraph" w:customStyle="1" w:styleId="11">
    <w:name w:val="1"/>
    <w:basedOn w:val="Normal"/>
    <w:qFormat/>
    <w:rsid w:val="0062252E"/>
    <w:pPr>
      <w:bidi/>
      <w:spacing w:before="240" w:after="0" w:line="276" w:lineRule="auto"/>
      <w:ind w:left="243"/>
      <w:outlineLvl w:val="0"/>
    </w:pPr>
    <w:rPr>
      <w:rFonts w:ascii="Times New Roman" w:eastAsia="Times New Roman" w:hAnsi="Times New Roman" w:cs="B Lotus"/>
      <w:b/>
      <w:bCs/>
      <w:sz w:val="32"/>
      <w:szCs w:val="32"/>
    </w:rPr>
  </w:style>
  <w:style w:type="paragraph" w:customStyle="1" w:styleId="20">
    <w:name w:val="2"/>
    <w:basedOn w:val="Normal"/>
    <w:qFormat/>
    <w:rsid w:val="0062252E"/>
    <w:pPr>
      <w:bidi/>
      <w:spacing w:before="240" w:after="0" w:line="276" w:lineRule="auto"/>
      <w:ind w:left="243"/>
    </w:pPr>
    <w:rPr>
      <w:rFonts w:ascii="Times New Roman" w:eastAsia="Times New Roman" w:hAnsi="Times New Roman" w:cs="B Lotus"/>
      <w:b/>
      <w:bCs/>
      <w:sz w:val="24"/>
      <w:szCs w:val="28"/>
    </w:rPr>
  </w:style>
  <w:style w:type="paragraph" w:customStyle="1" w:styleId="50">
    <w:name w:val="5"/>
    <w:basedOn w:val="Normal"/>
    <w:qFormat/>
    <w:rsid w:val="0062252E"/>
    <w:pPr>
      <w:bidi/>
      <w:spacing w:after="240" w:line="240" w:lineRule="auto"/>
      <w:jc w:val="center"/>
    </w:pPr>
    <w:rPr>
      <w:rFonts w:ascii="Times New Roman" w:eastAsia="Times New Roman" w:hAnsi="Times New Roman" w:cs="B Lotus"/>
      <w:bCs/>
      <w:szCs w:val="24"/>
      <w:lang w:bidi="fa-IR"/>
    </w:rPr>
  </w:style>
  <w:style w:type="paragraph" w:customStyle="1" w:styleId="6">
    <w:name w:val="6"/>
    <w:basedOn w:val="Normal"/>
    <w:qFormat/>
    <w:rsid w:val="0062252E"/>
    <w:pPr>
      <w:bidi/>
      <w:spacing w:after="240" w:line="276" w:lineRule="auto"/>
      <w:ind w:left="202"/>
      <w:jc w:val="center"/>
    </w:pPr>
    <w:rPr>
      <w:rFonts w:ascii="Times New Roman" w:eastAsia="Times New Roman" w:hAnsi="Times New Roman" w:cs="B Lotus"/>
      <w:sz w:val="24"/>
      <w:szCs w:val="24"/>
      <w:lang w:bidi="fa-IR"/>
    </w:rPr>
  </w:style>
  <w:style w:type="paragraph" w:customStyle="1" w:styleId="9">
    <w:name w:val="9"/>
    <w:basedOn w:val="FootnoteText"/>
    <w:qFormat/>
    <w:rsid w:val="0062252E"/>
    <w:rPr>
      <w:rFonts w:ascii="Times New Roman" w:eastAsia="Times New Roman" w:hAnsi="Times New Roman" w:cs="Times New Roman"/>
      <w:bCs/>
      <w:lang w:bidi="fa-IR"/>
    </w:rPr>
  </w:style>
  <w:style w:type="paragraph" w:customStyle="1" w:styleId="30">
    <w:name w:val="3"/>
    <w:basedOn w:val="Normal"/>
    <w:qFormat/>
    <w:rsid w:val="0062252E"/>
    <w:pPr>
      <w:bidi/>
      <w:spacing w:after="0" w:line="276" w:lineRule="auto"/>
      <w:ind w:left="202"/>
    </w:pPr>
    <w:rPr>
      <w:rFonts w:ascii="Times New Roman" w:eastAsia="Times New Roman" w:hAnsi="Times New Roman" w:cs="B Lotus"/>
      <w:b/>
      <w:bCs/>
      <w:sz w:val="24"/>
      <w:szCs w:val="28"/>
    </w:rPr>
  </w:style>
  <w:style w:type="character" w:customStyle="1" w:styleId="Char8">
    <w:name w:val="جداول Char"/>
    <w:link w:val="ad"/>
    <w:locked/>
    <w:rsid w:val="0062252E"/>
    <w:rPr>
      <w:rFonts w:cs="B Lotus"/>
      <w:sz w:val="28"/>
      <w:szCs w:val="28"/>
      <w:lang w:bidi="fa-IR"/>
    </w:rPr>
  </w:style>
  <w:style w:type="paragraph" w:customStyle="1" w:styleId="ad">
    <w:name w:val="جداول"/>
    <w:basedOn w:val="Normal"/>
    <w:link w:val="Char8"/>
    <w:qFormat/>
    <w:rsid w:val="0062252E"/>
    <w:pPr>
      <w:bidi/>
      <w:spacing w:after="200" w:line="360" w:lineRule="auto"/>
      <w:jc w:val="center"/>
    </w:pPr>
    <w:rPr>
      <w:rFonts w:cs="B Lotus"/>
      <w:sz w:val="28"/>
      <w:szCs w:val="28"/>
      <w:lang w:bidi="fa-IR"/>
    </w:rPr>
  </w:style>
  <w:style w:type="character" w:customStyle="1" w:styleId="Char9">
    <w:name w:val="نمودار Char"/>
    <w:link w:val="ae"/>
    <w:locked/>
    <w:rsid w:val="0062252E"/>
    <w:rPr>
      <w:rFonts w:cs="B Lotus"/>
      <w:sz w:val="28"/>
      <w:szCs w:val="28"/>
    </w:rPr>
  </w:style>
  <w:style w:type="paragraph" w:customStyle="1" w:styleId="ae">
    <w:name w:val="نمودار"/>
    <w:basedOn w:val="Normal"/>
    <w:link w:val="Char9"/>
    <w:qFormat/>
    <w:rsid w:val="0062252E"/>
    <w:pPr>
      <w:bidi/>
      <w:spacing w:after="0" w:line="360" w:lineRule="auto"/>
      <w:jc w:val="both"/>
    </w:pPr>
    <w:rPr>
      <w:rFonts w:cs="B Lotus"/>
      <w:sz w:val="28"/>
      <w:szCs w:val="28"/>
    </w:rPr>
  </w:style>
  <w:style w:type="character" w:customStyle="1" w:styleId="Chara">
    <w:name w:val="اشکال Char"/>
    <w:link w:val="af"/>
    <w:locked/>
    <w:rsid w:val="0062252E"/>
    <w:rPr>
      <w:rFonts w:ascii="Calibri Light" w:eastAsia="Times New Roman" w:hAnsi="Calibri Light" w:cs="Times New Roman"/>
      <w:color w:val="1F4D78"/>
      <w:sz w:val="24"/>
      <w:szCs w:val="24"/>
    </w:rPr>
  </w:style>
  <w:style w:type="paragraph" w:customStyle="1" w:styleId="af">
    <w:name w:val="اشکال"/>
    <w:basedOn w:val="Heading3"/>
    <w:link w:val="Chara"/>
    <w:qFormat/>
    <w:rsid w:val="0062252E"/>
    <w:pPr>
      <w:keepLines/>
      <w:bidi/>
      <w:spacing w:before="40" w:after="0" w:line="256" w:lineRule="auto"/>
    </w:pPr>
    <w:rPr>
      <w:b w:val="0"/>
      <w:bCs w:val="0"/>
      <w:color w:val="1F4D78"/>
      <w:sz w:val="24"/>
      <w:szCs w:val="24"/>
    </w:rPr>
  </w:style>
  <w:style w:type="character" w:customStyle="1" w:styleId="heading0Char">
    <w:name w:val="heading0 Char"/>
    <w:link w:val="heading0"/>
    <w:locked/>
    <w:rsid w:val="0062252E"/>
    <w:rPr>
      <w:rFonts w:ascii="Calibri Light" w:eastAsia="Times New Roman" w:hAnsi="Calibri Light" w:cs="B Titr"/>
      <w:sz w:val="36"/>
      <w:szCs w:val="36"/>
    </w:rPr>
  </w:style>
  <w:style w:type="paragraph" w:customStyle="1" w:styleId="heading0">
    <w:name w:val="heading0"/>
    <w:basedOn w:val="Normal"/>
    <w:link w:val="heading0Char"/>
    <w:qFormat/>
    <w:rsid w:val="0062252E"/>
    <w:pPr>
      <w:keepNext/>
      <w:keepLines/>
      <w:tabs>
        <w:tab w:val="left" w:pos="1872"/>
        <w:tab w:val="center" w:pos="4513"/>
      </w:tabs>
      <w:bidi/>
      <w:spacing w:before="240" w:after="0" w:line="256" w:lineRule="auto"/>
      <w:jc w:val="center"/>
      <w:outlineLvl w:val="0"/>
    </w:pPr>
    <w:rPr>
      <w:rFonts w:ascii="Calibri Light" w:eastAsia="Times New Roman" w:hAnsi="Calibri Light" w:cs="B Titr"/>
      <w:sz w:val="36"/>
      <w:szCs w:val="36"/>
    </w:rPr>
  </w:style>
  <w:style w:type="paragraph" w:customStyle="1" w:styleId="ParaAttribute0">
    <w:name w:val="ParaAttribute0"/>
    <w:rsid w:val="0062252E"/>
    <w:pPr>
      <w:widowControl w:val="0"/>
      <w:wordWrap w:val="0"/>
      <w:spacing w:after="0" w:line="240" w:lineRule="auto"/>
      <w:jc w:val="right"/>
    </w:pPr>
    <w:rPr>
      <w:rFonts w:ascii="Times New Roman" w:eastAsia="Batang" w:hAnsi="Times New Roman" w:cs="Times New Roman"/>
      <w:sz w:val="20"/>
      <w:szCs w:val="20"/>
      <w:lang w:bidi="fa-IR"/>
    </w:rPr>
  </w:style>
  <w:style w:type="paragraph" w:customStyle="1" w:styleId="Default">
    <w:name w:val="Default"/>
    <w:rsid w:val="0062252E"/>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uiPriority w:val="99"/>
    <w:semiHidden/>
    <w:rsid w:val="0062252E"/>
    <w:rPr>
      <w:color w:val="808080"/>
    </w:rPr>
  </w:style>
  <w:style w:type="character" w:customStyle="1" w:styleId="SubtleEmphasis1">
    <w:name w:val="Subtle Emphasis1"/>
    <w:uiPriority w:val="19"/>
    <w:qFormat/>
    <w:rsid w:val="0062252E"/>
    <w:rPr>
      <w:i/>
      <w:iCs/>
      <w:color w:val="404040"/>
    </w:rPr>
  </w:style>
  <w:style w:type="character" w:styleId="BookTitle">
    <w:name w:val="Book Title"/>
    <w:uiPriority w:val="33"/>
    <w:qFormat/>
    <w:rsid w:val="0062252E"/>
    <w:rPr>
      <w:rFonts w:ascii="B Nazanin" w:hAnsi="B Nazanin" w:cs="B Nazanin" w:hint="cs"/>
      <w:b/>
      <w:bCs/>
      <w:smallCaps/>
      <w:spacing w:val="5"/>
      <w:sz w:val="26"/>
      <w:szCs w:val="26"/>
    </w:rPr>
  </w:style>
  <w:style w:type="character" w:customStyle="1" w:styleId="Style2">
    <w:name w:val="Style2"/>
    <w:uiPriority w:val="1"/>
    <w:qFormat/>
    <w:rsid w:val="0062252E"/>
    <w:rPr>
      <w:rFonts w:ascii="Calibri" w:eastAsia="Calibri" w:hAnsi="Arial" w:cs="B Lotus" w:hint="default"/>
      <w:noProof/>
      <w:sz w:val="24"/>
      <w:szCs w:val="24"/>
    </w:rPr>
  </w:style>
  <w:style w:type="character" w:customStyle="1" w:styleId="fontstyle01">
    <w:name w:val="fontstyle01"/>
    <w:rsid w:val="0062252E"/>
    <w:rPr>
      <w:rFonts w:cs="B Nazanin" w:hint="cs"/>
      <w:b w:val="0"/>
      <w:bCs w:val="0"/>
      <w:i w:val="0"/>
      <w:iCs w:val="0"/>
      <w:color w:val="000000"/>
      <w:sz w:val="24"/>
      <w:szCs w:val="24"/>
    </w:rPr>
  </w:style>
  <w:style w:type="character" w:customStyle="1" w:styleId="hps">
    <w:name w:val="hps"/>
    <w:rsid w:val="0062252E"/>
  </w:style>
  <w:style w:type="character" w:customStyle="1" w:styleId="longtext">
    <w:name w:val="long_text"/>
    <w:rsid w:val="0062252E"/>
  </w:style>
  <w:style w:type="paragraph" w:styleId="z-TopofForm">
    <w:name w:val="HTML Top of Form"/>
    <w:basedOn w:val="Normal"/>
    <w:next w:val="Normal"/>
    <w:link w:val="z-TopofFormChar"/>
    <w:hidden/>
    <w:uiPriority w:val="99"/>
    <w:unhideWhenUsed/>
    <w:rsid w:val="0062252E"/>
    <w:pPr>
      <w:pBdr>
        <w:bottom w:val="single" w:sz="6" w:space="1" w:color="auto"/>
      </w:pBdr>
      <w:spacing w:after="0" w:line="27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62252E"/>
    <w:rPr>
      <w:rFonts w:ascii="Arial" w:eastAsia="Calibri" w:hAnsi="Arial" w:cs="Arial"/>
      <w:vanish/>
      <w:sz w:val="16"/>
      <w:szCs w:val="16"/>
    </w:rPr>
  </w:style>
  <w:style w:type="character" w:customStyle="1" w:styleId="z-TopofFormChar1">
    <w:name w:val="z-Top of Form Char1"/>
    <w:uiPriority w:val="99"/>
    <w:semiHidden/>
    <w:rsid w:val="0062252E"/>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unhideWhenUsed/>
    <w:rsid w:val="0062252E"/>
    <w:pPr>
      <w:pBdr>
        <w:top w:val="single" w:sz="6" w:space="1" w:color="auto"/>
      </w:pBdr>
      <w:spacing w:after="0" w:line="27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62252E"/>
    <w:rPr>
      <w:rFonts w:ascii="Arial" w:eastAsia="Calibri" w:hAnsi="Arial" w:cs="Arial"/>
      <w:vanish/>
      <w:sz w:val="16"/>
      <w:szCs w:val="16"/>
    </w:rPr>
  </w:style>
  <w:style w:type="character" w:customStyle="1" w:styleId="z-BottomofFormChar1">
    <w:name w:val="z-Bottom of Form Char1"/>
    <w:uiPriority w:val="99"/>
    <w:semiHidden/>
    <w:rsid w:val="0062252E"/>
    <w:rPr>
      <w:rFonts w:ascii="Arial" w:hAnsi="Arial" w:cs="Arial" w:hint="default"/>
      <w:vanish/>
      <w:webHidden w:val="0"/>
      <w:sz w:val="16"/>
      <w:szCs w:val="16"/>
      <w:specVanish w:val="0"/>
    </w:rPr>
  </w:style>
  <w:style w:type="character" w:customStyle="1" w:styleId="data1">
    <w:name w:val="data1"/>
    <w:rsid w:val="0062252E"/>
    <w:rPr>
      <w:rFonts w:ascii="Tahoma" w:hAnsi="Tahoma" w:cs="Tahoma" w:hint="default"/>
      <w:b w:val="0"/>
      <w:bCs w:val="0"/>
      <w:sz w:val="17"/>
      <w:szCs w:val="17"/>
    </w:rPr>
  </w:style>
  <w:style w:type="character" w:customStyle="1" w:styleId="writersstring">
    <w:name w:val="writers_string"/>
    <w:rsid w:val="0062252E"/>
  </w:style>
  <w:style w:type="character" w:customStyle="1" w:styleId="Heading2Char1">
    <w:name w:val="Heading 2 Char1"/>
    <w:aliases w:val="جداول Char1"/>
    <w:uiPriority w:val="9"/>
    <w:rsid w:val="0062252E"/>
    <w:rPr>
      <w:rFonts w:ascii="Calibri Light" w:eastAsia="Times New Roman" w:hAnsi="Calibri Light" w:cs="Times New Roman" w:hint="default"/>
      <w:color w:val="2E74B5"/>
      <w:sz w:val="26"/>
      <w:szCs w:val="26"/>
    </w:rPr>
  </w:style>
  <w:style w:type="character" w:customStyle="1" w:styleId="Heading5Char1">
    <w:name w:val="Heading 5 Char1"/>
    <w:uiPriority w:val="9"/>
    <w:rsid w:val="0062252E"/>
    <w:rPr>
      <w:rFonts w:ascii="Calibri Light" w:eastAsia="Times New Roman" w:hAnsi="Calibri Light" w:cs="Times New Roman" w:hint="default"/>
      <w:color w:val="2E74B5"/>
    </w:rPr>
  </w:style>
  <w:style w:type="character" w:customStyle="1" w:styleId="Heading6Char1">
    <w:name w:val="Heading 6 Char1"/>
    <w:uiPriority w:val="9"/>
    <w:rsid w:val="0062252E"/>
    <w:rPr>
      <w:rFonts w:ascii="Calibri Light" w:eastAsia="Times New Roman" w:hAnsi="Calibri Light" w:cs="Times New Roman" w:hint="default"/>
      <w:color w:val="1F4D78"/>
    </w:rPr>
  </w:style>
  <w:style w:type="character" w:customStyle="1" w:styleId="z-TopofFormChar2">
    <w:name w:val="z-Top of Form Char2"/>
    <w:uiPriority w:val="99"/>
    <w:rsid w:val="0062252E"/>
    <w:rPr>
      <w:rFonts w:ascii="Arial" w:hAnsi="Arial" w:cs="Arial" w:hint="default"/>
      <w:vanish/>
      <w:webHidden w:val="0"/>
      <w:sz w:val="16"/>
      <w:szCs w:val="16"/>
      <w:specVanish w:val="0"/>
    </w:rPr>
  </w:style>
  <w:style w:type="character" w:customStyle="1" w:styleId="z-BottomofFormChar2">
    <w:name w:val="z-Bottom of Form Char2"/>
    <w:uiPriority w:val="99"/>
    <w:rsid w:val="0062252E"/>
    <w:rPr>
      <w:rFonts w:ascii="Arial" w:hAnsi="Arial" w:cs="Arial" w:hint="default"/>
      <w:vanish/>
      <w:webHidden w:val="0"/>
      <w:sz w:val="16"/>
      <w:szCs w:val="16"/>
      <w:specVanish w:val="0"/>
    </w:rPr>
  </w:style>
  <w:style w:type="character" w:customStyle="1" w:styleId="TitleChar1">
    <w:name w:val="Title Char1"/>
    <w:aliases w:val="001 Char1,Reffrence Char1"/>
    <w:uiPriority w:val="10"/>
    <w:rsid w:val="0062252E"/>
    <w:rPr>
      <w:rFonts w:ascii="Cambria" w:eastAsia="Times New Roman" w:hAnsi="Cambria" w:cs="Times New Roman" w:hint="default"/>
      <w:spacing w:val="-10"/>
      <w:kern w:val="28"/>
      <w:sz w:val="56"/>
      <w:szCs w:val="56"/>
    </w:rPr>
  </w:style>
  <w:style w:type="character" w:customStyle="1" w:styleId="Heading7Char1">
    <w:name w:val="Heading 7 Char1"/>
    <w:uiPriority w:val="9"/>
    <w:rsid w:val="0062252E"/>
    <w:rPr>
      <w:rFonts w:ascii="Calibri Light" w:eastAsia="Times New Roman" w:hAnsi="Calibri Light" w:cs="Times New Roman" w:hint="default"/>
      <w:i/>
      <w:iCs/>
      <w:color w:val="1F4D78"/>
    </w:rPr>
  </w:style>
  <w:style w:type="character" w:customStyle="1" w:styleId="Heading8Char1">
    <w:name w:val="Heading 8 Char1"/>
    <w:uiPriority w:val="9"/>
    <w:rsid w:val="0062252E"/>
    <w:rPr>
      <w:rFonts w:ascii="Calibri Light" w:eastAsia="Times New Roman" w:hAnsi="Calibri Light" w:cs="Times New Roman" w:hint="default"/>
      <w:color w:val="272727"/>
      <w:sz w:val="21"/>
      <w:szCs w:val="21"/>
    </w:rPr>
  </w:style>
  <w:style w:type="character" w:customStyle="1" w:styleId="Heading9Char1">
    <w:name w:val="Heading 9 Char1"/>
    <w:uiPriority w:val="9"/>
    <w:rsid w:val="0062252E"/>
    <w:rPr>
      <w:rFonts w:ascii="Calibri Light" w:eastAsia="Times New Roman" w:hAnsi="Calibri Light" w:cs="Times New Roman" w:hint="default"/>
      <w:i/>
      <w:iCs/>
      <w:color w:val="272727"/>
      <w:sz w:val="21"/>
      <w:szCs w:val="21"/>
    </w:rPr>
  </w:style>
  <w:style w:type="character" w:customStyle="1" w:styleId="SubtleEmphasis2">
    <w:name w:val="Subtle Emphasis2"/>
    <w:uiPriority w:val="19"/>
    <w:qFormat/>
    <w:rsid w:val="0062252E"/>
    <w:rPr>
      <w:i/>
      <w:iCs/>
      <w:color w:val="404040"/>
    </w:rPr>
  </w:style>
  <w:style w:type="character" w:customStyle="1" w:styleId="StyleCharacterscale120">
    <w:name w:val="Style Character scale: 120%"/>
    <w:rsid w:val="0062252E"/>
    <w:rPr>
      <w:w w:val="120"/>
    </w:rPr>
  </w:style>
  <w:style w:type="character" w:customStyle="1" w:styleId="citation">
    <w:name w:val="citation"/>
    <w:rsid w:val="0062252E"/>
  </w:style>
  <w:style w:type="character" w:customStyle="1" w:styleId="Heading4Char1">
    <w:name w:val="Heading 4 Char1"/>
    <w:uiPriority w:val="9"/>
    <w:rsid w:val="0062252E"/>
    <w:rPr>
      <w:rFonts w:ascii="Calibri Light" w:eastAsia="Times New Roman" w:hAnsi="Calibri Light" w:cs="Times New Roman" w:hint="default"/>
      <w:i/>
      <w:iCs/>
      <w:color w:val="2E74B5"/>
    </w:rPr>
  </w:style>
  <w:style w:type="character" w:customStyle="1" w:styleId="content1">
    <w:name w:val="content1"/>
    <w:rsid w:val="0062252E"/>
    <w:rPr>
      <w:rFonts w:ascii="Tahoma" w:hAnsi="Tahoma" w:cs="Tahoma" w:hint="default"/>
      <w:strike w:val="0"/>
      <w:dstrike w:val="0"/>
      <w:color w:val="000000"/>
      <w:sz w:val="13"/>
      <w:szCs w:val="13"/>
      <w:u w:val="none"/>
      <w:effect w:val="none"/>
    </w:rPr>
  </w:style>
  <w:style w:type="character" w:customStyle="1" w:styleId="navi2">
    <w:name w:val="navi2"/>
    <w:rsid w:val="0062252E"/>
  </w:style>
  <w:style w:type="character" w:customStyle="1" w:styleId="author0">
    <w:name w:val="author"/>
    <w:rsid w:val="0062252E"/>
  </w:style>
  <w:style w:type="character" w:customStyle="1" w:styleId="SubtleEmphasis3">
    <w:name w:val="Subtle Emphasis3"/>
    <w:uiPriority w:val="19"/>
    <w:qFormat/>
    <w:rsid w:val="0062252E"/>
    <w:rPr>
      <w:i/>
      <w:iCs/>
      <w:color w:val="404040"/>
    </w:rPr>
  </w:style>
  <w:style w:type="character" w:customStyle="1" w:styleId="Hyperlink1">
    <w:name w:val="Hyperlink1"/>
    <w:uiPriority w:val="99"/>
    <w:rsid w:val="0062252E"/>
    <w:rPr>
      <w:color w:val="0000FF"/>
      <w:u w:val="single"/>
    </w:rPr>
  </w:style>
  <w:style w:type="character" w:customStyle="1" w:styleId="CharAttribute0">
    <w:name w:val="CharAttribute0"/>
    <w:rsid w:val="0062252E"/>
    <w:rPr>
      <w:rFonts w:ascii="Calibri" w:eastAsia="Calibri" w:hAnsi="Calibri" w:hint="default"/>
      <w:sz w:val="28"/>
    </w:rPr>
  </w:style>
  <w:style w:type="character" w:customStyle="1" w:styleId="CharAttribute2">
    <w:name w:val="CharAttribute2"/>
    <w:rsid w:val="0062252E"/>
    <w:rPr>
      <w:rFonts w:ascii="Times New Roman" w:eastAsia="Times New Roman" w:hAnsi="Times New Roman" w:cs="Times New Roman" w:hint="default"/>
      <w:b/>
      <w:bCs w:val="0"/>
      <w:sz w:val="36"/>
    </w:rPr>
  </w:style>
  <w:style w:type="character" w:customStyle="1" w:styleId="CharAttribute1">
    <w:name w:val="CharAttribute1"/>
    <w:rsid w:val="0062252E"/>
    <w:rPr>
      <w:rFonts w:ascii="Times New Roman" w:eastAsia="Times New Roman" w:hAnsi="Times New Roman" w:cs="Times New Roman" w:hint="default"/>
    </w:rPr>
  </w:style>
  <w:style w:type="character" w:customStyle="1" w:styleId="apple-style-span">
    <w:name w:val="apple-style-span"/>
    <w:rsid w:val="0062252E"/>
  </w:style>
  <w:style w:type="character" w:customStyle="1" w:styleId="CharChar5">
    <w:name w:val="Char Char5"/>
    <w:locked/>
    <w:rsid w:val="0062252E"/>
    <w:rPr>
      <w:rFonts w:cs="Zar" w:hint="cs"/>
      <w:b/>
      <w:bCs/>
      <w:sz w:val="24"/>
      <w:szCs w:val="24"/>
      <w:lang w:bidi="fa-IR"/>
    </w:rPr>
  </w:style>
  <w:style w:type="character" w:customStyle="1" w:styleId="CharChar4">
    <w:name w:val="Char Char4"/>
    <w:locked/>
    <w:rsid w:val="0062252E"/>
    <w:rPr>
      <w:lang w:bidi="ar-SA"/>
    </w:rPr>
  </w:style>
  <w:style w:type="character" w:customStyle="1" w:styleId="Heading3Char2">
    <w:name w:val="Heading 3 Char2"/>
    <w:aliases w:val="نمودار Char2,اشکال Char1"/>
    <w:uiPriority w:val="9"/>
    <w:rsid w:val="0062252E"/>
    <w:rPr>
      <w:rFonts w:ascii="Cambria" w:eastAsia="Times New Roman" w:hAnsi="Cambria" w:cs="Times New Roman" w:hint="default"/>
      <w:color w:val="243F60"/>
      <w:sz w:val="24"/>
      <w:szCs w:val="24"/>
    </w:rPr>
  </w:style>
  <w:style w:type="character" w:customStyle="1" w:styleId="Heading2Char2">
    <w:name w:val="Heading 2 Char2"/>
    <w:uiPriority w:val="9"/>
    <w:semiHidden/>
    <w:rsid w:val="0062252E"/>
    <w:rPr>
      <w:rFonts w:ascii="Cambria" w:eastAsia="Times New Roman" w:hAnsi="Cambria" w:cs="Times New Roman" w:hint="default"/>
      <w:color w:val="365F91"/>
      <w:sz w:val="26"/>
      <w:szCs w:val="26"/>
    </w:rPr>
  </w:style>
  <w:style w:type="character" w:customStyle="1" w:styleId="st">
    <w:name w:val="st"/>
    <w:rsid w:val="0062252E"/>
  </w:style>
  <w:style w:type="table" w:styleId="TableContemporary">
    <w:name w:val="Table Contemporary"/>
    <w:basedOn w:val="TableNormal"/>
    <w:semiHidden/>
    <w:unhideWhenUsed/>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2252E"/>
    <w:pPr>
      <w:spacing w:after="0" w:line="240" w:lineRule="auto"/>
      <w:jc w:val="right"/>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next w:val="LightShading-Accent1"/>
    <w:uiPriority w:val="60"/>
    <w:unhideWhenUsed/>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1">
    <w:name w:val="Medium Shading 1 - Accent 21"/>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ColorfulList-Accent2">
    <w:name w:val="Colorful List Accent 2"/>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ghtShading-Accent31">
    <w:name w:val="Light Shading - Accent 31"/>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1">
    <w:name w:val="Medium List 1 - Accent 3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List-Accent3">
    <w:name w:val="Colorful List Accent 3"/>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ghtShading-Accent41">
    <w:name w:val="Light Shading - Accent 41"/>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1">
    <w:name w:val="Light List - Accent 41"/>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1">
    <w:name w:val="Light Grid - Accent 4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Grid1-Accent4">
    <w:name w:val="Medium Grid 1 Accent 4"/>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3-Accent41">
    <w:name w:val="Medium Grid 3 - Accent 41"/>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
    <w:name w:val="Colorful List - Accent 4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1">
    <w:name w:val="Light Shading - Accent 51"/>
    <w:basedOn w:val="TableNormal"/>
    <w:next w:val="LightShading-Accent5"/>
    <w:uiPriority w:val="60"/>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
    <w:name w:val="Light List - Accent 51"/>
    <w:basedOn w:val="TableNormal"/>
    <w:next w:val="LightList-Accent5"/>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1">
    <w:name w:val="Medium List 1 - Accent 5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
    <w:name w:val="Medium Grid 1 - Accent 51"/>
    <w:basedOn w:val="TableNormal"/>
    <w:next w:val="MediumGrid1-Accent5"/>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61">
    <w:name w:val="Light Shading - Accent 61"/>
    <w:basedOn w:val="TableNormal"/>
    <w:next w:val="LightShading-Accent6"/>
    <w:uiPriority w:val="60"/>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Grid1-Accent6">
    <w:name w:val="Medium Grid 1 Accent 6"/>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PlainTable1">
    <w:name w:val="Plain Table 1"/>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1">
    <w:name w:val="Grid Table 6 Colorful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
    <w:name w:val="Grid Table 1 Light Accent 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1">
    <w:name w:val="Grid Table 6 Colorful - Accent 11"/>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
    <w:name w:val="Grid Table 1 Light Accent 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
    <w:name w:val="Grid Table 5 Dark Accent 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
    <w:name w:val="Grid Table 6 Colorful - Accent 21"/>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1">
    <w:name w:val="Grid Table 1 Light - Accent 3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4">
    <w:name w:val="Grid Table 1 Light Accent 4"/>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41">
    <w:name w:val="Grid Table 6 Colorful - Accent 4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1LightAccent5">
    <w:name w:val="Grid Table 1 Light Accent 5"/>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
    <w:name w:val="Grid Table 6 Colorful Accent 5"/>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4">
    <w:name w:val="List Table 3 Accent 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
    <w:name w:val="List Table 6 Colorful Accent 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61">
    <w:name w:val="List Table 3 - Accent 6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uiPriority w:val="59"/>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1">
    <w:name w:val="Grid Table 6 Colorful - Accent 41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1">
    <w:name w:val="Grid Table 6 Colorful1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
    <w:name w:val="Light List - Accent 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1">
    <w:name w:val="Light List - Accent 3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
    <w:name w:val="Medium Grid 1 - Accent 111"/>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
    <w:name w:val="Medium Grid 1 - Accent 511"/>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
    <w:name w:val="Grid Table 6 Colorful - Accent 4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
    <w:name w:val="Grid Table 4 - Accent 5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
    <w:name w:val="Grid Table 6 Colorful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
    <w:name w:val="Light List - Accent 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
    <w:name w:val="Medium Shading 1 - Accent 4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
    <w:name w:val="Grid Table 5 Dark - Accent 11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1">
    <w:name w:val="Medium Shading 1 - Accent 5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
    <w:name w:val="Grid Table 4 - Accent 6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
    <w:name w:val="Medium Shading 1 - Accent 3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
    <w:name w:val="Grid Table 1 Light1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1">
    <w:name w:val="Medium Shading 2 - Accent 3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
    <w:name w:val="Medium Shading 1 - Accent 2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
    <w:name w:val="Table Grid7"/>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 Accent 311"/>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411">
    <w:name w:val="Medium Grid 3 - Accent 41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
    <w:name w:val="Medium Shading 1 - Accent 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
    <w:name w:val="Medium Grid 3 - Accent 42"/>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
    <w:name w:val="Medium Shading 1 - Accent 2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
    <w:name w:val="Medium Shading 1 - Accent 4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11">
    <w:name w:val="Table Grid111"/>
    <w:basedOn w:val="TableNormal"/>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mporary1">
    <w:name w:val="Table Contemporary1"/>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1">
    <w:name w:val="Table Grid211"/>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
    <w:name w:val="Table Web 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Accent2112">
    <w:name w:val="Medium Shading 1 - Accent 2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
    <w:name w:val="Light Shading - Accent 21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
    <w:name w:val="Light List - Accent 4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
    <w:name w:val="Light Shading - Accent 41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
    <w:name w:val="Light Shading11"/>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
    <w:name w:val="Light List - Accent 5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
    <w:name w:val="Medium Shading 1 - Accent 3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
    <w:name w:val="Light Shading - Accent 511"/>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
    <w:name w:val="Medium List 1 - Accent 3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
    <w:name w:val="Medium List 1 - Accent 5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
    <w:name w:val="Light List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
    <w:name w:val="Medium Shading 2 - Accent 31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
    <w:name w:val="Light Grid - Accent 4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
    <w:name w:val="Medium Shading 1 - Accent 5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1">
    <w:name w:val="Colorful List - Accent 4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
    <w:name w:val="Table Grid1111"/>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
    <w:name w:val="Light List - Accent 3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
    <w:name w:val="Light Shading - Accent 22"/>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
    <w:name w:val="Light List - Accent 4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
    <w:name w:val="Light Shading - Accent 42"/>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
    <w:name w:val="Light Shading2"/>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
    <w:name w:val="Light List - Accent 5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
    <w:name w:val="Light Shading - Accent 62"/>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
    <w:name w:val="Light Shading - Accent 52"/>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
    <w:name w:val="Medium List 1 - Accent 3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
    <w:name w:val="Medium List 1 - Accent 5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
    <w:name w:val="Light List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
    <w:name w:val="Medium Shading 2 - Accent 32"/>
    <w:basedOn w:val="TableNormal"/>
    <w:uiPriority w:val="64"/>
    <w:semiHidden/>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
    <w:name w:val="Light Grid - Accent 42"/>
    <w:basedOn w:val="TableNormal"/>
    <w:uiPriority w:val="62"/>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
    <w:name w:val="Medium Shading 1 - Accent 52"/>
    <w:basedOn w:val="TableNormal"/>
    <w:uiPriority w:val="63"/>
    <w:semiHidden/>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
    <w:name w:val="Colorful List - Accent 42"/>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
    <w:name w:val="Medium Shading 1 - Accent 4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
    <w:name w:val="List Table 6 Colorful - Accent 4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
    <w:name w:val="List Table 6 Colorful - Accent 4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
    <w:name w:val="Grid Table 4 - Accent 6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
    <w:name w:val="Grid Table 1 Light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
    <w:name w:val="Medium Grid 3 - Accent 43"/>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
    <w:name w:val="Medium Shading 1 - Accent 2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
    <w:name w:val="Medium Shading 1 - Accent 4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
    <w:name w:val="Light Shading - Accent 23"/>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
    <w:name w:val="Light List - Accent 4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
    <w:name w:val="Light Shading - Accent 43"/>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
    <w:name w:val="Light Shading3"/>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
    <w:name w:val="Light List - Accent 5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
    <w:name w:val="Medium List 1 - Accent 3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
    <w:name w:val="Medium List 1 - Accent 5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
    <w:name w:val="Light List3"/>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
    <w:name w:val="Medium Shading 2 - Accent 33"/>
    <w:basedOn w:val="TableNormal"/>
    <w:uiPriority w:val="64"/>
    <w:semiHidden/>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
    <w:name w:val="Light Grid - Accent 43"/>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
    <w:name w:val="Medium Shading 1 - Accent 53"/>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
    <w:name w:val="Colorful List - Accent 4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
    <w:name w:val="Light List - Accent 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
    <w:name w:val="Light List - Accent 33"/>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
    <w:name w:val="Table Grid12"/>
    <w:basedOn w:val="TableNormal"/>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2">
    <w:name w:val="Table Grid32"/>
    <w:basedOn w:val="TableNormal"/>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
    <w:name w:val="Plain Table 221"/>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
    <w:name w:val="Grid Table 1 Light2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
    <w:name w:val="Plain Table 31"/>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
    <w:name w:val="Table Grid112"/>
    <w:basedOn w:val="TableNormal"/>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
    <w:name w:val="Light List - Accent 33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
    <w:name w:val="Medium Shading 1 - Accent 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Table3-Accent611">
    <w:name w:val="List Table 3 - Accent 611"/>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
    <w:name w:val="Colorful List - Accent 42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21">
    <w:name w:val="Medium Shading 1 - Accent 1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3-Accent62">
    <w:name w:val="List Table 3 - Accent 62"/>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
    <w:name w:val="Light List - Accent 1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
    <w:name w:val="Light List - Accent 3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
    <w:name w:val="Light Grid - Accent 1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Wingdings 2" w:eastAsia="Times New Roman" w:hAnsi="Wingdings 2"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Wingdings 2" w:eastAsia="Times New Roman" w:hAnsi="Wingdings 2"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hint="cs"/>
        <w:b/>
        <w:bCs/>
      </w:rPr>
    </w:tblStylePr>
    <w:tblStylePr w:type="lastCol">
      <w:rPr>
        <w:rFonts w:ascii="Wingdings 2" w:eastAsia="Times New Roman" w:hAnsi="Wingdings 2"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
    <w:name w:val="Grid Table 6 Colorful - Accent 411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
    <w:name w:val="Grid Table 4 - Accent 511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
    <w:name w:val="Grid Table 6 Colorful11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olorfulList-Accent431">
    <w:name w:val="Colorful List - Accent 43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
    <w:name w:val="List Table 3 - Accent 621"/>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
    <w:name w:val="Medium Shading 1 - Accent 1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12">
    <w:name w:val="Table Grid312"/>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11">
    <w:name w:val="Light List - Accent 111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
    <w:name w:val="Medium Shading 1 - Accent 4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1111">
    <w:name w:val="Medium Shading 1 - Accent 3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
    <w:name w:val="Medium Shading 1 - Accent 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
    <w:name w:val="Medium Shading 1 - Accent 2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12">
    <w:name w:val="Medium Shading 2 - Accent 3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
    <w:name w:val="Medium Shading 1 - Accent 2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
    <w:name w:val="Table Grid71"/>
    <w:basedOn w:val="TableNormal"/>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
    <w:name w:val="Table Grid31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
    <w:name w:val="Table Web 1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412">
    <w:name w:val="Medium Grid 3 - Accent 412"/>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1">
    <w:name w:val="Medium Grid 3 - Accent 421"/>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
    <w:name w:val="Medium Shading 1 - Accent 2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
    <w:name w:val="Medium Shading 1 - Accent 42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
    <w:name w:val="Table Grid121"/>
    <w:basedOn w:val="TableNormal"/>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mporary11">
    <w:name w:val="Table Contemporary11"/>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
    <w:name w:val="Table Grid221"/>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
    <w:name w:val="Medium Grid 3 - Accent 411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
    <w:name w:val="Light List - Accent 311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
    <w:name w:val="Medium Shading 1 - Accent 2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
    <w:name w:val="Medium Shading 1 - Accent 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
    <w:name w:val="Medium Shading 1 - Accent 4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3111111">
    <w:name w:val="Medium Shading 1 - Accent 31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21">
    <w:name w:val="Light Shading - Accent 121"/>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
    <w:name w:val="Light List - Accent 3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
    <w:name w:val="Light Shading - Accent 221"/>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
    <w:name w:val="Light List - Accent 4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
    <w:name w:val="Light Shading - Accent 421"/>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
    <w:name w:val="Light Shading21"/>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
    <w:name w:val="Light List - Accent 5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
    <w:name w:val="Light Shading - Accent 621"/>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
    <w:name w:val="Light Shading - Accent 521"/>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
    <w:name w:val="Medium List 1 - Accent 3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
    <w:name w:val="Medium List 1 - Accent 5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
    <w:name w:val="Light List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
    <w:name w:val="Medium Shading 2 - Accent 321"/>
    <w:basedOn w:val="TableNormal"/>
    <w:uiPriority w:val="64"/>
    <w:semiHidden/>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
    <w:name w:val="Light Grid - Accent 421"/>
    <w:basedOn w:val="TableNormal"/>
    <w:uiPriority w:val="62"/>
    <w:semiHidden/>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
    <w:name w:val="Medium Shading 1 - Accent 521"/>
    <w:basedOn w:val="TableNormal"/>
    <w:uiPriority w:val="63"/>
    <w:semiHidden/>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
    <w:name w:val="Colorful List - Accent 4311"/>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
    <w:name w:val="Medium Shading 1 - Accent 4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
    <w:name w:val="Grid Table 4 - Accent 111"/>
    <w:basedOn w:val="TableNormal"/>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
    <w:name w:val="List Table 6 Colorful - Accent 41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
    <w:name w:val="List Table 6 Colorful - Accent 421"/>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
    <w:name w:val="Table Elegant1"/>
    <w:basedOn w:val="TableNormal"/>
    <w:rsid w:val="0062252E"/>
    <w:pPr>
      <w:spacing w:after="0" w:line="240" w:lineRule="auto"/>
      <w:jc w:val="right"/>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4">
    <w:name w:val="Table Grid4"/>
    <w:basedOn w:val="TableNormal"/>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62252E"/>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
    <w:name w:val="Grid Table 4 - Accent 5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
    <w:name w:val="Grid Table 5 Dark - Accent 1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
    <w:name w:val="Table Grid41"/>
    <w:basedOn w:val="TableNormal"/>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
    <w:name w:val="Medium Grid 1 - Accent 12"/>
    <w:basedOn w:val="TableNormal"/>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stTable3-Accent41">
    <w:name w:val="List Table 3 - Accent 4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
    <w:name w:val="Colorful List - Accent 41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
    <w:name w:val="Colorful List - Accent 4211"/>
    <w:basedOn w:val="TableNormal"/>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
    <w:name w:val="Colorful List - Accent 4211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
    <w:name w:val="Colorful List - Accent 3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2">
    <w:name w:val="Colorful List - Accent 32"/>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5Dark-Accent51">
    <w:name w:val="Grid Table 5 Dark - Accent 5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
    <w:name w:val="Colorful List - Accent 432"/>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
    <w:name w:val="Colorful List - Accent 44"/>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
    <w:name w:val="Colorful List - Accent 33"/>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
    <w:name w:val="Grid Table 4 - Accent 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
    <w:name w:val="Grid Table 1 Light - Accent 5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
    <w:name w:val="Colorful List - Accent 45"/>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
    <w:name w:val="Colorful List - Accent 46"/>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
    <w:name w:val="Colorful List - Accent 34"/>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
    <w:name w:val="Grid Table 4 - Accent 3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
    <w:name w:val="Medium Shading 1 - Accent 321"/>
    <w:basedOn w:val="TableNormal"/>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
    <w:name w:val="Grid Table 1 Light - Accent 4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
    <w:name w:val="Table Grid5"/>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
    <w:name w:val="Grid Table 4 - Accent 6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1">
    <w:name w:val="Grid Table 4 - Accent 1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
    <w:name w:val="Grid Table 1 Light - Accent 2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
    <w:name w:val="Colorful List - Accent 47"/>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
    <w:name w:val="Colorful List - Accent 48"/>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
    <w:name w:val="Colorful List - Accent 35"/>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leGrid8">
    <w:name w:val="Table Grid8"/>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59"/>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
    <w:name w:val="Grid Table 6 Colorful - Accent 4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
    <w:name w:val="Grid Table 4 - Accent 5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
    <w:name w:val="Grid Table 6 Colorful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
    <w:name w:val="Grid Table 5 Dark - Accent 13"/>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
    <w:name w:val="Grid Table 4 - Accent 6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
    <w:name w:val="Grid Table 1 Light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
    <w:name w:val="List Table 3 - Accent 63"/>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GridTable4-Accent512">
    <w:name w:val="Grid Table 4 - Accent 51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
    <w:name w:val="Grid Table 6 Colorful - Accent 41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
    <w:name w:val="Grid Table 6 Colorful1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
    <w:name w:val="Table Grid113"/>
    <w:basedOn w:val="TableNormal"/>
    <w:uiPriority w:val="39"/>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
    <w:name w:val="Medium Shading 1 - Accent 3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
    <w:name w:val="Medium Grid 1 - Accent 112"/>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
    <w:name w:val="Medium Grid 1 - Accent 512"/>
    <w:basedOn w:val="TableNormal"/>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Accent1112">
    <w:name w:val="Light List - Accent 1112"/>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
    <w:name w:val="Medium Shading 1 - Accent 3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12">
    <w:name w:val="Table Grid1112"/>
    <w:basedOn w:val="TableNormal"/>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22">
    <w:name w:val="Grid Table 5 Dark - Accent 12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
    <w:name w:val="Grid Table 4 - Accent 62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
    <w:name w:val="Grid Table 1 Light - Accent 32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
    <w:name w:val="Medium Grid 3 - Accent 431"/>
    <w:basedOn w:val="TableNormal"/>
    <w:uiPriority w:val="69"/>
    <w:semiHidden/>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
    <w:name w:val="Medium Shading 1 - Accent 2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
    <w:name w:val="Medium Shading 1 - Accent 132"/>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
    <w:name w:val="Medium Shading 1 - Accent 4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
    <w:name w:val="Light Shading - Accent 231"/>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
    <w:name w:val="Light List - Accent 4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
    <w:name w:val="Light Shading - Accent 431"/>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
    <w:name w:val="Light Shading31"/>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
    <w:name w:val="Light List - Accent 5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
    <w:name w:val="Light Shading - Accent 631"/>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
    <w:name w:val="Light Shading - Accent 531"/>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
    <w:name w:val="Medium List 1 - Accent 3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
    <w:name w:val="Medium List 1 - Accent 5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
    <w:name w:val="Light List31"/>
    <w:basedOn w:val="TableNormal"/>
    <w:uiPriority w:val="61"/>
    <w:semiHidden/>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
    <w:name w:val="Medium Shading 2 - Accent 331"/>
    <w:basedOn w:val="TableNormal"/>
    <w:uiPriority w:val="64"/>
    <w:semiHidden/>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
    <w:name w:val="Light Grid - Accent 431"/>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
    <w:name w:val="Medium Shading 1 - Accent 531"/>
    <w:basedOn w:val="TableNormal"/>
    <w:uiPriority w:val="63"/>
    <w:semiHidden/>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
    <w:name w:val="Colorful List - Accent 43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1">
    <w:name w:val="Light List - Accent 12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
    <w:name w:val="Light List - Accent 33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
    <w:name w:val="Medium Shading 1 - Accent 3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PlainTable2211">
    <w:name w:val="Plain Table 2211"/>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
    <w:name w:val="Grid Table 1 Light21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211">
    <w:name w:val="Grid Table 4 - Accent 5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5">
    <w:name w:val="Table Grid15"/>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4">
    <w:name w:val="Light Shading - Accent 24"/>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
    <w:name w:val="Light List - Accent 4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
    <w:name w:val="Light Shading - Accent 44"/>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Contemporary3">
    <w:name w:val="Table Contemporary3"/>
    <w:basedOn w:val="TableNormal"/>
    <w:rsid w:val="0062252E"/>
    <w:pPr>
      <w:spacing w:after="0" w:line="240" w:lineRule="auto"/>
      <w:jc w:val="righ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6">
    <w:name w:val="Table Grid16"/>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
    <w:name w:val="Table Web 1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4">
    <w:name w:val="Light Shading - Accent 14"/>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
    <w:name w:val="Medium Grid 3 - Accent 44"/>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
    <w:name w:val="Light List - Accent 3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
    <w:name w:val="Medium Shading 1 - Accent 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
    <w:name w:val="Medium Shading 1 - Accent 4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
    <w:name w:val="Light Shading - Accent 212"/>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
    <w:name w:val="Light List - Accent 4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
    <w:name w:val="Light Shading - Accent 412"/>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
    <w:name w:val="Light Shading4"/>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
    <w:name w:val="Light List - Accent 5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
    <w:name w:val="Light Shading - Accent 64"/>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
    <w:name w:val="Medium Shading 1 - Accent 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
    <w:name w:val="Light Shading - Accent 54"/>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
    <w:name w:val="Medium List 1 - Accent 34"/>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
    <w:name w:val="Medium List 1 - Accent 54"/>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
    <w:name w:val="Light List4"/>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
    <w:name w:val="Medium Shading 2 - Accent 3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
    <w:name w:val="Light Grid - Accent 44"/>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
    <w:name w:val="Medium Shading 1 - Accent 5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
    <w:name w:val="Colorful List - Accent 49"/>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4">
    <w:name w:val="Table Grid114"/>
    <w:basedOn w:val="TableNormal"/>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62252E"/>
    <w:pPr>
      <w:numPr>
        <w:numId w:val="14"/>
      </w:numPr>
    </w:pPr>
  </w:style>
  <w:style w:type="numbering" w:customStyle="1" w:styleId="Style231">
    <w:name w:val="Style231"/>
    <w:uiPriority w:val="99"/>
    <w:rsid w:val="0062252E"/>
    <w:pPr>
      <w:numPr>
        <w:numId w:val="15"/>
      </w:numPr>
    </w:pPr>
  </w:style>
  <w:style w:type="numbering" w:customStyle="1" w:styleId="Style2311">
    <w:name w:val="Style2311"/>
    <w:uiPriority w:val="99"/>
    <w:rsid w:val="0062252E"/>
  </w:style>
  <w:style w:type="numbering" w:customStyle="1" w:styleId="Style232">
    <w:name w:val="Style232"/>
    <w:uiPriority w:val="99"/>
    <w:rsid w:val="0062252E"/>
  </w:style>
  <w:style w:type="numbering" w:customStyle="1" w:styleId="Style1311">
    <w:name w:val="Style1311"/>
    <w:uiPriority w:val="99"/>
    <w:rsid w:val="0062252E"/>
  </w:style>
  <w:style w:type="numbering" w:customStyle="1" w:styleId="Style131">
    <w:name w:val="Style131"/>
    <w:uiPriority w:val="99"/>
    <w:rsid w:val="0062252E"/>
  </w:style>
  <w:style w:type="numbering" w:customStyle="1" w:styleId="Style132">
    <w:name w:val="Style132"/>
    <w:uiPriority w:val="99"/>
    <w:rsid w:val="0062252E"/>
  </w:style>
  <w:style w:type="numbering" w:customStyle="1" w:styleId="Style23">
    <w:name w:val="Style23"/>
    <w:uiPriority w:val="99"/>
    <w:rsid w:val="0062252E"/>
    <w:pPr>
      <w:numPr>
        <w:numId w:val="17"/>
      </w:numPr>
    </w:pPr>
  </w:style>
  <w:style w:type="character" w:customStyle="1" w:styleId="Heading3Char3">
    <w:name w:val="Heading 3 Char3"/>
    <w:aliases w:val="عنوان Char2,فرعی 3 Char2,تیتر3 Char2,تیتر 3 Char2,H3 Char2,Heading Char2,تیتر فصل Char1,aaشکلها Char1,Heading 3 Char Char Char1"/>
    <w:link w:val="Heading3"/>
    <w:uiPriority w:val="9"/>
    <w:rsid w:val="0062252E"/>
    <w:rPr>
      <w:rFonts w:ascii="Calibri Light" w:eastAsia="Times New Roman" w:hAnsi="Calibri Light" w:cs="Times New Roman"/>
      <w:b/>
      <w:bCs/>
      <w:sz w:val="26"/>
      <w:szCs w:val="26"/>
    </w:rPr>
  </w:style>
  <w:style w:type="character" w:styleId="FollowedHyperlink">
    <w:name w:val="FollowedHyperlink"/>
    <w:uiPriority w:val="99"/>
    <w:unhideWhenUsed/>
    <w:rsid w:val="0062252E"/>
    <w:rPr>
      <w:color w:val="954F72"/>
      <w:u w:val="single"/>
    </w:rPr>
  </w:style>
  <w:style w:type="paragraph" w:styleId="Caption">
    <w:name w:val="caption"/>
    <w:aliases w:val="Caption nemodar 1,Caption_justify"/>
    <w:basedOn w:val="Normal"/>
    <w:next w:val="Normal"/>
    <w:link w:val="CaptionChar"/>
    <w:uiPriority w:val="35"/>
    <w:unhideWhenUsed/>
    <w:qFormat/>
    <w:rsid w:val="0062252E"/>
    <w:pPr>
      <w:spacing w:after="200" w:line="276" w:lineRule="auto"/>
    </w:pPr>
    <w:rPr>
      <w:i/>
      <w:iCs/>
      <w:color w:val="1F497D"/>
      <w:sz w:val="18"/>
      <w:szCs w:val="18"/>
    </w:rPr>
  </w:style>
  <w:style w:type="character" w:styleId="SubtleEmphasis">
    <w:name w:val="Subtle Emphasis"/>
    <w:uiPriority w:val="19"/>
    <w:qFormat/>
    <w:rsid w:val="0062252E"/>
    <w:rPr>
      <w:i/>
      <w:iCs/>
      <w:color w:val="404040"/>
    </w:rPr>
  </w:style>
  <w:style w:type="table" w:styleId="LightShading">
    <w:name w:val="Light Shading"/>
    <w:basedOn w:val="TableNormal"/>
    <w:uiPriority w:val="60"/>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Shading-Accent2">
    <w:name w:val="Light Shading Accent 2"/>
    <w:basedOn w:val="TableNormal"/>
    <w:uiPriority w:val="60"/>
    <w:rsid w:val="0062252E"/>
    <w:pPr>
      <w:spacing w:after="0" w:line="240" w:lineRule="auto"/>
    </w:pPr>
    <w:rPr>
      <w:rFonts w:ascii="Calibri" w:eastAsia="Calibri" w:hAnsi="Calibri" w:cs="Arial"/>
      <w:color w:val="C45911"/>
      <w:sz w:val="20"/>
      <w:szCs w:val="20"/>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Shading1-Accent2">
    <w:name w:val="Medium Shading 1 Accent 2"/>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LightShading-Accent3">
    <w:name w:val="Light Shading Accent 3"/>
    <w:basedOn w:val="TableNormal"/>
    <w:uiPriority w:val="60"/>
    <w:rsid w:val="0062252E"/>
    <w:pPr>
      <w:spacing w:after="0" w:line="240" w:lineRule="auto"/>
    </w:pPr>
    <w:rPr>
      <w:rFonts w:ascii="Calibri" w:eastAsia="Calibri" w:hAnsi="Calibri" w:cs="Arial"/>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Shading2-Accent3">
    <w:name w:val="Medium Shading 2 Accent 3"/>
    <w:basedOn w:val="TableNormal"/>
    <w:uiPriority w:val="64"/>
    <w:rsid w:val="0062252E"/>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LightShading-Accent4">
    <w:name w:val="Light Shading Accent 4"/>
    <w:basedOn w:val="TableNormal"/>
    <w:uiPriority w:val="60"/>
    <w:rsid w:val="0062252E"/>
    <w:pPr>
      <w:spacing w:after="0" w:line="240" w:lineRule="auto"/>
    </w:pPr>
    <w:rPr>
      <w:rFonts w:ascii="Calibri" w:eastAsia="Calibri" w:hAnsi="Calibri" w:cs="Arial"/>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4">
    <w:name w:val="Light List Accent 4"/>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Grid-Accent4">
    <w:name w:val="Light Grid Accent 4"/>
    <w:basedOn w:val="TableNormal"/>
    <w:uiPriority w:val="62"/>
    <w:rsid w:val="0062252E"/>
    <w:pPr>
      <w:spacing w:after="0" w:line="240" w:lineRule="auto"/>
    </w:pPr>
    <w:rPr>
      <w:rFonts w:ascii="Calibri" w:eastAsia="Calibri" w:hAnsi="Calibri" w:cs="Arial"/>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1-Accent4">
    <w:name w:val="Medium Shading 1 Accent 4"/>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Grid3-Accent4">
    <w:name w:val="Medium Grid 3 Accent 4"/>
    <w:basedOn w:val="TableNormal"/>
    <w:uiPriority w:val="69"/>
    <w:rsid w:val="0062252E"/>
    <w:pPr>
      <w:spacing w:after="0" w:line="240" w:lineRule="auto"/>
    </w:pPr>
    <w:rPr>
      <w:rFonts w:ascii="Calibri" w:eastAsia="Calibri"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ColorfulList-Accent4">
    <w:name w:val="Colorful List Accent 4"/>
    <w:basedOn w:val="TableNormal"/>
    <w:uiPriority w:val="72"/>
    <w:rsid w:val="0062252E"/>
    <w:pPr>
      <w:spacing w:after="0" w:line="240" w:lineRule="auto"/>
    </w:pPr>
    <w:rPr>
      <w:rFonts w:ascii="Calibri" w:eastAsia="Calibri" w:hAnsi="Calibri" w:cs="Arial"/>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LightShading-Accent5">
    <w:name w:val="Light Shading Accent 5"/>
    <w:basedOn w:val="TableNormal"/>
    <w:uiPriority w:val="60"/>
    <w:rsid w:val="0062252E"/>
    <w:pPr>
      <w:spacing w:after="0" w:line="240" w:lineRule="auto"/>
    </w:pPr>
    <w:rPr>
      <w:rFonts w:ascii="Calibri" w:eastAsia="Calibri" w:hAnsi="Calibri" w:cs="Arial"/>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5">
    <w:name w:val="Light List Accent 5"/>
    <w:basedOn w:val="TableNormal"/>
    <w:uiPriority w:val="61"/>
    <w:rsid w:val="0062252E"/>
    <w:pPr>
      <w:spacing w:after="0" w:line="240" w:lineRule="auto"/>
    </w:pPr>
    <w:rPr>
      <w:rFonts w:ascii="Calibri" w:eastAsia="Calibri" w:hAnsi="Calibri" w:cs="Arial"/>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5">
    <w:name w:val="Medium Shading 1 Accent 5"/>
    <w:basedOn w:val="TableNormal"/>
    <w:uiPriority w:val="63"/>
    <w:rsid w:val="0062252E"/>
    <w:pPr>
      <w:spacing w:after="0" w:line="240" w:lineRule="auto"/>
    </w:pPr>
    <w:rPr>
      <w:rFonts w:ascii="Calibri" w:eastAsia="Calibri" w:hAnsi="Calibri" w:cs="Arial"/>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List1-Accent5">
    <w:name w:val="Medium List 1 Accent 5"/>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LightShading-Accent6">
    <w:name w:val="Light Shading Accent 6"/>
    <w:basedOn w:val="TableNormal"/>
    <w:uiPriority w:val="60"/>
    <w:rsid w:val="0062252E"/>
    <w:pPr>
      <w:spacing w:after="0" w:line="240" w:lineRule="auto"/>
    </w:pPr>
    <w:rPr>
      <w:rFonts w:ascii="Calibri" w:eastAsia="Calibri" w:hAnsi="Calibri" w:cs="Arial"/>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
    <w:name w:val="Plain Table 2"/>
    <w:basedOn w:val="TableNormal"/>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
    <w:name w:val="Grid Table 1 Light"/>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
    <w:name w:val="Grid Table 6 Colorful"/>
    <w:basedOn w:val="TableNormal"/>
    <w:uiPriority w:val="51"/>
    <w:rsid w:val="0062252E"/>
    <w:pPr>
      <w:spacing w:after="0" w:line="240" w:lineRule="auto"/>
    </w:pPr>
    <w:rPr>
      <w:rFonts w:ascii="Calibri" w:eastAsia="Calibri" w:hAnsi="Calibri" w:cs="Arial"/>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
    <w:name w:val="Grid Table 5 Dark Accent 1"/>
    <w:basedOn w:val="TableNormal"/>
    <w:uiPriority w:val="50"/>
    <w:rsid w:val="0062252E"/>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
    <w:name w:val="Grid Table 6 Colorful Accent 1"/>
    <w:basedOn w:val="TableNormal"/>
    <w:uiPriority w:val="51"/>
    <w:rsid w:val="0062252E"/>
    <w:pPr>
      <w:spacing w:after="0" w:line="240" w:lineRule="auto"/>
    </w:pPr>
    <w:rPr>
      <w:rFonts w:ascii="Calibri" w:eastAsia="Calibri" w:hAnsi="Calibri" w:cs="Arial"/>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
    <w:name w:val="Grid Table 6 Colorful Accent 2"/>
    <w:basedOn w:val="TableNormal"/>
    <w:uiPriority w:val="51"/>
    <w:rsid w:val="0062252E"/>
    <w:pPr>
      <w:spacing w:after="0" w:line="240" w:lineRule="auto"/>
    </w:pPr>
    <w:rPr>
      <w:rFonts w:ascii="Calibri" w:eastAsia="Calibri" w:hAnsi="Calibri" w:cs="Arial"/>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3">
    <w:name w:val="Grid Table 1 Light Accent 3"/>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6ColorfulAccent3">
    <w:name w:val="Grid Table 6 Colorful Accent 3"/>
    <w:basedOn w:val="TableNormal"/>
    <w:uiPriority w:val="51"/>
    <w:rsid w:val="0062252E"/>
    <w:pPr>
      <w:spacing w:after="0" w:line="240" w:lineRule="auto"/>
    </w:pPr>
    <w:rPr>
      <w:rFonts w:ascii="Calibri" w:eastAsia="Calibri" w:hAnsi="Calibri" w:cs="Arial"/>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
    <w:name w:val="Grid Table 6 Colorful Accent 4"/>
    <w:basedOn w:val="TableNormal"/>
    <w:uiPriority w:val="51"/>
    <w:rsid w:val="0062252E"/>
    <w:pPr>
      <w:spacing w:after="0" w:line="240" w:lineRule="auto"/>
    </w:pPr>
    <w:rPr>
      <w:rFonts w:ascii="Calibri" w:eastAsia="Calibri" w:hAnsi="Calibri" w:cs="Arial"/>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
    <w:name w:val="Grid Table 4 Accent 5"/>
    <w:basedOn w:val="TableNormal"/>
    <w:uiPriority w:val="49"/>
    <w:rsid w:val="0062252E"/>
    <w:pPr>
      <w:spacing w:after="0" w:line="240" w:lineRule="auto"/>
    </w:pPr>
    <w:rPr>
      <w:rFonts w:ascii="Calibri" w:eastAsia="Calibri" w:hAnsi="Calibri" w:cs="Arial"/>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
    <w:name w:val="Grid Table 4 Accent 6"/>
    <w:basedOn w:val="TableNormal"/>
    <w:uiPriority w:val="49"/>
    <w:rsid w:val="0062252E"/>
    <w:pPr>
      <w:spacing w:after="0" w:line="240" w:lineRule="auto"/>
    </w:pPr>
    <w:rPr>
      <w:rFonts w:ascii="Calibri" w:eastAsia="Calibri" w:hAnsi="Calibri" w:cs="Arial"/>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Accent 6"/>
    <w:basedOn w:val="TableNormal"/>
    <w:uiPriority w:val="50"/>
    <w:rsid w:val="0062252E"/>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
    <w:name w:val="List Table 3 Accent 6"/>
    <w:basedOn w:val="TableNormal"/>
    <w:uiPriority w:val="48"/>
    <w:rsid w:val="0062252E"/>
    <w:pPr>
      <w:spacing w:after="0" w:line="240" w:lineRule="auto"/>
    </w:pPr>
    <w:rPr>
      <w:rFonts w:ascii="Calibri" w:eastAsia="Calibri" w:hAnsi="Calibri" w:cs="Arial"/>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54">
    <w:name w:val="Grid Table 4 - Accent 54"/>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4">
    <w:name w:val="Table Grid24"/>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7">
    <w:name w:val="Table Grid17"/>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5">
    <w:name w:val="Light List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5">
    <w:name w:val="Light Shading - Accent 15"/>
    <w:basedOn w:val="TableNormal"/>
    <w:next w:val="LightShading-Accent1"/>
    <w:uiPriority w:val="60"/>
    <w:semiHidden/>
    <w:unhideWhenUsed/>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5">
    <w:name w:val="Medium Shading 1 - Accent 1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5">
    <w:name w:val="Light Shading - Accent 25"/>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5">
    <w:name w:val="Medium Shading 1 - Accent 2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35">
    <w:name w:val="Light Shading - Accent 35"/>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5">
    <w:name w:val="Light List - Accent 35"/>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4">
    <w:name w:val="Medium Shading 1 - Accent 34"/>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5">
    <w:name w:val="Medium List 1 - Accent 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5">
    <w:name w:val="Light Shading - Accent 45"/>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5">
    <w:name w:val="Light List - Accent 4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5">
    <w:name w:val="Light Grid - Accent 4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5">
    <w:name w:val="Medium Shading 1 - Accent 4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5">
    <w:name w:val="Medium Grid 3 - Accent 4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0">
    <w:name w:val="Colorful List - Accent 410"/>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5">
    <w:name w:val="Light Shading - Accent 55"/>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5">
    <w:name w:val="Light List - Accent 5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5">
    <w:name w:val="Medium List 1 - Accent 5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2">
    <w:name w:val="Medium Grid 1 - Accent 5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Shading-Accent65">
    <w:name w:val="Light Shading - Accent 65"/>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4">
    <w:name w:val="Plain Table 24"/>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4">
    <w:name w:val="Grid Table 1 Light4"/>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4">
    <w:name w:val="Grid Table 6 Colorful4"/>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
    <w:name w:val="Grid Table 5 Dark - Accent 14"/>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2">
    <w:name w:val="Grid Table 6 Colorful - Accent 12"/>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3">
    <w:name w:val="Grid Table 6 Colorful - Accent 23"/>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4">
    <w:name w:val="Grid Table 1 Light - Accent 34"/>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6Colorful-Accent32">
    <w:name w:val="Grid Table 6 Colorful - Accent 32"/>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4">
    <w:name w:val="Grid Table 6 Colorful - Accent 44"/>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5">
    <w:name w:val="Grid Table 4 - Accent 55"/>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4">
    <w:name w:val="Grid Table 4 - Accent 64"/>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2">
    <w:name w:val="Grid Table 5 Dark - Accent 62"/>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64">
    <w:name w:val="List Table 3 - Accent 64"/>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8">
    <w:name w:val="Table Grid18"/>
    <w:basedOn w:val="TableNormal"/>
    <w:rsid w:val="0062252E"/>
    <w:pPr>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
    <w:name w:val="Light Grid - Accent 113"/>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3">
    <w:name w:val="Light List - Accent 1113"/>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
    <w:name w:val="Medium Shading 1 - Accent 5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
    <w:name w:val="Grid Table 4 - Accent 61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
    <w:name w:val="Medium Shading 1 - Accent 3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
    <w:name w:val="Medium Shading 2 - Accent 31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312">
    <w:name w:val="Grid Table 1 Light - Accent 312"/>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2">
    <w:name w:val="Table Grid212"/>
    <w:basedOn w:val="TableNormal"/>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12">
    <w:name w:val="Medium Shading 1 - Accent 3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
    <w:name w:val="Medium List 1 - Accent 312"/>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
    <w:name w:val="Medium List 1 - Accent 512"/>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
    <w:name w:val="Medium Shading 2 - Accent 31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
    <w:name w:val="Light Grid - Accent 4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
    <w:name w:val="Medium Shading 1 - Accent 5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6Colorful-Accent212">
    <w:name w:val="Grid Table 6 Colorful - Accent 212"/>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List1-Accent332">
    <w:name w:val="Medium List 1 - Accent 3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
    <w:name w:val="Medium List 1 - Accent 5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
    <w:name w:val="Light Grid - Accent 432"/>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613">
    <w:name w:val="List Table 3 - Accent 613"/>
    <w:basedOn w:val="TableNormal"/>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12">
    <w:name w:val="Light List - Accent 11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2">
    <w:name w:val="Light Grid - Accent 1112"/>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cs"/>
        <w:b/>
        <w:bCs/>
      </w:rPr>
    </w:tblStylePr>
    <w:tblStylePr w:type="lastCol">
      <w:rPr>
        <w:rFonts w:ascii="Nazanin" w:eastAsia="Times New Roman" w:hAnsi="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112">
    <w:name w:val="Light List - Accent 111112"/>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
    <w:name w:val="Medium Shading 1 - Accent 3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11112">
    <w:name w:val="Medium Shading 1 - Accent 31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
    <w:name w:val="Medium List 1 - Accent 31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
    <w:name w:val="Medium List 1 - Accent 511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
    <w:name w:val="Light Grid - Accent 411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dTable6Colorful-Accent431">
    <w:name w:val="Grid Table 6 Colorful - Accent 43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
    <w:name w:val="Grid Table 4 - Accent 53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1">
    <w:name w:val="Grid Table 6 Colorful3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1">
    <w:name w:val="Grid Table 5 Dark - Accent 13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1">
    <w:name w:val="Grid Table 4 - Accent 63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1">
    <w:name w:val="Grid Table 1 Light3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1">
    <w:name w:val="Grid Table 1 Light - Accent 331"/>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1">
    <w:name w:val="Plain Table 231"/>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1">
    <w:name w:val="List Table 3 - Accent 631"/>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Grid-Accent1121">
    <w:name w:val="Light Grid - Accent 112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3311">
    <w:name w:val="Medium List 1 - Accent 3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
    <w:name w:val="Medium List 1 - Accent 5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
    <w:name w:val="Light Grid - Accent 4311"/>
    <w:basedOn w:val="TableNormal"/>
    <w:uiPriority w:val="62"/>
    <w:semiHidden/>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241">
    <w:name w:val="Light Shading - Accent 24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1">
    <w:name w:val="Light List - Accent 4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1">
    <w:name w:val="Light Shading - Accent 44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41">
    <w:name w:val="Light Shading - Accent 141"/>
    <w:basedOn w:val="TableNormal"/>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1">
    <w:name w:val="Medium Grid 3 - Accent 441"/>
    <w:basedOn w:val="TableNormal"/>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1">
    <w:name w:val="Light List - Accent 3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1">
    <w:name w:val="Medium Shading 1 - Accent 2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1">
    <w:name w:val="Medium Shading 1 - Accent 1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1">
    <w:name w:val="Medium Shading 1 - Accent 4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1">
    <w:name w:val="Light Shading - Accent 2121"/>
    <w:basedOn w:val="TableNormal"/>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1">
    <w:name w:val="Light Shading - Accent 3121"/>
    <w:basedOn w:val="TableNormal"/>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1">
    <w:name w:val="Light List - Accent 412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1">
    <w:name w:val="Light Shading - Accent 4121"/>
    <w:basedOn w:val="TableNormal"/>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1">
    <w:name w:val="Light Shading41"/>
    <w:basedOn w:val="TableNormal"/>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1">
    <w:name w:val="Light List - Accent 5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1">
    <w:name w:val="Light Shading - Accent 641"/>
    <w:basedOn w:val="TableNormal"/>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1">
    <w:name w:val="Medium Shading 1 - Accent 3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1">
    <w:name w:val="Light Shading - Accent 541"/>
    <w:basedOn w:val="TableNormal"/>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1">
    <w:name w:val="Medium List 1 - Accent 34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1">
    <w:name w:val="Medium List 1 - Accent 541"/>
    <w:basedOn w:val="TableNormal"/>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1">
    <w:name w:val="Light List41"/>
    <w:basedOn w:val="TableNormal"/>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1">
    <w:name w:val="Medium Shading 2 - Accent 34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1">
    <w:name w:val="Light Grid - Accent 441"/>
    <w:basedOn w:val="TableNormal"/>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1">
    <w:name w:val="Medium Shading 1 - Accent 5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1">
    <w:name w:val="Colorful List - Accent 491"/>
    <w:basedOn w:val="TableNormal"/>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tyle133">
    <w:name w:val="Style133"/>
    <w:uiPriority w:val="99"/>
    <w:rsid w:val="0062252E"/>
  </w:style>
  <w:style w:type="numbering" w:customStyle="1" w:styleId="Style2312">
    <w:name w:val="Style2312"/>
    <w:uiPriority w:val="99"/>
    <w:rsid w:val="0062252E"/>
  </w:style>
  <w:style w:type="numbering" w:customStyle="1" w:styleId="Style23111">
    <w:name w:val="Style23111"/>
    <w:uiPriority w:val="99"/>
    <w:rsid w:val="0062252E"/>
  </w:style>
  <w:style w:type="numbering" w:customStyle="1" w:styleId="Style2321">
    <w:name w:val="Style2321"/>
    <w:uiPriority w:val="99"/>
    <w:rsid w:val="0062252E"/>
  </w:style>
  <w:style w:type="numbering" w:customStyle="1" w:styleId="Style13111">
    <w:name w:val="Style13111"/>
    <w:uiPriority w:val="99"/>
    <w:rsid w:val="0062252E"/>
    <w:pPr>
      <w:numPr>
        <w:numId w:val="5"/>
      </w:numPr>
    </w:pPr>
  </w:style>
  <w:style w:type="numbering" w:customStyle="1" w:styleId="Style1312">
    <w:name w:val="Style1312"/>
    <w:uiPriority w:val="99"/>
    <w:rsid w:val="0062252E"/>
    <w:pPr>
      <w:numPr>
        <w:numId w:val="6"/>
      </w:numPr>
    </w:pPr>
  </w:style>
  <w:style w:type="numbering" w:customStyle="1" w:styleId="Style1321">
    <w:name w:val="Style1321"/>
    <w:uiPriority w:val="99"/>
    <w:rsid w:val="0062252E"/>
    <w:pPr>
      <w:numPr>
        <w:numId w:val="7"/>
      </w:numPr>
    </w:pPr>
  </w:style>
  <w:style w:type="numbering" w:customStyle="1" w:styleId="Style233">
    <w:name w:val="Style233"/>
    <w:uiPriority w:val="99"/>
    <w:rsid w:val="0062252E"/>
    <w:pPr>
      <w:numPr>
        <w:numId w:val="8"/>
      </w:numPr>
    </w:pPr>
  </w:style>
  <w:style w:type="table" w:customStyle="1" w:styleId="TableGrid26">
    <w:name w:val="Table Grid26"/>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2252E"/>
  </w:style>
  <w:style w:type="table" w:customStyle="1" w:styleId="TableGrid19">
    <w:name w:val="Table Grid19"/>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6">
    <w:name w:val="Light Shading - Accent 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6">
    <w:name w:val="Light List - Accent 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0">
    <w:name w:val="Table Grid110"/>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
    <w:name w:val="Light Grid - Accent 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4">
    <w:name w:val="Medium Grid 1 - Accent 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
    <w:name w:val="Medium Grid 1 - Accent 5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6">
    <w:name w:val="Grid Table 4 - Accent 56"/>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3">
    <w:name w:val="Grid Table 5 Dark - Accent 63"/>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5">
    <w:name w:val="Grid Table 6 Colorful5"/>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4">
    <w:name w:val="Grid Table 6 Colorful - Accent 24"/>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3">
    <w:name w:val="Grid Table 6 Colorful - Accent 33"/>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1">
    <w:name w:val="No List111"/>
    <w:next w:val="NoList"/>
    <w:uiPriority w:val="99"/>
    <w:semiHidden/>
    <w:unhideWhenUsed/>
    <w:rsid w:val="0062252E"/>
  </w:style>
  <w:style w:type="numbering" w:customStyle="1" w:styleId="NoList21">
    <w:name w:val="No List21"/>
    <w:next w:val="NoList"/>
    <w:uiPriority w:val="99"/>
    <w:semiHidden/>
    <w:unhideWhenUsed/>
    <w:rsid w:val="0062252E"/>
  </w:style>
  <w:style w:type="character" w:styleId="Strong">
    <w:name w:val="Strong"/>
    <w:uiPriority w:val="22"/>
    <w:qFormat/>
    <w:rsid w:val="0062252E"/>
    <w:rPr>
      <w:b/>
      <w:bCs/>
    </w:rPr>
  </w:style>
  <w:style w:type="character" w:styleId="Emphasis">
    <w:name w:val="Emphasis"/>
    <w:aliases w:val="normal"/>
    <w:uiPriority w:val="20"/>
    <w:qFormat/>
    <w:rsid w:val="0062252E"/>
    <w:rPr>
      <w:i/>
      <w:iCs/>
    </w:rPr>
  </w:style>
  <w:style w:type="table" w:customStyle="1" w:styleId="GridTable4-Accent513">
    <w:name w:val="Grid Table 4 - Accent 51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3">
    <w:name w:val="Grid Table 6 Colorful - Accent 41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3">
    <w:name w:val="Grid Table 6 Colorful1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3">
    <w:name w:val="Light List - Accent 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
    <w:name w:val="Light List - Accent 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5">
    <w:name w:val="Table Grid115"/>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
    <w:name w:val="Medium Shading 1 - Accent 3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4">
    <w:name w:val="Light Grid - Accent 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
    <w:name w:val="Medium Grid 1 - Accent 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
    <w:name w:val="Medium Grid 1 - Accent 5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
    <w:name w:val="Grid Table 6 Colorful - Accent 42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2">
    <w:name w:val="Grid Table 4 - Accent 52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
    <w:name w:val="Grid Table 6 Colorful2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1">
    <w:name w:val="No List1111"/>
    <w:next w:val="NoList"/>
    <w:uiPriority w:val="99"/>
    <w:semiHidden/>
    <w:unhideWhenUsed/>
    <w:rsid w:val="0062252E"/>
  </w:style>
  <w:style w:type="table" w:customStyle="1" w:styleId="LightList-Accent1114">
    <w:name w:val="Light List - Accent 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
    <w:name w:val="Medium Shading 1 - Accent 4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3">
    <w:name w:val="Grid Table 5 Dark - Accent 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4">
    <w:name w:val="Medium Shading 1 - Accent 5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3">
    <w:name w:val="Grid Table 4 - Accent 6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4">
    <w:name w:val="Medium Shading 1 - Accent 3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
    <w:name w:val="Medium Shading 1 - Accent 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
    <w:name w:val="Medium Shading 1 - Accent 2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
    <w:name w:val="Grid Table 1 Light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4">
    <w:name w:val="Medium Shading 2 - Accent 31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
    <w:name w:val="Medium Shading 1 - Accent 2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
    <w:name w:val="Table Grid7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4">
    <w:name w:val="Style234"/>
    <w:uiPriority w:val="99"/>
    <w:rsid w:val="0062252E"/>
  </w:style>
  <w:style w:type="numbering" w:customStyle="1" w:styleId="Style134">
    <w:name w:val="Style134"/>
    <w:uiPriority w:val="99"/>
    <w:rsid w:val="0062252E"/>
  </w:style>
  <w:style w:type="table" w:customStyle="1" w:styleId="GridTable1Light-Accent313">
    <w:name w:val="Grid Table 1 Light - Accent 3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
    <w:name w:val="Plain Table 2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11">
    <w:name w:val="No List11111"/>
    <w:next w:val="NoList"/>
    <w:uiPriority w:val="99"/>
    <w:semiHidden/>
    <w:unhideWhenUsed/>
    <w:rsid w:val="0062252E"/>
  </w:style>
  <w:style w:type="character" w:styleId="PageNumber">
    <w:name w:val="page number"/>
    <w:rsid w:val="0062252E"/>
  </w:style>
  <w:style w:type="table" w:customStyle="1" w:styleId="TableContemporary4">
    <w:name w:val="Table Contemporary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4">
    <w:name w:val="Table Grid314"/>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4">
    <w:name w:val="Table Web 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
    <w:name w:val="No List111111"/>
    <w:next w:val="NoList"/>
    <w:uiPriority w:val="99"/>
    <w:semiHidden/>
    <w:unhideWhenUsed/>
    <w:rsid w:val="0062252E"/>
  </w:style>
  <w:style w:type="numbering" w:customStyle="1" w:styleId="NoList211">
    <w:name w:val="No List211"/>
    <w:next w:val="NoList"/>
    <w:uiPriority w:val="99"/>
    <w:semiHidden/>
    <w:unhideWhenUsed/>
    <w:rsid w:val="0062252E"/>
  </w:style>
  <w:style w:type="numbering" w:customStyle="1" w:styleId="NoList1111111">
    <w:name w:val="No List1111111"/>
    <w:next w:val="NoList"/>
    <w:uiPriority w:val="99"/>
    <w:semiHidden/>
    <w:unhideWhenUsed/>
    <w:rsid w:val="0062252E"/>
  </w:style>
  <w:style w:type="character" w:styleId="LineNumber">
    <w:name w:val="line number"/>
    <w:uiPriority w:val="99"/>
    <w:unhideWhenUsed/>
    <w:rsid w:val="0062252E"/>
  </w:style>
  <w:style w:type="table" w:customStyle="1" w:styleId="LightShading-Accent1112">
    <w:name w:val="Light Shading - Accent 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
    <w:name w:val="Medium Grid 3 - Accent 4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
    <w:name w:val="Light List - Accent 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
    <w:name w:val="Medium Shading 1 - Accent 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
    <w:name w:val="Medium Grid 3 - Accent 4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
    <w:name w:val="Medium Shading 1 - Accent 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
    <w:name w:val="Medium Shading 1 - Accent 4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62252E"/>
  </w:style>
  <w:style w:type="table" w:customStyle="1" w:styleId="TableGrid1113">
    <w:name w:val="Table Grid111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unhideWhenUsed/>
    <w:rsid w:val="0062252E"/>
    <w:rPr>
      <w:i/>
      <w:iCs/>
    </w:rPr>
  </w:style>
  <w:style w:type="numbering" w:customStyle="1" w:styleId="NoList4">
    <w:name w:val="No List4"/>
    <w:next w:val="NoList"/>
    <w:uiPriority w:val="99"/>
    <w:semiHidden/>
    <w:unhideWhenUsed/>
    <w:rsid w:val="0062252E"/>
  </w:style>
  <w:style w:type="numbering" w:customStyle="1" w:styleId="NoList12">
    <w:name w:val="No List12"/>
    <w:next w:val="NoList"/>
    <w:uiPriority w:val="99"/>
    <w:semiHidden/>
    <w:unhideWhenUsed/>
    <w:rsid w:val="0062252E"/>
  </w:style>
  <w:style w:type="table" w:customStyle="1" w:styleId="TableContemporary12">
    <w:name w:val="Table Contemporary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
    <w:name w:val="Table Web 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
    <w:name w:val="No List112"/>
    <w:next w:val="NoList"/>
    <w:uiPriority w:val="99"/>
    <w:semiHidden/>
    <w:unhideWhenUsed/>
    <w:rsid w:val="0062252E"/>
  </w:style>
  <w:style w:type="numbering" w:customStyle="1" w:styleId="NoList2111">
    <w:name w:val="No List2111"/>
    <w:next w:val="NoList"/>
    <w:uiPriority w:val="99"/>
    <w:semiHidden/>
    <w:unhideWhenUsed/>
    <w:rsid w:val="0062252E"/>
  </w:style>
  <w:style w:type="numbering" w:customStyle="1" w:styleId="NoList11111111">
    <w:name w:val="No List11111111"/>
    <w:next w:val="NoList"/>
    <w:uiPriority w:val="99"/>
    <w:semiHidden/>
    <w:unhideWhenUsed/>
    <w:rsid w:val="0062252E"/>
  </w:style>
  <w:style w:type="table" w:customStyle="1" w:styleId="MediumGrid3-Accent4112">
    <w:name w:val="Medium Grid 3 - Accent 4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
    <w:name w:val="Medium Shading 1 - Accent 21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
    <w:name w:val="Medium Shading 1 - Accent 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
    <w:name w:val="Medium Shading 1 - Accent 4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3">
    <w:name w:val="Light Shading - Accent 2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3">
    <w:name w:val="Light List - Accent 4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3">
    <w:name w:val="Light Shading - Accent 4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
    <w:name w:val="Light Shading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
    <w:name w:val="Light List - Accent 5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
    <w:name w:val="Light Shading - Accent 6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3">
    <w:name w:val="Medium Shading 1 - Accent 3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
    <w:name w:val="Light Shading - Accent 5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3">
    <w:name w:val="Medium List 1 - Accent 3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3">
    <w:name w:val="Medium List 1 - Accent 5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
    <w:name w:val="Light List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3">
    <w:name w:val="Medium Shading 2 - Accent 3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3">
    <w:name w:val="Light Grid - Accent 4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3">
    <w:name w:val="Medium Shading 1 - Accent 5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
    <w:name w:val="Colorful List - Accent 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2">
    <w:name w:val="Table Grid11112"/>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
    <w:name w:val="Light Shading - Accent 1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
    <w:name w:val="Light List - Accent 3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
    <w:name w:val="Light Shading - Accent 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
    <w:name w:val="Light Shading - Accent 3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
    <w:name w:val="Light List - Accent 4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
    <w:name w:val="Light Shading - Accent 4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
    <w:name w:val="Light Shading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
    <w:name w:val="Light List - Accent 5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
    <w:name w:val="Light Shading - Accent 6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
    <w:name w:val="Light Shading - Accent 5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
    <w:name w:val="Medium List 1 - Accent 3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
    <w:name w:val="Medium List 1 - Accent 5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
    <w:name w:val="Light List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
    <w:name w:val="Medium Shading 2 - Accent 3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
    <w:name w:val="Light Grid - Accent 4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
    <w:name w:val="Medium Shading 1 - Accent 5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
    <w:name w:val="Colorful List - Accent 4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
    <w:name w:val="Medium Shading 1 - Accent 412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
    <w:name w:val="Grid Table 4 - Accent 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
    <w:name w:val="Grid Table 4 - Accent 123"/>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3">
    <w:name w:val="Grid Table 6 Colorful - Accent 2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
    <w:name w:val="Grid Table 6 Colorful - Accent 2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
    <w:name w:val="List Table 6 Colorful - Accent 4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
    <w:name w:val="List Table 6 Colorful - Accent 42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
    <w:name w:val="Table Elegant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62252E"/>
  </w:style>
  <w:style w:type="table" w:customStyle="1" w:styleId="GridTable5Dark-Accent123">
    <w:name w:val="Grid Table 5 Dark - Accent 12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
    <w:name w:val="Grid Table 4 - Accent 62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
    <w:name w:val="Grid Table 1 Light2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
    <w:name w:val="Grid Table 1 Light - Accent 322"/>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
    <w:name w:val="Plain Table 222"/>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
    <w:name w:val="Medium Grid 3 - Accent 432"/>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
    <w:name w:val="Medium Shading 1 - Accent 232"/>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
    <w:name w:val="Medium Shading 1 - Accent 13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
    <w:name w:val="Medium Shading 1 - Accent 43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
    <w:name w:val="Light Shading - Accent 232"/>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
    <w:name w:val="Light Shading - Accent 332"/>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
    <w:name w:val="Light List - Accent 432"/>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
    <w:name w:val="Light Shading - Accent 432"/>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
    <w:name w:val="Light Shading3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
    <w:name w:val="Light List - Accent 53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
    <w:name w:val="Light Shading - Accent 63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
    <w:name w:val="Light Shading - Accent 53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3">
    <w:name w:val="Medium List 1 - Accent 33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3">
    <w:name w:val="Medium List 1 - Accent 53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
    <w:name w:val="Light List3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
    <w:name w:val="Medium Shading 2 - Accent 33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3">
    <w:name w:val="Light Grid - Accent 43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
    <w:name w:val="Medium Shading 1 - Accent 53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
    <w:name w:val="Colorful List - Accent 434"/>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
    <w:name w:val="No List6"/>
    <w:next w:val="NoList"/>
    <w:uiPriority w:val="99"/>
    <w:semiHidden/>
    <w:unhideWhenUsed/>
    <w:rsid w:val="0062252E"/>
  </w:style>
  <w:style w:type="numbering" w:customStyle="1" w:styleId="NoList7">
    <w:name w:val="No List7"/>
    <w:next w:val="NoList"/>
    <w:uiPriority w:val="99"/>
    <w:semiHidden/>
    <w:unhideWhenUsed/>
    <w:rsid w:val="0062252E"/>
  </w:style>
  <w:style w:type="table" w:customStyle="1" w:styleId="TableGrid33">
    <w:name w:val="Table Grid3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
    <w:name w:val="Light List - Accent 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
    <w:name w:val="Light List - Accent 33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
    <w:name w:val="Table Grid1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
    <w:name w:val="Medium Shading 1 - Accent 3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2">
    <w:name w:val="Grid Table 6 Colorful - Accent 4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
    <w:name w:val="Grid Table 4 - Accent 5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
    <w:name w:val="Grid Table 6 Colorful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62252E"/>
  </w:style>
  <w:style w:type="numbering" w:customStyle="1" w:styleId="NoList113">
    <w:name w:val="No List113"/>
    <w:next w:val="NoList"/>
    <w:uiPriority w:val="99"/>
    <w:semiHidden/>
    <w:unhideWhenUsed/>
    <w:rsid w:val="0062252E"/>
  </w:style>
  <w:style w:type="table" w:customStyle="1" w:styleId="TableGrid322">
    <w:name w:val="Table Grid3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
    <w:name w:val="Plain Table 2212"/>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
    <w:name w:val="Grid Table 1 Light212"/>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1">
    <w:name w:val="Plain Table 311"/>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
    <w:name w:val="Table Grid112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
    <w:name w:val="Light List - Accent 33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
    <w:name w:val="Medium Shading 1 - Accent 3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
    <w:name w:val="Colorful List - Accent 4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4">
    <w:name w:val="List Table 3 - Accent 614"/>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
    <w:name w:val="Colorful List - Accent 4212"/>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
    <w:name w:val="Medium Shading 1 - Accent 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62252E"/>
  </w:style>
  <w:style w:type="table" w:customStyle="1" w:styleId="ListTable3-Accent622">
    <w:name w:val="List Table 3 - Accent 62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
    <w:name w:val="No List31"/>
    <w:next w:val="NoList"/>
    <w:uiPriority w:val="99"/>
    <w:semiHidden/>
    <w:unhideWhenUsed/>
    <w:rsid w:val="0062252E"/>
  </w:style>
  <w:style w:type="numbering" w:customStyle="1" w:styleId="NoList121">
    <w:name w:val="No List121"/>
    <w:next w:val="NoList"/>
    <w:uiPriority w:val="99"/>
    <w:semiHidden/>
    <w:unhideWhenUsed/>
    <w:rsid w:val="0062252E"/>
  </w:style>
  <w:style w:type="table" w:customStyle="1" w:styleId="LightList-Accent11113">
    <w:name w:val="Light List - Accent 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
    <w:name w:val="Light Shading - Accent 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
    <w:name w:val="Light List - Accent 3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
    <w:name w:val="Medium Grid 1 - Accent 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
    <w:name w:val="Medium Grid 1 - Accent 5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1">
    <w:name w:val="Grid Table 6 Colorful - Accent 4111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
    <w:name w:val="Grid Table 4 - Accent 51111"/>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
    <w:name w:val="Grid Table 6 Colorful111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
    <w:name w:val="No List1112"/>
    <w:next w:val="NoList"/>
    <w:uiPriority w:val="99"/>
    <w:semiHidden/>
    <w:unhideWhenUsed/>
    <w:rsid w:val="0062252E"/>
  </w:style>
  <w:style w:type="numbering" w:customStyle="1" w:styleId="NoList11112">
    <w:name w:val="No List11112"/>
    <w:next w:val="NoList"/>
    <w:uiPriority w:val="99"/>
    <w:semiHidden/>
    <w:unhideWhenUsed/>
    <w:rsid w:val="0062252E"/>
  </w:style>
  <w:style w:type="numbering" w:customStyle="1" w:styleId="NoList212">
    <w:name w:val="No List212"/>
    <w:next w:val="NoList"/>
    <w:uiPriority w:val="99"/>
    <w:semiHidden/>
    <w:unhideWhenUsed/>
    <w:rsid w:val="0062252E"/>
  </w:style>
  <w:style w:type="table" w:customStyle="1" w:styleId="ColorfulList-Accent4312">
    <w:name w:val="Colorful List - Accent 4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
    <w:name w:val="List Table 3 - Accent 6211"/>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
    <w:name w:val="Medium Shading 1 - Accent 13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
    <w:name w:val="No List311"/>
    <w:next w:val="NoList"/>
    <w:uiPriority w:val="99"/>
    <w:semiHidden/>
    <w:unhideWhenUsed/>
    <w:rsid w:val="0062252E"/>
  </w:style>
  <w:style w:type="table" w:customStyle="1" w:styleId="TableGrid2112">
    <w:name w:val="Table Grid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2252E"/>
  </w:style>
  <w:style w:type="table" w:customStyle="1" w:styleId="LightList-Accent111113">
    <w:name w:val="Light List - Accent 11111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
    <w:name w:val="Medium Shading 1 - Accent 412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
    <w:name w:val="Grid Table 5 Dark - Accent 1111"/>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
    <w:name w:val="Medium Shading 1 - Accent 5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
    <w:name w:val="Grid Table 4 - Accent 6111"/>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3">
    <w:name w:val="Medium Shading 1 - Accent 31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
    <w:name w:val="Medium Shading 1 - Accent 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
    <w:name w:val="Medium Shading 1 - Accent 2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
    <w:name w:val="Medium Shading 1 - Accent 4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
    <w:name w:val="Grid Table 1 Light111"/>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
    <w:name w:val="Medium Shading 2 - Accent 312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
    <w:name w:val="Medium Shading 1 - Accent 2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
    <w:name w:val="Table Grid7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uiPriority w:val="99"/>
    <w:rsid w:val="0062252E"/>
  </w:style>
  <w:style w:type="numbering" w:customStyle="1" w:styleId="Style1313">
    <w:name w:val="Style1313"/>
    <w:uiPriority w:val="99"/>
    <w:rsid w:val="0062252E"/>
  </w:style>
  <w:style w:type="table" w:customStyle="1" w:styleId="GridTable1Light-Accent3111">
    <w:name w:val="Grid Table 1 Light - Accent 3111"/>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
    <w:name w:val="Plain Table 2111"/>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
    <w:name w:val="Table Contemporary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
    <w:name w:val="Table Grid3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
    <w:name w:val="Table Web 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
    <w:name w:val="Medium Grid 3 - Accent 4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
    <w:name w:val="Medium Shading 1 - Accent 21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
    <w:name w:val="Medium Shading 1 - Accent 413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
    <w:name w:val="Medium Grid 3 - Accent 42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
    <w:name w:val="Medium Shading 1 - Accent 22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
    <w:name w:val="Medium Shading 1 - Accent 42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
    <w:name w:val="Table Grid12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
    <w:name w:val="No List411"/>
    <w:next w:val="NoList"/>
    <w:uiPriority w:val="99"/>
    <w:semiHidden/>
    <w:unhideWhenUsed/>
    <w:rsid w:val="0062252E"/>
  </w:style>
  <w:style w:type="numbering" w:customStyle="1" w:styleId="NoList1211">
    <w:name w:val="No List1211"/>
    <w:next w:val="NoList"/>
    <w:uiPriority w:val="99"/>
    <w:semiHidden/>
    <w:unhideWhenUsed/>
    <w:rsid w:val="0062252E"/>
  </w:style>
  <w:style w:type="table" w:customStyle="1" w:styleId="TableContemporary111">
    <w:name w:val="Table Contemporary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
    <w:name w:val="Table Grid22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
    <w:name w:val="No List1121"/>
    <w:next w:val="NoList"/>
    <w:uiPriority w:val="99"/>
    <w:semiHidden/>
    <w:unhideWhenUsed/>
    <w:rsid w:val="0062252E"/>
  </w:style>
  <w:style w:type="numbering" w:customStyle="1" w:styleId="NoList21111">
    <w:name w:val="No List21111"/>
    <w:next w:val="NoList"/>
    <w:uiPriority w:val="99"/>
    <w:semiHidden/>
    <w:unhideWhenUsed/>
    <w:rsid w:val="0062252E"/>
  </w:style>
  <w:style w:type="numbering" w:customStyle="1" w:styleId="NoList111111111">
    <w:name w:val="No List111111111"/>
    <w:next w:val="NoList"/>
    <w:uiPriority w:val="99"/>
    <w:semiHidden/>
    <w:unhideWhenUsed/>
    <w:rsid w:val="0062252E"/>
  </w:style>
  <w:style w:type="table" w:customStyle="1" w:styleId="LightShading-Accent11111">
    <w:name w:val="Light Shading - Accent 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
    <w:name w:val="Medium Grid 3 - Accent 4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
    <w:name w:val="Light List - Accent 3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
    <w:name w:val="Medium Shading 1 - Accent 21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
    <w:name w:val="Medium Shading 1 - Accent 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
    <w:name w:val="Medium Shading 1 - Accent 4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
    <w:name w:val="Light Shading - Accent 2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
    <w:name w:val="Light List - Accent 4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
    <w:name w:val="Light Shading - Accent 4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
    <w:name w:val="Light Shading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
    <w:name w:val="Light List - Accent 5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
    <w:name w:val="Light Shading - Accent 6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3">
    <w:name w:val="Medium Shading 1 - Accent 3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
    <w:name w:val="Light Shading - Accent 5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2">
    <w:name w:val="Medium List 1 - Accent 3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2">
    <w:name w:val="Medium List 1 - Accent 5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
    <w:name w:val="Light List11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
    <w:name w:val="Medium Shading 2 - Accent 3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2">
    <w:name w:val="Light Grid - Accent 4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
    <w:name w:val="Medium Shading 1 - Accent 5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1">
    <w:name w:val="Light Shading - Accent 12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
    <w:name w:val="Light List - Accent 32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
    <w:name w:val="Light Shading - Accent 22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
    <w:name w:val="Light Shading - Accent 32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
    <w:name w:val="Light List - Accent 42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
    <w:name w:val="Light Shading - Accent 42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
    <w:name w:val="Light Shading2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
    <w:name w:val="Light List - Accent 52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
    <w:name w:val="Light Shading - Accent 62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
    <w:name w:val="Light Shading - Accent 52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
    <w:name w:val="Medium List 1 - Accent 32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
    <w:name w:val="Medium List 1 - Accent 52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
    <w:name w:val="Light List2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
    <w:name w:val="Medium Shading 2 - Accent 32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
    <w:name w:val="Light Grid - Accent 42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
    <w:name w:val="Medium Shading 1 - Accent 52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
    <w:name w:val="Colorful List - Accent 43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
    <w:name w:val="Medium Shading 1 - Accent 412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
    <w:name w:val="Grid Table 4 - Accent 1111"/>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
    <w:name w:val="Grid Table 6 Colorful - Accent 2111"/>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1">
    <w:name w:val="Grid Table 6 Colorful - Accent 2211"/>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
    <w:name w:val="List Table 6 Colorful - Accent 4111"/>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1">
    <w:name w:val="List Table 6 Colorful - Accent 4211"/>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
    <w:name w:val="Table Elegant1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62252E"/>
  </w:style>
  <w:style w:type="numbering" w:customStyle="1" w:styleId="NoList61">
    <w:name w:val="No List61"/>
    <w:next w:val="NoList"/>
    <w:uiPriority w:val="99"/>
    <w:semiHidden/>
    <w:unhideWhenUsed/>
    <w:rsid w:val="0062252E"/>
  </w:style>
  <w:style w:type="numbering" w:customStyle="1" w:styleId="NoList131">
    <w:name w:val="No List131"/>
    <w:next w:val="NoList"/>
    <w:uiPriority w:val="99"/>
    <w:semiHidden/>
    <w:unhideWhenUsed/>
    <w:rsid w:val="0062252E"/>
  </w:style>
  <w:style w:type="table" w:customStyle="1" w:styleId="TableGrid42">
    <w:name w:val="Table Grid4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62252E"/>
  </w:style>
  <w:style w:type="numbering" w:customStyle="1" w:styleId="NoList32">
    <w:name w:val="No List32"/>
    <w:next w:val="NoList"/>
    <w:uiPriority w:val="99"/>
    <w:semiHidden/>
    <w:rsid w:val="0062252E"/>
  </w:style>
  <w:style w:type="table" w:customStyle="1" w:styleId="TableGrid231">
    <w:name w:val="Table Grid23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2">
    <w:name w:val="Grid Table 4 - Accent 5212"/>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
    <w:name w:val="Grid Table 5 Dark - Accent 1211"/>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
    <w:name w:val="Table Grid4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
    <w:name w:val="Medium Grid 1 - Accent 12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
    <w:name w:val="Medium Grid 1 - Accent 4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1">
    <w:name w:val="List Table 3 - Accent 41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
    <w:name w:val="Colorful List - Accent 4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
    <w:name w:val="Colorful List - Accent 4211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
    <w:name w:val="Colorful List - Accent 42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
    <w:name w:val="Colorful List - Accent 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
    <w:name w:val="Colorful List - Accent 36"/>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
    <w:name w:val="Colorful List - Accent 32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
    <w:name w:val="Medium Grid 3 - Accent 5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1">
    <w:name w:val="Grid Table 5 Dark - Accent 5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
    <w:name w:val="Colorful List - Accent 43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
    <w:name w:val="Colorful List - Accent 44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
    <w:name w:val="Colorful List - Accent 33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1">
    <w:name w:val="Grid Table 4 - Accent 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1">
    <w:name w:val="Grid Table 1 Light - Accent 511"/>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
    <w:name w:val="Colorful List - Accent 45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
    <w:name w:val="Colorful List - Accent 46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
    <w:name w:val="Colorful List - Accent 34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1">
    <w:name w:val="Grid Table 4 - Accent 3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
    <w:name w:val="Medium Shading 1 - Accent 32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1">
    <w:name w:val="Grid Table 1 Light - Accent 4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
    <w:name w:val="Table Grid5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
    <w:name w:val="Grid Table 4 - Accent 6211"/>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
    <w:name w:val="Medium Grid 1 - Accent 6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
    <w:name w:val="Light Grid - Accent 6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
    <w:name w:val="Grid Table 4 - Accent 1211"/>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1">
    <w:name w:val="Grid Table 2 - Accent 1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1">
    <w:name w:val="Grid Table 1 Light - Accent 2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
    <w:name w:val="Colorful List - Accent 47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
    <w:name w:val="Colorful List - Accent 48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
    <w:name w:val="Colorful List - Accent 35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
    <w:name w:val="Table Grid8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
    <w:name w:val="No List42"/>
    <w:next w:val="NoList"/>
    <w:uiPriority w:val="99"/>
    <w:semiHidden/>
    <w:unhideWhenUsed/>
    <w:rsid w:val="0062252E"/>
  </w:style>
  <w:style w:type="numbering" w:customStyle="1" w:styleId="NoList511">
    <w:name w:val="No List511"/>
    <w:next w:val="NoList"/>
    <w:uiPriority w:val="99"/>
    <w:semiHidden/>
    <w:unhideWhenUsed/>
    <w:rsid w:val="0062252E"/>
  </w:style>
  <w:style w:type="numbering" w:customStyle="1" w:styleId="NoList611">
    <w:name w:val="No List611"/>
    <w:next w:val="NoList"/>
    <w:uiPriority w:val="99"/>
    <w:semiHidden/>
    <w:unhideWhenUsed/>
    <w:rsid w:val="0062252E"/>
  </w:style>
  <w:style w:type="table" w:customStyle="1" w:styleId="GridTable6Colorful-Accent432">
    <w:name w:val="Grid Table 6 Colorful - Accent 43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2">
    <w:name w:val="Grid Table 4 - Accent 53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2">
    <w:name w:val="Grid Table 6 Colorful3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2">
    <w:name w:val="Grid Table 5 Dark - Accent 132"/>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2">
    <w:name w:val="Grid Table 4 - Accent 63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2">
    <w:name w:val="Grid Table 1 Light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2">
    <w:name w:val="Grid Table 1 Light - Accent 332"/>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2">
    <w:name w:val="Plain Table 232"/>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6">
    <w:name w:val="Medium Grid 3 - Accent 46"/>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6">
    <w:name w:val="Medium Shading 1 - Accent 26"/>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6">
    <w:name w:val="Light Shading - Accent 26"/>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6">
    <w:name w:val="Light List - Accent 46"/>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6">
    <w:name w:val="Light Shading - Accent 46"/>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6">
    <w:name w:val="Light Shading6"/>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6">
    <w:name w:val="Light List - Accent 56"/>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6">
    <w:name w:val="Light Shading - Accent 66"/>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6">
    <w:name w:val="Light Shading - Accent 56"/>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6">
    <w:name w:val="Medium List 1 - Accent 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6">
    <w:name w:val="Medium List 1 - Accent 5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6">
    <w:name w:val="Light List6"/>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6">
    <w:name w:val="Medium Shading 2 - Accent 36"/>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6">
    <w:name w:val="Light Grid - Accent 4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6">
    <w:name w:val="Medium Shading 1 - Accent 56"/>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3">
    <w:name w:val="Colorful List - Accent 4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2">
    <w:name w:val="List Table 3 - Accent 632"/>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
    <w:name w:val="No List8"/>
    <w:next w:val="NoList"/>
    <w:uiPriority w:val="99"/>
    <w:semiHidden/>
    <w:unhideWhenUsed/>
    <w:rsid w:val="0062252E"/>
  </w:style>
  <w:style w:type="table" w:customStyle="1" w:styleId="GridTable6Colorful-Accent45">
    <w:name w:val="Grid Table 6 Colorful - Accent 45"/>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3">
    <w:name w:val="Grid Table 4 - Accent 13"/>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3">
    <w:name w:val="List Table 6 Colorful - Accent 43"/>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5">
    <w:name w:val="Grid Table 5 Dark - Accent 15"/>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5">
    <w:name w:val="Grid Table 4 - Accent 65"/>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5">
    <w:name w:val="Grid Table 1 Light5"/>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5">
    <w:name w:val="Grid Table 1 Light - Accent 35"/>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5">
    <w:name w:val="Plain Table 25"/>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
    <w:name w:val="Plain Table 3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3">
    <w:name w:val="Plain Table 13"/>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5">
    <w:name w:val="List Table 3 - Accent 65"/>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2">
    <w:name w:val="List Table 3 - Accent 4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2">
    <w:name w:val="Grid Table 5 Dark - Accent 5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2">
    <w:name w:val="Grid Table 4 - Accent 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
    <w:name w:val="Grid Table 1 Light - Accent 5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2">
    <w:name w:val="Grid Table 4 - Accent 3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2">
    <w:name w:val="Grid Table 1 Light - Accent 4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
    <w:name w:val="Grid Table 2 - Accent 4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2">
    <w:name w:val="Grid Table 2 - Accent 1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
    <w:name w:val="Grid Table 6 Colorful - Accent 5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
    <w:name w:val="Grid Table 1 Light - Accent 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
    <w:name w:val="Grid Table 5 Dark - Accent 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1">
    <w:name w:val="Grid Table 4 - Accent 5121"/>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1">
    <w:name w:val="Grid Table 6 Colorful - Accent 4121"/>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
    <w:name w:val="Grid Table 6 Colorful121"/>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
    <w:name w:val="No List14"/>
    <w:next w:val="NoList"/>
    <w:uiPriority w:val="99"/>
    <w:semiHidden/>
    <w:unhideWhenUsed/>
    <w:rsid w:val="0062252E"/>
  </w:style>
  <w:style w:type="table" w:customStyle="1" w:styleId="TableGrid141">
    <w:name w:val="Table Grid141"/>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
    <w:name w:val="Light List - Accent 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1">
    <w:name w:val="Table Grid1131"/>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
    <w:name w:val="Medium Shading 1 - Accent 31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2">
    <w:name w:val="Light Grid - Accent 112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
    <w:name w:val="Medium Grid 1 - Accent 112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
    <w:name w:val="Medium Grid 1 - Accent 512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
    <w:name w:val="No List114"/>
    <w:next w:val="NoList"/>
    <w:uiPriority w:val="99"/>
    <w:semiHidden/>
    <w:unhideWhenUsed/>
    <w:rsid w:val="0062252E"/>
  </w:style>
  <w:style w:type="numbering" w:customStyle="1" w:styleId="NoList23">
    <w:name w:val="No List23"/>
    <w:next w:val="NoList"/>
    <w:uiPriority w:val="99"/>
    <w:semiHidden/>
    <w:unhideWhenUsed/>
    <w:rsid w:val="0062252E"/>
  </w:style>
  <w:style w:type="table" w:customStyle="1" w:styleId="LightList-Accent11121">
    <w:name w:val="Light List - Accent 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1">
    <w:name w:val="Medium Shading 1 - Accent 3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2">
    <w:name w:val="Style2322"/>
    <w:uiPriority w:val="99"/>
    <w:rsid w:val="0062252E"/>
  </w:style>
  <w:style w:type="numbering" w:customStyle="1" w:styleId="Style1322">
    <w:name w:val="Style1322"/>
    <w:uiPriority w:val="99"/>
    <w:rsid w:val="0062252E"/>
  </w:style>
  <w:style w:type="numbering" w:customStyle="1" w:styleId="NoList1113">
    <w:name w:val="No List1113"/>
    <w:next w:val="NoList"/>
    <w:uiPriority w:val="99"/>
    <w:semiHidden/>
    <w:unhideWhenUsed/>
    <w:rsid w:val="0062252E"/>
  </w:style>
  <w:style w:type="numbering" w:customStyle="1" w:styleId="NoList11113">
    <w:name w:val="No List11113"/>
    <w:next w:val="NoList"/>
    <w:uiPriority w:val="99"/>
    <w:semiHidden/>
    <w:unhideWhenUsed/>
    <w:rsid w:val="0062252E"/>
  </w:style>
  <w:style w:type="numbering" w:customStyle="1" w:styleId="NoList213">
    <w:name w:val="No List213"/>
    <w:next w:val="NoList"/>
    <w:uiPriority w:val="99"/>
    <w:semiHidden/>
    <w:unhideWhenUsed/>
    <w:rsid w:val="0062252E"/>
  </w:style>
  <w:style w:type="numbering" w:customStyle="1" w:styleId="NoList111112">
    <w:name w:val="No List111112"/>
    <w:next w:val="NoList"/>
    <w:uiPriority w:val="99"/>
    <w:semiHidden/>
    <w:unhideWhenUsed/>
    <w:rsid w:val="0062252E"/>
  </w:style>
  <w:style w:type="numbering" w:customStyle="1" w:styleId="NoList33">
    <w:name w:val="No List33"/>
    <w:next w:val="NoList"/>
    <w:uiPriority w:val="99"/>
    <w:semiHidden/>
    <w:unhideWhenUsed/>
    <w:rsid w:val="0062252E"/>
  </w:style>
  <w:style w:type="table" w:customStyle="1" w:styleId="TableGrid11121">
    <w:name w:val="Table Grid1112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62252E"/>
  </w:style>
  <w:style w:type="numbering" w:customStyle="1" w:styleId="NoList122">
    <w:name w:val="No List122"/>
    <w:next w:val="NoList"/>
    <w:uiPriority w:val="99"/>
    <w:semiHidden/>
    <w:unhideWhenUsed/>
    <w:rsid w:val="0062252E"/>
  </w:style>
  <w:style w:type="numbering" w:customStyle="1" w:styleId="NoList1122">
    <w:name w:val="No List1122"/>
    <w:next w:val="NoList"/>
    <w:uiPriority w:val="99"/>
    <w:semiHidden/>
    <w:unhideWhenUsed/>
    <w:rsid w:val="0062252E"/>
  </w:style>
  <w:style w:type="numbering" w:customStyle="1" w:styleId="NoList2112">
    <w:name w:val="No List2112"/>
    <w:next w:val="NoList"/>
    <w:uiPriority w:val="99"/>
    <w:semiHidden/>
    <w:unhideWhenUsed/>
    <w:rsid w:val="0062252E"/>
  </w:style>
  <w:style w:type="numbering" w:customStyle="1" w:styleId="NoList52">
    <w:name w:val="No List52"/>
    <w:next w:val="NoList"/>
    <w:uiPriority w:val="99"/>
    <w:semiHidden/>
    <w:unhideWhenUsed/>
    <w:rsid w:val="0062252E"/>
  </w:style>
  <w:style w:type="table" w:customStyle="1" w:styleId="GridTable5Dark-Accent1221">
    <w:name w:val="Grid Table 5 Dark - Accent 12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
    <w:name w:val="Grid Table 4 - Accent 62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1">
    <w:name w:val="Grid Table 1 Light - Accent 32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1">
    <w:name w:val="Medium Grid 3 - Accent 43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
    <w:name w:val="Medium Shading 1 - Accent 23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
    <w:name w:val="Medium Shading 1 - Accent 13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
    <w:name w:val="Medium Shading 1 - Accent 43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
    <w:name w:val="Light Shading - Accent 23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
    <w:name w:val="Light Shading - Accent 33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
    <w:name w:val="Light List - Accent 43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
    <w:name w:val="Light Shading - Accent 43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
    <w:name w:val="Light Shading3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
    <w:name w:val="Light List - Accent 53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
    <w:name w:val="Light Shading - Accent 63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
    <w:name w:val="Light Shading - Accent 53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2">
    <w:name w:val="Medium List 1 - Accent 33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2">
    <w:name w:val="Medium List 1 - Accent 53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
    <w:name w:val="Light List3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
    <w:name w:val="Medium Shading 2 - Accent 33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2">
    <w:name w:val="Light Grid - Accent 43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
    <w:name w:val="Medium Shading 1 - Accent 53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
    <w:name w:val="Colorful List - Accent 433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
    <w:name w:val="No List62"/>
    <w:next w:val="NoList"/>
    <w:uiPriority w:val="99"/>
    <w:semiHidden/>
    <w:unhideWhenUsed/>
    <w:rsid w:val="0062252E"/>
  </w:style>
  <w:style w:type="numbering" w:customStyle="1" w:styleId="NoList71">
    <w:name w:val="No List71"/>
    <w:next w:val="NoList"/>
    <w:uiPriority w:val="99"/>
    <w:semiHidden/>
    <w:unhideWhenUsed/>
    <w:rsid w:val="0062252E"/>
  </w:style>
  <w:style w:type="table" w:customStyle="1" w:styleId="LightList-Accent1211">
    <w:name w:val="Light List - Accent 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1">
    <w:name w:val="Light List - Accent 33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
    <w:name w:val="Medium Shading 1 - Accent 32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
    <w:name w:val="No List132"/>
    <w:next w:val="NoList"/>
    <w:uiPriority w:val="99"/>
    <w:semiHidden/>
    <w:unhideWhenUsed/>
    <w:rsid w:val="0062252E"/>
  </w:style>
  <w:style w:type="numbering" w:customStyle="1" w:styleId="NoList1131">
    <w:name w:val="No List1131"/>
    <w:next w:val="NoList"/>
    <w:uiPriority w:val="99"/>
    <w:semiHidden/>
    <w:unhideWhenUsed/>
    <w:rsid w:val="0062252E"/>
  </w:style>
  <w:style w:type="table" w:customStyle="1" w:styleId="PlainTable22111">
    <w:name w:val="Plain Table 22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
    <w:name w:val="Grid Table 1 Light2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
    <w:name w:val="No List222"/>
    <w:next w:val="NoList"/>
    <w:uiPriority w:val="99"/>
    <w:semiHidden/>
    <w:unhideWhenUsed/>
    <w:rsid w:val="0062252E"/>
  </w:style>
  <w:style w:type="numbering" w:customStyle="1" w:styleId="NoList312">
    <w:name w:val="No List312"/>
    <w:next w:val="NoList"/>
    <w:uiPriority w:val="99"/>
    <w:semiHidden/>
    <w:unhideWhenUsed/>
    <w:rsid w:val="0062252E"/>
  </w:style>
  <w:style w:type="numbering" w:customStyle="1" w:styleId="NoList1212">
    <w:name w:val="No List1212"/>
    <w:next w:val="NoList"/>
    <w:uiPriority w:val="99"/>
    <w:semiHidden/>
    <w:unhideWhenUsed/>
    <w:rsid w:val="0062252E"/>
  </w:style>
  <w:style w:type="numbering" w:customStyle="1" w:styleId="NoList11121">
    <w:name w:val="No List11121"/>
    <w:next w:val="NoList"/>
    <w:uiPriority w:val="99"/>
    <w:semiHidden/>
    <w:unhideWhenUsed/>
    <w:rsid w:val="0062252E"/>
  </w:style>
  <w:style w:type="numbering" w:customStyle="1" w:styleId="NoList111121">
    <w:name w:val="No List111121"/>
    <w:next w:val="NoList"/>
    <w:uiPriority w:val="99"/>
    <w:semiHidden/>
    <w:unhideWhenUsed/>
    <w:rsid w:val="0062252E"/>
  </w:style>
  <w:style w:type="numbering" w:customStyle="1" w:styleId="NoList2121">
    <w:name w:val="No List2121"/>
    <w:next w:val="NoList"/>
    <w:uiPriority w:val="99"/>
    <w:semiHidden/>
    <w:unhideWhenUsed/>
    <w:rsid w:val="0062252E"/>
  </w:style>
  <w:style w:type="numbering" w:customStyle="1" w:styleId="NoList3111">
    <w:name w:val="No List3111"/>
    <w:next w:val="NoList"/>
    <w:uiPriority w:val="99"/>
    <w:semiHidden/>
    <w:unhideWhenUsed/>
    <w:rsid w:val="0062252E"/>
  </w:style>
  <w:style w:type="numbering" w:customStyle="1" w:styleId="NoList412">
    <w:name w:val="No List412"/>
    <w:next w:val="NoList"/>
    <w:uiPriority w:val="99"/>
    <w:semiHidden/>
    <w:unhideWhenUsed/>
    <w:rsid w:val="0062252E"/>
  </w:style>
  <w:style w:type="table" w:customStyle="1" w:styleId="LightList-Accent1111111">
    <w:name w:val="Light List - Accent 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2">
    <w:name w:val="Style23112"/>
    <w:uiPriority w:val="99"/>
    <w:rsid w:val="0062252E"/>
  </w:style>
  <w:style w:type="numbering" w:customStyle="1" w:styleId="Style13112">
    <w:name w:val="Style13112"/>
    <w:uiPriority w:val="99"/>
    <w:rsid w:val="0062252E"/>
  </w:style>
  <w:style w:type="numbering" w:customStyle="1" w:styleId="NoList4111">
    <w:name w:val="No List4111"/>
    <w:next w:val="NoList"/>
    <w:uiPriority w:val="99"/>
    <w:semiHidden/>
    <w:unhideWhenUsed/>
    <w:rsid w:val="0062252E"/>
  </w:style>
  <w:style w:type="numbering" w:customStyle="1" w:styleId="NoList12111">
    <w:name w:val="No List12111"/>
    <w:next w:val="NoList"/>
    <w:uiPriority w:val="99"/>
    <w:semiHidden/>
    <w:unhideWhenUsed/>
    <w:rsid w:val="0062252E"/>
  </w:style>
  <w:style w:type="numbering" w:customStyle="1" w:styleId="NoList11211">
    <w:name w:val="No List11211"/>
    <w:next w:val="NoList"/>
    <w:uiPriority w:val="99"/>
    <w:semiHidden/>
    <w:unhideWhenUsed/>
    <w:rsid w:val="0062252E"/>
  </w:style>
  <w:style w:type="numbering" w:customStyle="1" w:styleId="NoList211111">
    <w:name w:val="No List211111"/>
    <w:next w:val="NoList"/>
    <w:uiPriority w:val="99"/>
    <w:semiHidden/>
    <w:unhideWhenUsed/>
    <w:rsid w:val="0062252E"/>
  </w:style>
  <w:style w:type="numbering" w:customStyle="1" w:styleId="NoList1111111111">
    <w:name w:val="No List1111111111"/>
    <w:next w:val="NoList"/>
    <w:uiPriority w:val="99"/>
    <w:semiHidden/>
    <w:unhideWhenUsed/>
    <w:rsid w:val="0062252E"/>
  </w:style>
  <w:style w:type="numbering" w:customStyle="1" w:styleId="NoList512">
    <w:name w:val="No List512"/>
    <w:next w:val="NoList"/>
    <w:uiPriority w:val="99"/>
    <w:semiHidden/>
    <w:unhideWhenUsed/>
    <w:rsid w:val="0062252E"/>
  </w:style>
  <w:style w:type="numbering" w:customStyle="1" w:styleId="NoList612">
    <w:name w:val="No List612"/>
    <w:next w:val="NoList"/>
    <w:uiPriority w:val="99"/>
    <w:semiHidden/>
    <w:unhideWhenUsed/>
    <w:rsid w:val="0062252E"/>
  </w:style>
  <w:style w:type="numbering" w:customStyle="1" w:styleId="NoList1311">
    <w:name w:val="No List1311"/>
    <w:next w:val="NoList"/>
    <w:uiPriority w:val="99"/>
    <w:semiHidden/>
    <w:unhideWhenUsed/>
    <w:rsid w:val="0062252E"/>
  </w:style>
  <w:style w:type="numbering" w:customStyle="1" w:styleId="NoList2211">
    <w:name w:val="No List2211"/>
    <w:next w:val="NoList"/>
    <w:uiPriority w:val="99"/>
    <w:semiHidden/>
    <w:unhideWhenUsed/>
    <w:rsid w:val="0062252E"/>
  </w:style>
  <w:style w:type="numbering" w:customStyle="1" w:styleId="NoList321">
    <w:name w:val="No List321"/>
    <w:next w:val="NoList"/>
    <w:uiPriority w:val="99"/>
    <w:semiHidden/>
    <w:rsid w:val="0062252E"/>
  </w:style>
  <w:style w:type="table" w:customStyle="1" w:styleId="GridTable4-Accent52111">
    <w:name w:val="Grid Table 4 - Accent 52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
    <w:name w:val="No List421"/>
    <w:next w:val="NoList"/>
    <w:uiPriority w:val="99"/>
    <w:semiHidden/>
    <w:unhideWhenUsed/>
    <w:rsid w:val="0062252E"/>
  </w:style>
  <w:style w:type="numbering" w:customStyle="1" w:styleId="NoList5111">
    <w:name w:val="No List5111"/>
    <w:next w:val="NoList"/>
    <w:uiPriority w:val="99"/>
    <w:semiHidden/>
    <w:unhideWhenUsed/>
    <w:rsid w:val="0062252E"/>
  </w:style>
  <w:style w:type="numbering" w:customStyle="1" w:styleId="NoList6111">
    <w:name w:val="No List6111"/>
    <w:next w:val="NoList"/>
    <w:uiPriority w:val="99"/>
    <w:semiHidden/>
    <w:unhideWhenUsed/>
    <w:rsid w:val="0062252E"/>
  </w:style>
  <w:style w:type="numbering" w:customStyle="1" w:styleId="NoList81">
    <w:name w:val="No List81"/>
    <w:next w:val="NoList"/>
    <w:uiPriority w:val="99"/>
    <w:semiHidden/>
    <w:unhideWhenUsed/>
    <w:rsid w:val="0062252E"/>
  </w:style>
  <w:style w:type="numbering" w:customStyle="1" w:styleId="NoList9">
    <w:name w:val="No List9"/>
    <w:next w:val="NoList"/>
    <w:uiPriority w:val="99"/>
    <w:semiHidden/>
    <w:unhideWhenUsed/>
    <w:rsid w:val="0062252E"/>
  </w:style>
  <w:style w:type="numbering" w:customStyle="1" w:styleId="NoList10">
    <w:name w:val="No List10"/>
    <w:next w:val="NoList"/>
    <w:uiPriority w:val="99"/>
    <w:semiHidden/>
    <w:unhideWhenUsed/>
    <w:rsid w:val="0062252E"/>
  </w:style>
  <w:style w:type="numbering" w:customStyle="1" w:styleId="NoList15">
    <w:name w:val="No List15"/>
    <w:next w:val="NoList"/>
    <w:uiPriority w:val="99"/>
    <w:semiHidden/>
    <w:unhideWhenUsed/>
    <w:rsid w:val="0062252E"/>
  </w:style>
  <w:style w:type="table" w:customStyle="1" w:styleId="TableGrid151">
    <w:name w:val="Table Grid15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1">
    <w:name w:val="Light Grid - Accent 1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5">
    <w:name w:val="No List115"/>
    <w:next w:val="NoList"/>
    <w:uiPriority w:val="99"/>
    <w:semiHidden/>
    <w:unhideWhenUsed/>
    <w:rsid w:val="0062252E"/>
  </w:style>
  <w:style w:type="numbering" w:customStyle="1" w:styleId="NoList24">
    <w:name w:val="No List24"/>
    <w:next w:val="NoList"/>
    <w:uiPriority w:val="99"/>
    <w:semiHidden/>
    <w:unhideWhenUsed/>
    <w:rsid w:val="0062252E"/>
  </w:style>
  <w:style w:type="table" w:customStyle="1" w:styleId="LightList-Accent11131">
    <w:name w:val="Light List - Accent 1113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1">
    <w:name w:val="Grid Table 5 Dark - Accent 11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1">
    <w:name w:val="Medium Shading 1 - Accent 5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1">
    <w:name w:val="Grid Table 4 - Accent 61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1">
    <w:name w:val="Medium Shading 1 - Accent 3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1">
    <w:name w:val="Medium Shading 2 - Accent 313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2331">
    <w:name w:val="Style2331"/>
    <w:uiPriority w:val="99"/>
    <w:rsid w:val="0062252E"/>
  </w:style>
  <w:style w:type="numbering" w:customStyle="1" w:styleId="Style1331">
    <w:name w:val="Style1331"/>
    <w:uiPriority w:val="99"/>
    <w:rsid w:val="0062252E"/>
  </w:style>
  <w:style w:type="table" w:customStyle="1" w:styleId="GridTable1Light-Accent3121">
    <w:name w:val="Grid Table 1 Light - Accent 312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1114">
    <w:name w:val="No List1114"/>
    <w:next w:val="NoList"/>
    <w:uiPriority w:val="99"/>
    <w:semiHidden/>
    <w:unhideWhenUsed/>
    <w:rsid w:val="0062252E"/>
  </w:style>
  <w:style w:type="table" w:customStyle="1" w:styleId="TableContemporary31">
    <w:name w:val="Table Contemporary3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1">
    <w:name w:val="Table Grid313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1">
    <w:name w:val="Table Web 13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
    <w:name w:val="No List11114"/>
    <w:next w:val="NoList"/>
    <w:uiPriority w:val="99"/>
    <w:semiHidden/>
    <w:unhideWhenUsed/>
    <w:rsid w:val="0062252E"/>
  </w:style>
  <w:style w:type="numbering" w:customStyle="1" w:styleId="NoList214">
    <w:name w:val="No List214"/>
    <w:next w:val="NoList"/>
    <w:uiPriority w:val="99"/>
    <w:semiHidden/>
    <w:unhideWhenUsed/>
    <w:rsid w:val="0062252E"/>
  </w:style>
  <w:style w:type="numbering" w:customStyle="1" w:styleId="NoList111113">
    <w:name w:val="No List111113"/>
    <w:next w:val="NoList"/>
    <w:uiPriority w:val="99"/>
    <w:semiHidden/>
    <w:unhideWhenUsed/>
    <w:rsid w:val="0062252E"/>
  </w:style>
  <w:style w:type="numbering" w:customStyle="1" w:styleId="NoList34">
    <w:name w:val="No List34"/>
    <w:next w:val="NoList"/>
    <w:uiPriority w:val="99"/>
    <w:semiHidden/>
    <w:unhideWhenUsed/>
    <w:rsid w:val="0062252E"/>
  </w:style>
  <w:style w:type="table" w:customStyle="1" w:styleId="TableGrid1141">
    <w:name w:val="Table Grid114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62252E"/>
  </w:style>
  <w:style w:type="numbering" w:customStyle="1" w:styleId="NoList123">
    <w:name w:val="No List123"/>
    <w:next w:val="NoList"/>
    <w:uiPriority w:val="99"/>
    <w:semiHidden/>
    <w:unhideWhenUsed/>
    <w:rsid w:val="0062252E"/>
  </w:style>
  <w:style w:type="table" w:customStyle="1" w:styleId="TableGrid2121">
    <w:name w:val="Table Grid212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62252E"/>
  </w:style>
  <w:style w:type="numbering" w:customStyle="1" w:styleId="NoList2113">
    <w:name w:val="No List2113"/>
    <w:next w:val="NoList"/>
    <w:uiPriority w:val="99"/>
    <w:semiHidden/>
    <w:unhideWhenUsed/>
    <w:rsid w:val="0062252E"/>
  </w:style>
  <w:style w:type="numbering" w:customStyle="1" w:styleId="NoList1111112">
    <w:name w:val="No List1111112"/>
    <w:next w:val="NoList"/>
    <w:uiPriority w:val="99"/>
    <w:semiHidden/>
    <w:unhideWhenUsed/>
    <w:rsid w:val="0062252E"/>
  </w:style>
  <w:style w:type="table" w:customStyle="1" w:styleId="LightShading-Accent2122">
    <w:name w:val="Light Shading - Accent 212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2">
    <w:name w:val="Light Shading - Accent 312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2">
    <w:name w:val="Light List - Accent 412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2">
    <w:name w:val="Light Shading - Accent 412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311121">
    <w:name w:val="Medium Shading 1 - Accent 311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1">
    <w:name w:val="Medium List 1 - Accent 312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1">
    <w:name w:val="Medium List 1 - Accent 512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1">
    <w:name w:val="Medium Shading 2 - Accent 3112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1">
    <w:name w:val="Light Grid - Accent 412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1">
    <w:name w:val="Medium Shading 1 - Accent 5112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31">
    <w:name w:val="Table Grid11131"/>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21">
    <w:name w:val="Grid Table 6 Colorful - Accent 212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1">
    <w:name w:val="Grid Table 6 Colorful - Accent 23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53">
    <w:name w:val="No List53"/>
    <w:next w:val="NoList"/>
    <w:uiPriority w:val="99"/>
    <w:semiHidden/>
    <w:unhideWhenUsed/>
    <w:rsid w:val="0062252E"/>
  </w:style>
  <w:style w:type="table" w:customStyle="1" w:styleId="MediumList1-Accent3321">
    <w:name w:val="Medium List 1 - Accent 332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1">
    <w:name w:val="Medium List 1 - Accent 5321"/>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1">
    <w:name w:val="Light Grid - Accent 432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3">
    <w:name w:val="No List63"/>
    <w:next w:val="NoList"/>
    <w:uiPriority w:val="99"/>
    <w:semiHidden/>
    <w:unhideWhenUsed/>
    <w:rsid w:val="0062252E"/>
  </w:style>
  <w:style w:type="numbering" w:customStyle="1" w:styleId="NoList72">
    <w:name w:val="No List72"/>
    <w:next w:val="NoList"/>
    <w:uiPriority w:val="99"/>
    <w:semiHidden/>
    <w:unhideWhenUsed/>
    <w:rsid w:val="0062252E"/>
  </w:style>
  <w:style w:type="numbering" w:customStyle="1" w:styleId="NoList133">
    <w:name w:val="No List133"/>
    <w:next w:val="NoList"/>
    <w:uiPriority w:val="99"/>
    <w:semiHidden/>
    <w:unhideWhenUsed/>
    <w:rsid w:val="0062252E"/>
  </w:style>
  <w:style w:type="numbering" w:customStyle="1" w:styleId="NoList1132">
    <w:name w:val="No List1132"/>
    <w:next w:val="NoList"/>
    <w:uiPriority w:val="99"/>
    <w:semiHidden/>
    <w:unhideWhenUsed/>
    <w:rsid w:val="0062252E"/>
  </w:style>
  <w:style w:type="table" w:customStyle="1" w:styleId="ListTable3-Accent6111">
    <w:name w:val="List Table 3 - Accent 6111"/>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23">
    <w:name w:val="No List223"/>
    <w:next w:val="NoList"/>
    <w:uiPriority w:val="99"/>
    <w:semiHidden/>
    <w:unhideWhenUsed/>
    <w:rsid w:val="0062252E"/>
  </w:style>
  <w:style w:type="numbering" w:customStyle="1" w:styleId="NoList313">
    <w:name w:val="No List313"/>
    <w:next w:val="NoList"/>
    <w:uiPriority w:val="99"/>
    <w:semiHidden/>
    <w:unhideWhenUsed/>
    <w:rsid w:val="0062252E"/>
  </w:style>
  <w:style w:type="numbering" w:customStyle="1" w:styleId="NoList1213">
    <w:name w:val="No List1213"/>
    <w:next w:val="NoList"/>
    <w:uiPriority w:val="99"/>
    <w:semiHidden/>
    <w:unhideWhenUsed/>
    <w:rsid w:val="0062252E"/>
  </w:style>
  <w:style w:type="table" w:customStyle="1" w:styleId="LightList-Accent111121">
    <w:name w:val="Light List - Accent 11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
    <w:name w:val="Light Grid - Accent 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2">
    <w:name w:val="No List11122"/>
    <w:next w:val="NoList"/>
    <w:uiPriority w:val="99"/>
    <w:semiHidden/>
    <w:unhideWhenUsed/>
    <w:rsid w:val="0062252E"/>
  </w:style>
  <w:style w:type="numbering" w:customStyle="1" w:styleId="NoList111122">
    <w:name w:val="No List111122"/>
    <w:next w:val="NoList"/>
    <w:uiPriority w:val="99"/>
    <w:semiHidden/>
    <w:unhideWhenUsed/>
    <w:rsid w:val="0062252E"/>
  </w:style>
  <w:style w:type="numbering" w:customStyle="1" w:styleId="NoList2122">
    <w:name w:val="No List2122"/>
    <w:next w:val="NoList"/>
    <w:uiPriority w:val="99"/>
    <w:semiHidden/>
    <w:unhideWhenUsed/>
    <w:rsid w:val="0062252E"/>
  </w:style>
  <w:style w:type="numbering" w:customStyle="1" w:styleId="NoList3112">
    <w:name w:val="No List3112"/>
    <w:next w:val="NoList"/>
    <w:uiPriority w:val="99"/>
    <w:semiHidden/>
    <w:unhideWhenUsed/>
    <w:rsid w:val="0062252E"/>
  </w:style>
  <w:style w:type="numbering" w:customStyle="1" w:styleId="NoList413">
    <w:name w:val="No List413"/>
    <w:next w:val="NoList"/>
    <w:uiPriority w:val="99"/>
    <w:semiHidden/>
    <w:unhideWhenUsed/>
    <w:rsid w:val="0062252E"/>
  </w:style>
  <w:style w:type="table" w:customStyle="1" w:styleId="LightList-Accent1111121">
    <w:name w:val="Light List - Accent 11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1">
    <w:name w:val="Medium Shading 1 - Accent 31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21">
    <w:name w:val="Style23121"/>
    <w:uiPriority w:val="99"/>
    <w:rsid w:val="0062252E"/>
  </w:style>
  <w:style w:type="numbering" w:customStyle="1" w:styleId="Style13121">
    <w:name w:val="Style13121"/>
    <w:uiPriority w:val="99"/>
    <w:rsid w:val="0062252E"/>
  </w:style>
  <w:style w:type="numbering" w:customStyle="1" w:styleId="NoList4112">
    <w:name w:val="No List4112"/>
    <w:next w:val="NoList"/>
    <w:uiPriority w:val="99"/>
    <w:semiHidden/>
    <w:unhideWhenUsed/>
    <w:rsid w:val="0062252E"/>
  </w:style>
  <w:style w:type="numbering" w:customStyle="1" w:styleId="NoList12112">
    <w:name w:val="No List12112"/>
    <w:next w:val="NoList"/>
    <w:uiPriority w:val="99"/>
    <w:semiHidden/>
    <w:unhideWhenUsed/>
    <w:rsid w:val="0062252E"/>
  </w:style>
  <w:style w:type="numbering" w:customStyle="1" w:styleId="NoList11212">
    <w:name w:val="No List11212"/>
    <w:next w:val="NoList"/>
    <w:uiPriority w:val="99"/>
    <w:semiHidden/>
    <w:unhideWhenUsed/>
    <w:rsid w:val="0062252E"/>
  </w:style>
  <w:style w:type="numbering" w:customStyle="1" w:styleId="NoList21112">
    <w:name w:val="No List21112"/>
    <w:next w:val="NoList"/>
    <w:uiPriority w:val="99"/>
    <w:semiHidden/>
    <w:unhideWhenUsed/>
    <w:rsid w:val="0062252E"/>
  </w:style>
  <w:style w:type="numbering" w:customStyle="1" w:styleId="NoList11111112">
    <w:name w:val="No List11111112"/>
    <w:next w:val="NoList"/>
    <w:uiPriority w:val="99"/>
    <w:semiHidden/>
    <w:unhideWhenUsed/>
    <w:rsid w:val="0062252E"/>
  </w:style>
  <w:style w:type="table" w:customStyle="1" w:styleId="MediumShading1-Accent31111111">
    <w:name w:val="Medium Shading 1 - Accent 31111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1">
    <w:name w:val="Medium List 1 - Accent 3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
    <w:name w:val="Medium List 1 - Accent 5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
    <w:name w:val="Light Grid - Accent 4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513">
    <w:name w:val="No List513"/>
    <w:next w:val="NoList"/>
    <w:uiPriority w:val="99"/>
    <w:semiHidden/>
    <w:unhideWhenUsed/>
    <w:rsid w:val="0062252E"/>
  </w:style>
  <w:style w:type="numbering" w:customStyle="1" w:styleId="NoList613">
    <w:name w:val="No List613"/>
    <w:next w:val="NoList"/>
    <w:uiPriority w:val="99"/>
    <w:semiHidden/>
    <w:unhideWhenUsed/>
    <w:rsid w:val="0062252E"/>
  </w:style>
  <w:style w:type="numbering" w:customStyle="1" w:styleId="NoList1312">
    <w:name w:val="No List1312"/>
    <w:next w:val="NoList"/>
    <w:uiPriority w:val="99"/>
    <w:semiHidden/>
    <w:unhideWhenUsed/>
    <w:rsid w:val="0062252E"/>
  </w:style>
  <w:style w:type="numbering" w:customStyle="1" w:styleId="NoList2212">
    <w:name w:val="No List2212"/>
    <w:next w:val="NoList"/>
    <w:uiPriority w:val="99"/>
    <w:semiHidden/>
    <w:unhideWhenUsed/>
    <w:rsid w:val="0062252E"/>
  </w:style>
  <w:style w:type="numbering" w:customStyle="1" w:styleId="NoList322">
    <w:name w:val="No List322"/>
    <w:next w:val="NoList"/>
    <w:uiPriority w:val="99"/>
    <w:semiHidden/>
    <w:rsid w:val="0062252E"/>
  </w:style>
  <w:style w:type="table" w:customStyle="1" w:styleId="GridTable4-Accent5221">
    <w:name w:val="Grid Table 4 - Accent 522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2">
    <w:name w:val="No List422"/>
    <w:next w:val="NoList"/>
    <w:uiPriority w:val="99"/>
    <w:semiHidden/>
    <w:unhideWhenUsed/>
    <w:rsid w:val="0062252E"/>
  </w:style>
  <w:style w:type="numbering" w:customStyle="1" w:styleId="NoList5112">
    <w:name w:val="No List5112"/>
    <w:next w:val="NoList"/>
    <w:uiPriority w:val="99"/>
    <w:semiHidden/>
    <w:unhideWhenUsed/>
    <w:rsid w:val="0062252E"/>
  </w:style>
  <w:style w:type="numbering" w:customStyle="1" w:styleId="NoList6112">
    <w:name w:val="No List6112"/>
    <w:next w:val="NoList"/>
    <w:uiPriority w:val="99"/>
    <w:semiHidden/>
    <w:unhideWhenUsed/>
    <w:rsid w:val="0062252E"/>
  </w:style>
  <w:style w:type="table" w:customStyle="1" w:styleId="LightList-Accent131">
    <w:name w:val="Light List - Accent 13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1">
    <w:name w:val="Style23211"/>
    <w:uiPriority w:val="99"/>
    <w:rsid w:val="0062252E"/>
    <w:pPr>
      <w:numPr>
        <w:numId w:val="23"/>
      </w:numPr>
    </w:pPr>
  </w:style>
  <w:style w:type="numbering" w:customStyle="1" w:styleId="Style13211">
    <w:name w:val="Style13211"/>
    <w:uiPriority w:val="99"/>
    <w:rsid w:val="0062252E"/>
  </w:style>
  <w:style w:type="table" w:customStyle="1" w:styleId="TableGrid1411">
    <w:name w:val="Table Grid14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متن عادی Char,bullet Char,ZIRNEVIS Char,nuuuuuuuuuuuum Char,No Spacing1 Char,aaنمودارها Char,فهرست Char,متن فارسی Char,انگلیسی معمولی Char,انگلیÓی ãÚãæáی Char"/>
    <w:link w:val="NoSpacing"/>
    <w:uiPriority w:val="1"/>
    <w:rsid w:val="0062252E"/>
    <w:rPr>
      <w:rFonts w:ascii="B Nazanin" w:eastAsia="Calibri" w:hAnsi="B Nazanin" w:cs="B Nazanin"/>
      <w:sz w:val="26"/>
    </w:rPr>
  </w:style>
  <w:style w:type="character" w:customStyle="1" w:styleId="BalloonTextChar1">
    <w:name w:val="Balloon Text Char1"/>
    <w:uiPriority w:val="99"/>
    <w:semiHidden/>
    <w:rsid w:val="0062252E"/>
    <w:rPr>
      <w:rFonts w:ascii="Tahoma" w:hAnsi="Tahoma" w:cs="Tahoma"/>
      <w:sz w:val="16"/>
      <w:szCs w:val="16"/>
    </w:rPr>
  </w:style>
  <w:style w:type="paragraph" w:customStyle="1" w:styleId="msolistparagraph0">
    <w:name w:val="msolistparagraph"/>
    <w:basedOn w:val="Normal"/>
    <w:rsid w:val="0062252E"/>
    <w:pPr>
      <w:bidi/>
      <w:spacing w:after="200" w:line="276" w:lineRule="auto"/>
      <w:ind w:left="720"/>
      <w:contextualSpacing/>
    </w:pPr>
    <w:rPr>
      <w:rFonts w:ascii="Calibri" w:eastAsia="Calibri" w:hAnsi="Calibri" w:cs="Arial"/>
    </w:rPr>
  </w:style>
  <w:style w:type="character" w:customStyle="1" w:styleId="atn">
    <w:name w:val="atn"/>
    <w:rsid w:val="0062252E"/>
  </w:style>
  <w:style w:type="character" w:customStyle="1" w:styleId="st1">
    <w:name w:val="st1"/>
    <w:rsid w:val="0062252E"/>
  </w:style>
  <w:style w:type="character" w:customStyle="1" w:styleId="mw-headline">
    <w:name w:val="mw-headline"/>
    <w:rsid w:val="0062252E"/>
  </w:style>
  <w:style w:type="paragraph" w:customStyle="1" w:styleId="StyleComplex2Mitra13ptCenteredBefore4ptAfter4">
    <w:name w:val="Style (Complex) 2  Mitra 13 pt Centered Before:  4 pt After:  4..."/>
    <w:basedOn w:val="Normal"/>
    <w:next w:val="Normal"/>
    <w:rsid w:val="0062252E"/>
    <w:pPr>
      <w:bidi/>
      <w:spacing w:before="80" w:after="80" w:line="240" w:lineRule="auto"/>
      <w:jc w:val="center"/>
    </w:pPr>
    <w:rPr>
      <w:rFonts w:ascii="Times New Roman" w:eastAsia="Times New Roman" w:hAnsi="Times New Roman" w:cs="2  Mitra"/>
      <w:sz w:val="26"/>
      <w:szCs w:val="26"/>
    </w:rPr>
  </w:style>
  <w:style w:type="paragraph" w:customStyle="1" w:styleId="bb">
    <w:name w:val="bb"/>
    <w:basedOn w:val="Normal"/>
    <w:rsid w:val="0062252E"/>
    <w:pPr>
      <w:spacing w:before="150" w:after="105" w:line="240" w:lineRule="auto"/>
      <w:ind w:left="144"/>
      <w:jc w:val="right"/>
    </w:pPr>
    <w:rPr>
      <w:rFonts w:ascii="Tahoma" w:eastAsia="Times New Roman" w:hAnsi="Tahoma" w:cs="Tahoma"/>
      <w:b/>
      <w:bCs/>
      <w:color w:val="0000FF"/>
      <w:sz w:val="18"/>
      <w:szCs w:val="18"/>
    </w:rPr>
  </w:style>
  <w:style w:type="character" w:customStyle="1" w:styleId="pzam1">
    <w:name w:val="p_zam1"/>
    <w:rsid w:val="0062252E"/>
    <w:rPr>
      <w:rFonts w:ascii="Tahoma" w:hAnsi="Tahoma" w:cs="Tahoma" w:hint="default"/>
      <w:sz w:val="15"/>
      <w:szCs w:val="15"/>
      <w:rtl/>
    </w:rPr>
  </w:style>
  <w:style w:type="paragraph" w:styleId="TableofFigures">
    <w:name w:val="table of figures"/>
    <w:basedOn w:val="Normal"/>
    <w:next w:val="Normal"/>
    <w:autoRedefine/>
    <w:unhideWhenUsed/>
    <w:qFormat/>
    <w:rsid w:val="0062252E"/>
    <w:pPr>
      <w:tabs>
        <w:tab w:val="right" w:leader="dot" w:pos="9016"/>
      </w:tabs>
      <w:bidi/>
      <w:spacing w:after="0" w:line="360" w:lineRule="auto"/>
      <w:ind w:left="142"/>
      <w:jc w:val="both"/>
    </w:pPr>
    <w:rPr>
      <w:rFonts w:ascii="Times New Roman" w:eastAsia="Calibri" w:hAnsi="Times New Roman" w:cs="B Nazanin"/>
      <w:szCs w:val="26"/>
      <w:lang w:bidi="fa-IR"/>
    </w:rPr>
  </w:style>
  <w:style w:type="paragraph" w:styleId="ListBullet">
    <w:name w:val="List Bullet"/>
    <w:aliases w:val="بولت 1"/>
    <w:basedOn w:val="Normal"/>
    <w:rsid w:val="0062252E"/>
    <w:pPr>
      <w:numPr>
        <w:numId w:val="26"/>
      </w:numPr>
      <w:bidi/>
      <w:spacing w:after="0" w:line="360" w:lineRule="auto"/>
      <w:jc w:val="both"/>
    </w:pPr>
    <w:rPr>
      <w:rFonts w:ascii="Times New Roman" w:eastAsia="Times New Roman" w:hAnsi="Times New Roman" w:cs="Nazanin"/>
      <w:sz w:val="24"/>
      <w:szCs w:val="26"/>
    </w:rPr>
  </w:style>
  <w:style w:type="paragraph" w:styleId="BodyText2">
    <w:name w:val="Body Text 2"/>
    <w:basedOn w:val="Normal"/>
    <w:link w:val="BodyText2Char"/>
    <w:rsid w:val="0062252E"/>
    <w:pPr>
      <w:numPr>
        <w:numId w:val="28"/>
      </w:numPr>
      <w:tabs>
        <w:tab w:val="clear" w:pos="360"/>
        <w:tab w:val="right" w:pos="-216"/>
      </w:tabs>
      <w:bidi/>
      <w:spacing w:after="0" w:line="620" w:lineRule="atLeast"/>
      <w:ind w:left="144" w:firstLine="0"/>
      <w:jc w:val="lowKashida"/>
    </w:pPr>
    <w:rPr>
      <w:rFonts w:ascii="Times New Roman" w:eastAsia="Times New Roman" w:hAnsi="Times New Roman" w:cs="Nazanin"/>
      <w:sz w:val="28"/>
      <w:szCs w:val="28"/>
      <w:lang w:bidi="fa-IR"/>
    </w:rPr>
  </w:style>
  <w:style w:type="character" w:customStyle="1" w:styleId="BodyText2Char">
    <w:name w:val="Body Text 2 Char"/>
    <w:basedOn w:val="DefaultParagraphFont"/>
    <w:link w:val="BodyText2"/>
    <w:rsid w:val="0062252E"/>
    <w:rPr>
      <w:rFonts w:ascii="Times New Roman" w:eastAsia="Times New Roman" w:hAnsi="Times New Roman" w:cs="Nazanin"/>
      <w:sz w:val="28"/>
      <w:szCs w:val="28"/>
      <w:lang w:bidi="fa-IR"/>
    </w:rPr>
  </w:style>
  <w:style w:type="paragraph" w:styleId="BlockText">
    <w:name w:val="Block Text"/>
    <w:basedOn w:val="Normal"/>
    <w:rsid w:val="0062252E"/>
    <w:pPr>
      <w:bidi/>
      <w:spacing w:after="0" w:line="240" w:lineRule="auto"/>
      <w:ind w:left="144"/>
      <w:jc w:val="center"/>
    </w:pPr>
    <w:rPr>
      <w:rFonts w:ascii="Times New Roman" w:eastAsia="Times New Roman" w:hAnsi="Times New Roman" w:cs="Nazanin"/>
      <w:sz w:val="24"/>
      <w:szCs w:val="26"/>
    </w:rPr>
  </w:style>
  <w:style w:type="paragraph" w:styleId="ListBullet2">
    <w:name w:val="List Bullet 2"/>
    <w:basedOn w:val="Normal"/>
    <w:rsid w:val="0062252E"/>
    <w:pPr>
      <w:numPr>
        <w:numId w:val="27"/>
      </w:numPr>
      <w:tabs>
        <w:tab w:val="left" w:pos="284"/>
      </w:tabs>
      <w:bidi/>
      <w:spacing w:after="0" w:line="360" w:lineRule="auto"/>
      <w:jc w:val="both"/>
    </w:pPr>
    <w:rPr>
      <w:rFonts w:ascii="Times New Roman" w:eastAsia="Times New Roman" w:hAnsi="Times New Roman" w:cs="Nazanin"/>
      <w:sz w:val="24"/>
      <w:szCs w:val="26"/>
    </w:rPr>
  </w:style>
  <w:style w:type="paragraph" w:styleId="List">
    <w:name w:val="List"/>
    <w:basedOn w:val="Normal"/>
    <w:rsid w:val="0062252E"/>
    <w:pPr>
      <w:numPr>
        <w:numId w:val="29"/>
      </w:numPr>
      <w:tabs>
        <w:tab w:val="clear" w:pos="360"/>
        <w:tab w:val="left" w:pos="284"/>
        <w:tab w:val="num" w:pos="720"/>
      </w:tabs>
      <w:bidi/>
      <w:spacing w:after="0" w:line="360" w:lineRule="auto"/>
      <w:ind w:left="720"/>
      <w:jc w:val="both"/>
    </w:pPr>
    <w:rPr>
      <w:rFonts w:ascii="Times New Roman" w:eastAsia="Times New Roman" w:hAnsi="Times New Roman" w:cs="Nazanin"/>
      <w:sz w:val="24"/>
      <w:szCs w:val="26"/>
    </w:rPr>
  </w:style>
  <w:style w:type="paragraph" w:styleId="List2">
    <w:name w:val="List 2"/>
    <w:basedOn w:val="Normal"/>
    <w:rsid w:val="0062252E"/>
    <w:pPr>
      <w:numPr>
        <w:numId w:val="30"/>
      </w:numPr>
      <w:tabs>
        <w:tab w:val="clear" w:pos="720"/>
      </w:tabs>
      <w:bidi/>
      <w:spacing w:after="0" w:line="360" w:lineRule="auto"/>
      <w:ind w:left="566" w:hanging="283"/>
      <w:jc w:val="both"/>
    </w:pPr>
    <w:rPr>
      <w:rFonts w:ascii="Times New Roman" w:eastAsia="Times New Roman" w:hAnsi="Times New Roman" w:cs="Nazanin"/>
      <w:sz w:val="24"/>
      <w:szCs w:val="26"/>
    </w:rPr>
  </w:style>
  <w:style w:type="character" w:customStyle="1" w:styleId="PlainTextChar1">
    <w:name w:val="Plain Text Char1"/>
    <w:rsid w:val="0062252E"/>
    <w:rPr>
      <w:rFonts w:ascii="Courier New" w:hAnsi="Courier New"/>
      <w:b/>
      <w:lang w:bidi="ar-SA"/>
    </w:rPr>
  </w:style>
  <w:style w:type="paragraph" w:customStyle="1" w:styleId="msolistparagraphcxspmiddle">
    <w:name w:val="msolistparagraphcxspmiddle"/>
    <w:basedOn w:val="Normal"/>
    <w:rsid w:val="0062252E"/>
    <w:pPr>
      <w:spacing w:before="100" w:beforeAutospacing="1" w:after="100" w:afterAutospacing="1" w:line="240" w:lineRule="auto"/>
    </w:pPr>
    <w:rPr>
      <w:rFonts w:ascii="Tahoma" w:eastAsia="Times New Roman" w:hAnsi="Tahoma" w:cs="Tahoma"/>
      <w:color w:val="000000"/>
      <w:sz w:val="24"/>
      <w:szCs w:val="24"/>
    </w:rPr>
  </w:style>
  <w:style w:type="paragraph" w:customStyle="1" w:styleId="CharCharCharChar">
    <w:name w:val="Char Char Char Char"/>
    <w:basedOn w:val="Normal"/>
    <w:rsid w:val="0062252E"/>
    <w:pPr>
      <w:spacing w:line="240" w:lineRule="exact"/>
    </w:pPr>
    <w:rPr>
      <w:rFonts w:ascii="Verdana" w:eastAsia="Times New Roman" w:hAnsi="Verdana" w:cs="Times New Roman"/>
      <w:sz w:val="20"/>
      <w:szCs w:val="20"/>
      <w:lang w:val="en-GB"/>
    </w:rPr>
  </w:style>
  <w:style w:type="paragraph" w:customStyle="1" w:styleId="titlebignews">
    <w:name w:val="title_big_news"/>
    <w:basedOn w:val="Normal"/>
    <w:rsid w:val="0062252E"/>
    <w:pPr>
      <w:spacing w:before="100" w:beforeAutospacing="1" w:after="100" w:afterAutospacing="1" w:line="360" w:lineRule="auto"/>
      <w:ind w:left="75" w:right="75"/>
    </w:pPr>
    <w:rPr>
      <w:rFonts w:ascii="Tahoma" w:eastAsia="Times New Roman" w:hAnsi="Tahoma" w:cs="Tahoma"/>
      <w:sz w:val="18"/>
      <w:szCs w:val="18"/>
    </w:rPr>
  </w:style>
  <w:style w:type="paragraph" w:customStyle="1" w:styleId="af0">
    <w:name w:val="متن پايان نامه"/>
    <w:basedOn w:val="Normal"/>
    <w:link w:val="Charb"/>
    <w:rsid w:val="0062252E"/>
    <w:pPr>
      <w:widowControl w:val="0"/>
      <w:bidi/>
      <w:spacing w:after="0" w:line="319" w:lineRule="auto"/>
      <w:ind w:firstLine="357"/>
      <w:jc w:val="lowKashida"/>
    </w:pPr>
    <w:rPr>
      <w:rFonts w:ascii="Times New Roman" w:eastAsia="Times New Roman" w:hAnsi="Times New Roman" w:cs="B Lotus"/>
      <w:szCs w:val="26"/>
      <w:lang w:bidi="fa-IR"/>
    </w:rPr>
  </w:style>
  <w:style w:type="character" w:customStyle="1" w:styleId="Charb">
    <w:name w:val="متن پايان نامه Char"/>
    <w:link w:val="af0"/>
    <w:rsid w:val="0062252E"/>
    <w:rPr>
      <w:rFonts w:ascii="Times New Roman" w:eastAsia="Times New Roman" w:hAnsi="Times New Roman" w:cs="B Lotus"/>
      <w:szCs w:val="26"/>
      <w:lang w:bidi="fa-IR"/>
    </w:rPr>
  </w:style>
  <w:style w:type="character" w:customStyle="1" w:styleId="Charc">
    <w:name w:val="عناوين فرعي Char"/>
    <w:link w:val="af1"/>
    <w:locked/>
    <w:rsid w:val="0062252E"/>
    <w:rPr>
      <w:b/>
      <w:bCs/>
      <w:szCs w:val="26"/>
    </w:rPr>
  </w:style>
  <w:style w:type="paragraph" w:customStyle="1" w:styleId="af1">
    <w:name w:val="عناوين فرعي"/>
    <w:basedOn w:val="Normal"/>
    <w:link w:val="Charc"/>
    <w:rsid w:val="0062252E"/>
    <w:pPr>
      <w:widowControl w:val="0"/>
      <w:bidi/>
      <w:spacing w:before="240" w:after="60" w:line="316" w:lineRule="auto"/>
      <w:ind w:firstLine="357"/>
      <w:jc w:val="lowKashida"/>
    </w:pPr>
    <w:rPr>
      <w:b/>
      <w:bCs/>
      <w:szCs w:val="26"/>
    </w:rPr>
  </w:style>
  <w:style w:type="character" w:customStyle="1" w:styleId="editsection">
    <w:name w:val="editsection"/>
    <w:rsid w:val="0062252E"/>
  </w:style>
  <w:style w:type="character" w:customStyle="1" w:styleId="hpsalt-edited">
    <w:name w:val="hps alt-edited"/>
    <w:rsid w:val="0062252E"/>
  </w:style>
  <w:style w:type="character" w:customStyle="1" w:styleId="CharChar18">
    <w:name w:val="Char Char18"/>
    <w:rsid w:val="0062252E"/>
    <w:rPr>
      <w:rFonts w:ascii="Cambria" w:hAnsi="Cambria"/>
      <w:b/>
      <w:bCs/>
      <w:kern w:val="32"/>
      <w:sz w:val="32"/>
      <w:szCs w:val="32"/>
      <w:lang w:val="x-none" w:eastAsia="x-none" w:bidi="ar-SA"/>
    </w:rPr>
  </w:style>
  <w:style w:type="character" w:customStyle="1" w:styleId="CharChar17">
    <w:name w:val="Char Char17"/>
    <w:rsid w:val="0062252E"/>
    <w:rPr>
      <w:b/>
      <w:bCs/>
      <w:sz w:val="36"/>
      <w:szCs w:val="36"/>
      <w:lang w:val="x-none" w:eastAsia="x-none" w:bidi="ar-SA"/>
    </w:rPr>
  </w:style>
  <w:style w:type="character" w:customStyle="1" w:styleId="CharChar16">
    <w:name w:val="Char Char16"/>
    <w:rsid w:val="0062252E"/>
    <w:rPr>
      <w:rFonts w:cs="B Nazanin"/>
      <w:b/>
      <w:bCs/>
      <w:sz w:val="26"/>
      <w:szCs w:val="26"/>
      <w:lang w:val="x-none" w:eastAsia="x-none" w:bidi="fa-IR"/>
    </w:rPr>
  </w:style>
  <w:style w:type="character" w:customStyle="1" w:styleId="CharChar9">
    <w:name w:val="Char Char9"/>
    <w:rsid w:val="0062252E"/>
    <w:rPr>
      <w:rFonts w:ascii="Tahoma" w:eastAsia="Calibri" w:hAnsi="Tahoma" w:cs="Tahoma"/>
      <w:sz w:val="16"/>
      <w:szCs w:val="16"/>
      <w:lang w:val="x-none" w:eastAsia="x-none" w:bidi="fa-IR"/>
    </w:rPr>
  </w:style>
  <w:style w:type="character" w:customStyle="1" w:styleId="CharChar8">
    <w:name w:val="Char Char8"/>
    <w:rsid w:val="0062252E"/>
    <w:rPr>
      <w:rFonts w:eastAsia="Calibri" w:cs="B Nazanin"/>
      <w:sz w:val="22"/>
      <w:szCs w:val="26"/>
      <w:lang w:val="x-none" w:eastAsia="x-none" w:bidi="fa-IR"/>
    </w:rPr>
  </w:style>
  <w:style w:type="character" w:customStyle="1" w:styleId="CharChar7">
    <w:name w:val="Char Char7"/>
    <w:rsid w:val="0062252E"/>
    <w:rPr>
      <w:rFonts w:eastAsia="Calibri" w:cs="B Nazanin"/>
      <w:sz w:val="22"/>
      <w:szCs w:val="26"/>
      <w:lang w:val="x-none" w:eastAsia="x-none" w:bidi="fa-IR"/>
    </w:rPr>
  </w:style>
  <w:style w:type="character" w:customStyle="1" w:styleId="ft">
    <w:name w:val="ft"/>
    <w:rsid w:val="0062252E"/>
    <w:rPr>
      <w:rFonts w:cs="Times New Roman"/>
      <w:lang w:bidi="ar-SA"/>
    </w:rPr>
  </w:style>
  <w:style w:type="paragraph" w:styleId="BodyTextIndent3">
    <w:name w:val="Body Text Indent 3"/>
    <w:basedOn w:val="Normal"/>
    <w:link w:val="BodyTextIndent3Char"/>
    <w:rsid w:val="0062252E"/>
    <w:pPr>
      <w:spacing w:after="120" w:line="240" w:lineRule="auto"/>
      <w:ind w:left="283"/>
    </w:pPr>
    <w:rPr>
      <w:rFonts w:ascii="Arial" w:eastAsia="Times New Roman" w:hAnsi="Arial" w:cs="B Nazanin"/>
      <w:color w:val="000000"/>
      <w:sz w:val="16"/>
      <w:szCs w:val="16"/>
    </w:rPr>
  </w:style>
  <w:style w:type="character" w:customStyle="1" w:styleId="BodyTextIndent3Char">
    <w:name w:val="Body Text Indent 3 Char"/>
    <w:basedOn w:val="DefaultParagraphFont"/>
    <w:link w:val="BodyTextIndent3"/>
    <w:rsid w:val="0062252E"/>
    <w:rPr>
      <w:rFonts w:ascii="Arial" w:eastAsia="Times New Roman" w:hAnsi="Arial" w:cs="B Nazanin"/>
      <w:color w:val="000000"/>
      <w:sz w:val="16"/>
      <w:szCs w:val="16"/>
    </w:rPr>
  </w:style>
  <w:style w:type="paragraph" w:styleId="Quote">
    <w:name w:val="Quote"/>
    <w:aliases w:val="متن جدول"/>
    <w:basedOn w:val="Normal"/>
    <w:next w:val="Normal"/>
    <w:link w:val="QuoteChar"/>
    <w:uiPriority w:val="29"/>
    <w:qFormat/>
    <w:rsid w:val="0062252E"/>
    <w:pPr>
      <w:spacing w:before="200" w:after="0" w:line="276" w:lineRule="auto"/>
      <w:ind w:left="360" w:right="360"/>
    </w:pPr>
    <w:rPr>
      <w:rFonts w:ascii="Calibri" w:eastAsia="Calibri" w:hAnsi="Calibri" w:cs="B Zar"/>
      <w:i/>
      <w:iCs/>
      <w:szCs w:val="28"/>
      <w:lang w:bidi="fa-IR"/>
    </w:rPr>
  </w:style>
  <w:style w:type="character" w:customStyle="1" w:styleId="QuoteChar">
    <w:name w:val="Quote Char"/>
    <w:aliases w:val="متن جدول Char"/>
    <w:basedOn w:val="DefaultParagraphFont"/>
    <w:link w:val="Quote"/>
    <w:uiPriority w:val="29"/>
    <w:rsid w:val="0062252E"/>
    <w:rPr>
      <w:rFonts w:ascii="Calibri" w:eastAsia="Calibri" w:hAnsi="Calibri" w:cs="B Zar"/>
      <w:i/>
      <w:iCs/>
      <w:szCs w:val="28"/>
      <w:lang w:bidi="fa-IR"/>
    </w:rPr>
  </w:style>
  <w:style w:type="paragraph" w:styleId="IntenseQuote">
    <w:name w:val="Intense Quote"/>
    <w:basedOn w:val="Normal"/>
    <w:next w:val="Normal"/>
    <w:link w:val="IntenseQuoteChar"/>
    <w:uiPriority w:val="30"/>
    <w:qFormat/>
    <w:rsid w:val="0062252E"/>
    <w:pPr>
      <w:pBdr>
        <w:bottom w:val="single" w:sz="4" w:space="1" w:color="auto"/>
      </w:pBdr>
      <w:spacing w:before="200" w:after="280" w:line="276" w:lineRule="auto"/>
      <w:ind w:left="1008" w:right="1152"/>
      <w:jc w:val="both"/>
    </w:pPr>
    <w:rPr>
      <w:rFonts w:ascii="Calibri" w:eastAsia="Calibri" w:hAnsi="Calibri" w:cs="B Zar"/>
      <w:b/>
      <w:bCs/>
      <w:i/>
      <w:iCs/>
      <w:szCs w:val="28"/>
      <w:lang w:bidi="fa-IR"/>
    </w:rPr>
  </w:style>
  <w:style w:type="character" w:customStyle="1" w:styleId="IntenseQuoteChar">
    <w:name w:val="Intense Quote Char"/>
    <w:basedOn w:val="DefaultParagraphFont"/>
    <w:link w:val="IntenseQuote"/>
    <w:uiPriority w:val="30"/>
    <w:rsid w:val="0062252E"/>
    <w:rPr>
      <w:rFonts w:ascii="Calibri" w:eastAsia="Calibri" w:hAnsi="Calibri" w:cs="B Zar"/>
      <w:b/>
      <w:bCs/>
      <w:i/>
      <w:iCs/>
      <w:szCs w:val="28"/>
      <w:lang w:bidi="fa-IR"/>
    </w:rPr>
  </w:style>
  <w:style w:type="character" w:styleId="IntenseEmphasis">
    <w:name w:val="Intense Emphasis"/>
    <w:uiPriority w:val="21"/>
    <w:qFormat/>
    <w:rsid w:val="0062252E"/>
    <w:rPr>
      <w:b/>
      <w:bCs/>
    </w:rPr>
  </w:style>
  <w:style w:type="character" w:styleId="SubtleReference">
    <w:name w:val="Subtle Reference"/>
    <w:uiPriority w:val="31"/>
    <w:qFormat/>
    <w:rsid w:val="0062252E"/>
    <w:rPr>
      <w:smallCaps/>
    </w:rPr>
  </w:style>
  <w:style w:type="character" w:styleId="IntenseReference">
    <w:name w:val="Intense Reference"/>
    <w:uiPriority w:val="32"/>
    <w:qFormat/>
    <w:rsid w:val="0062252E"/>
    <w:rPr>
      <w:smallCaps/>
      <w:spacing w:val="5"/>
      <w:u w:val="single"/>
    </w:rPr>
  </w:style>
  <w:style w:type="table" w:customStyle="1" w:styleId="LightGrid-Accent111111">
    <w:name w:val="Light Grid - Accent 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1">
    <w:name w:val="Style231111"/>
    <w:uiPriority w:val="99"/>
    <w:rsid w:val="0062252E"/>
    <w:pPr>
      <w:numPr>
        <w:numId w:val="24"/>
      </w:numPr>
    </w:pPr>
  </w:style>
  <w:style w:type="numbering" w:customStyle="1" w:styleId="Style131111">
    <w:name w:val="Style131111"/>
    <w:uiPriority w:val="99"/>
    <w:rsid w:val="0062252E"/>
    <w:pPr>
      <w:numPr>
        <w:numId w:val="25"/>
      </w:numPr>
    </w:pPr>
  </w:style>
  <w:style w:type="table" w:customStyle="1" w:styleId="MediumList1-Accent311111">
    <w:name w:val="Medium List 1 - Accent 31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1">
    <w:name w:val="Medium List 1 - Accent 51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1">
    <w:name w:val="Light Grid - Accent 41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
    <w:name w:val="No List82"/>
    <w:next w:val="NoList"/>
    <w:uiPriority w:val="99"/>
    <w:semiHidden/>
    <w:unhideWhenUsed/>
    <w:rsid w:val="0062252E"/>
  </w:style>
  <w:style w:type="numbering" w:customStyle="1" w:styleId="Style232111">
    <w:name w:val="Style232111"/>
    <w:uiPriority w:val="99"/>
    <w:rsid w:val="0062252E"/>
  </w:style>
  <w:style w:type="numbering" w:customStyle="1" w:styleId="Style132111">
    <w:name w:val="Style132111"/>
    <w:uiPriority w:val="99"/>
    <w:rsid w:val="0062252E"/>
  </w:style>
  <w:style w:type="numbering" w:customStyle="1" w:styleId="NoList141">
    <w:name w:val="No List141"/>
    <w:next w:val="NoList"/>
    <w:semiHidden/>
    <w:unhideWhenUsed/>
    <w:rsid w:val="0062252E"/>
  </w:style>
  <w:style w:type="numbering" w:customStyle="1" w:styleId="NoList1141">
    <w:name w:val="No List1141"/>
    <w:next w:val="NoList"/>
    <w:uiPriority w:val="99"/>
    <w:semiHidden/>
    <w:unhideWhenUsed/>
    <w:rsid w:val="0062252E"/>
  </w:style>
  <w:style w:type="numbering" w:customStyle="1" w:styleId="NoList231">
    <w:name w:val="No List231"/>
    <w:next w:val="NoList"/>
    <w:uiPriority w:val="99"/>
    <w:semiHidden/>
    <w:unhideWhenUsed/>
    <w:rsid w:val="0062252E"/>
  </w:style>
  <w:style w:type="numbering" w:customStyle="1" w:styleId="NoList11131">
    <w:name w:val="No List11131"/>
    <w:next w:val="NoList"/>
    <w:uiPriority w:val="99"/>
    <w:semiHidden/>
    <w:unhideWhenUsed/>
    <w:rsid w:val="0062252E"/>
  </w:style>
  <w:style w:type="numbering" w:customStyle="1" w:styleId="NoList331">
    <w:name w:val="No List331"/>
    <w:next w:val="NoList"/>
    <w:uiPriority w:val="99"/>
    <w:semiHidden/>
    <w:unhideWhenUsed/>
    <w:rsid w:val="0062252E"/>
  </w:style>
  <w:style w:type="numbering" w:customStyle="1" w:styleId="NoList431">
    <w:name w:val="No List431"/>
    <w:next w:val="NoList"/>
    <w:uiPriority w:val="99"/>
    <w:semiHidden/>
    <w:unhideWhenUsed/>
    <w:rsid w:val="0062252E"/>
  </w:style>
  <w:style w:type="numbering" w:customStyle="1" w:styleId="NoList1221">
    <w:name w:val="No List1221"/>
    <w:next w:val="NoList"/>
    <w:uiPriority w:val="99"/>
    <w:semiHidden/>
    <w:unhideWhenUsed/>
    <w:rsid w:val="0062252E"/>
  </w:style>
  <w:style w:type="numbering" w:customStyle="1" w:styleId="NoList11221">
    <w:name w:val="No List11221"/>
    <w:next w:val="NoList"/>
    <w:uiPriority w:val="99"/>
    <w:semiHidden/>
    <w:unhideWhenUsed/>
    <w:rsid w:val="0062252E"/>
  </w:style>
  <w:style w:type="numbering" w:customStyle="1" w:styleId="NoList2131">
    <w:name w:val="No List2131"/>
    <w:next w:val="NoList"/>
    <w:uiPriority w:val="99"/>
    <w:semiHidden/>
    <w:unhideWhenUsed/>
    <w:rsid w:val="0062252E"/>
  </w:style>
  <w:style w:type="numbering" w:customStyle="1" w:styleId="NoList111131">
    <w:name w:val="No List111131"/>
    <w:next w:val="NoList"/>
    <w:uiPriority w:val="99"/>
    <w:semiHidden/>
    <w:unhideWhenUsed/>
    <w:rsid w:val="0062252E"/>
  </w:style>
  <w:style w:type="numbering" w:customStyle="1" w:styleId="NoList521">
    <w:name w:val="No List521"/>
    <w:next w:val="NoList"/>
    <w:uiPriority w:val="99"/>
    <w:semiHidden/>
    <w:unhideWhenUsed/>
    <w:rsid w:val="0062252E"/>
  </w:style>
  <w:style w:type="numbering" w:customStyle="1" w:styleId="NoList621">
    <w:name w:val="No List621"/>
    <w:next w:val="NoList"/>
    <w:uiPriority w:val="99"/>
    <w:semiHidden/>
    <w:unhideWhenUsed/>
    <w:rsid w:val="0062252E"/>
  </w:style>
  <w:style w:type="table" w:customStyle="1" w:styleId="TableGrid21211">
    <w:name w:val="Table Grid212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1">
    <w:name w:val="Light Grid - Accent 112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11">
    <w:name w:val="Light List - Accent 12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1">
    <w:name w:val="Light Shading - Accent 13111"/>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1">
    <w:name w:val="Light List - Accent 3321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1">
    <w:name w:val="Medium Shading 1 - Accent 3221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1">
    <w:name w:val="Light Grid - Accent 12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
    <w:name w:val="Medium Grid 1 - Accent 12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1">
    <w:name w:val="Medium Grid 1 - Accent 52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1">
    <w:name w:val="Grid Table 4 - Accent 52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
    <w:name w:val="No List711"/>
    <w:next w:val="NoList"/>
    <w:uiPriority w:val="99"/>
    <w:semiHidden/>
    <w:unhideWhenUsed/>
    <w:rsid w:val="0062252E"/>
  </w:style>
  <w:style w:type="table" w:customStyle="1" w:styleId="LightList-Accent1311">
    <w:name w:val="Light List - Accent 13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2">
    <w:name w:val="Light Shading - Accent 14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2">
    <w:name w:val="Light List - Accent 34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
    <w:name w:val="Table Grid1311"/>
    <w:basedOn w:val="TableNormal"/>
    <w:next w:val="TableGrid"/>
    <w:uiPriority w:val="3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2">
    <w:name w:val="Medium Shading 1 - Accent 3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1">
    <w:name w:val="Light Grid - Accent 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1">
    <w:name w:val="Medium Grid 1 - Accent 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1">
    <w:name w:val="Medium Grid 1 - Accent 5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311">
    <w:name w:val="Grid Table 4 - Accent 53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321">
    <w:name w:val="No List1321"/>
    <w:next w:val="NoList"/>
    <w:uiPriority w:val="99"/>
    <w:semiHidden/>
    <w:unhideWhenUsed/>
    <w:rsid w:val="0062252E"/>
  </w:style>
  <w:style w:type="numbering" w:customStyle="1" w:styleId="NoList2221">
    <w:name w:val="No List2221"/>
    <w:next w:val="NoList"/>
    <w:uiPriority w:val="99"/>
    <w:semiHidden/>
    <w:unhideWhenUsed/>
    <w:rsid w:val="0062252E"/>
  </w:style>
  <w:style w:type="table" w:customStyle="1" w:styleId="MediumShading1-Accent31311">
    <w:name w:val="Medium Shading 1 - Accent 31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1">
    <w:name w:val="Style2311111"/>
    <w:uiPriority w:val="99"/>
    <w:rsid w:val="0062252E"/>
    <w:pPr>
      <w:numPr>
        <w:numId w:val="31"/>
      </w:numPr>
    </w:pPr>
  </w:style>
  <w:style w:type="numbering" w:customStyle="1" w:styleId="Style1311111">
    <w:name w:val="Style1311111"/>
    <w:uiPriority w:val="99"/>
    <w:rsid w:val="0062252E"/>
  </w:style>
  <w:style w:type="numbering" w:customStyle="1" w:styleId="NoList11311">
    <w:name w:val="No List11311"/>
    <w:next w:val="NoList"/>
    <w:uiPriority w:val="99"/>
    <w:semiHidden/>
    <w:unhideWhenUsed/>
    <w:rsid w:val="0062252E"/>
  </w:style>
  <w:style w:type="table" w:customStyle="1" w:styleId="TableGrid31211">
    <w:name w:val="Table Grid312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
    <w:name w:val="No List111211"/>
    <w:next w:val="NoList"/>
    <w:uiPriority w:val="99"/>
    <w:semiHidden/>
    <w:unhideWhenUsed/>
    <w:rsid w:val="0062252E"/>
  </w:style>
  <w:style w:type="numbering" w:customStyle="1" w:styleId="NoList21121">
    <w:name w:val="No List21121"/>
    <w:next w:val="NoList"/>
    <w:uiPriority w:val="99"/>
    <w:semiHidden/>
    <w:unhideWhenUsed/>
    <w:rsid w:val="0062252E"/>
  </w:style>
  <w:style w:type="numbering" w:customStyle="1" w:styleId="NoList1111121">
    <w:name w:val="No List1111121"/>
    <w:next w:val="NoList"/>
    <w:uiPriority w:val="99"/>
    <w:semiHidden/>
    <w:unhideWhenUsed/>
    <w:rsid w:val="0062252E"/>
  </w:style>
  <w:style w:type="numbering" w:customStyle="1" w:styleId="NoList3121">
    <w:name w:val="No List3121"/>
    <w:next w:val="NoList"/>
    <w:uiPriority w:val="99"/>
    <w:semiHidden/>
    <w:unhideWhenUsed/>
    <w:rsid w:val="0062252E"/>
  </w:style>
  <w:style w:type="numbering" w:customStyle="1" w:styleId="NoList4121">
    <w:name w:val="No List4121"/>
    <w:next w:val="NoList"/>
    <w:uiPriority w:val="99"/>
    <w:semiHidden/>
    <w:unhideWhenUsed/>
    <w:rsid w:val="0062252E"/>
  </w:style>
  <w:style w:type="numbering" w:customStyle="1" w:styleId="NoList12121">
    <w:name w:val="No List12121"/>
    <w:next w:val="NoList"/>
    <w:uiPriority w:val="99"/>
    <w:semiHidden/>
    <w:unhideWhenUsed/>
    <w:rsid w:val="0062252E"/>
  </w:style>
  <w:style w:type="numbering" w:customStyle="1" w:styleId="NoList112111">
    <w:name w:val="No List112111"/>
    <w:next w:val="NoList"/>
    <w:uiPriority w:val="99"/>
    <w:semiHidden/>
    <w:unhideWhenUsed/>
    <w:rsid w:val="0062252E"/>
  </w:style>
  <w:style w:type="numbering" w:customStyle="1" w:styleId="NoList2111111">
    <w:name w:val="No List2111111"/>
    <w:next w:val="NoList"/>
    <w:uiPriority w:val="99"/>
    <w:semiHidden/>
    <w:unhideWhenUsed/>
    <w:rsid w:val="0062252E"/>
  </w:style>
  <w:style w:type="numbering" w:customStyle="1" w:styleId="NoList11111111111">
    <w:name w:val="No List11111111111"/>
    <w:next w:val="NoList"/>
    <w:uiPriority w:val="99"/>
    <w:semiHidden/>
    <w:unhideWhenUsed/>
    <w:rsid w:val="0062252E"/>
  </w:style>
  <w:style w:type="numbering" w:customStyle="1" w:styleId="NoList5121">
    <w:name w:val="No List5121"/>
    <w:next w:val="NoList"/>
    <w:uiPriority w:val="99"/>
    <w:semiHidden/>
    <w:unhideWhenUsed/>
    <w:rsid w:val="0062252E"/>
  </w:style>
  <w:style w:type="table" w:customStyle="1" w:styleId="GridTable1Light21111">
    <w:name w:val="Grid Table 1 Light2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
    <w:name w:val="Plain Table 22111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List1-Accent33111">
    <w:name w:val="Medium List 1 - Accent 3311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1">
    <w:name w:val="Medium List 1 - Accent 5311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1">
    <w:name w:val="Light Grid - Accent 4311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121">
    <w:name w:val="No List6121"/>
    <w:next w:val="NoList"/>
    <w:uiPriority w:val="99"/>
    <w:semiHidden/>
    <w:unhideWhenUsed/>
    <w:rsid w:val="0062252E"/>
  </w:style>
  <w:style w:type="numbering" w:customStyle="1" w:styleId="NoList7111">
    <w:name w:val="No List7111"/>
    <w:next w:val="NoList"/>
    <w:uiPriority w:val="99"/>
    <w:semiHidden/>
    <w:unhideWhenUsed/>
    <w:rsid w:val="0062252E"/>
  </w:style>
  <w:style w:type="table" w:customStyle="1" w:styleId="LightList-Accent121111">
    <w:name w:val="Light List - Accent 12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1">
    <w:name w:val="Light Shading - Accent 13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
    <w:name w:val="Table Grid12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
    <w:name w:val="Medium Shading 1 - Accent 3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1">
    <w:name w:val="Light Grid - Accent 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
    <w:name w:val="No List13111"/>
    <w:next w:val="NoList"/>
    <w:uiPriority w:val="99"/>
    <w:semiHidden/>
    <w:unhideWhenUsed/>
    <w:rsid w:val="0062252E"/>
  </w:style>
  <w:style w:type="numbering" w:customStyle="1" w:styleId="NoList113111">
    <w:name w:val="No List113111"/>
    <w:next w:val="NoList"/>
    <w:uiPriority w:val="99"/>
    <w:semiHidden/>
    <w:unhideWhenUsed/>
    <w:rsid w:val="0062252E"/>
  </w:style>
  <w:style w:type="table" w:customStyle="1" w:styleId="PlainTable2211111">
    <w:name w:val="Plain Table 22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
    <w:name w:val="Grid Table 1 Light2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
    <w:name w:val="No List22111"/>
    <w:next w:val="NoList"/>
    <w:uiPriority w:val="99"/>
    <w:semiHidden/>
    <w:unhideWhenUsed/>
    <w:rsid w:val="0062252E"/>
  </w:style>
  <w:style w:type="numbering" w:customStyle="1" w:styleId="NoList31111">
    <w:name w:val="No List31111"/>
    <w:next w:val="NoList"/>
    <w:uiPriority w:val="99"/>
    <w:semiHidden/>
    <w:unhideWhenUsed/>
    <w:rsid w:val="0062252E"/>
  </w:style>
  <w:style w:type="numbering" w:customStyle="1" w:styleId="NoList121111">
    <w:name w:val="No List121111"/>
    <w:next w:val="NoList"/>
    <w:uiPriority w:val="99"/>
    <w:semiHidden/>
    <w:unhideWhenUsed/>
    <w:rsid w:val="0062252E"/>
  </w:style>
  <w:style w:type="table" w:customStyle="1" w:styleId="LightList-Accent11111111">
    <w:name w:val="Light List - Accent 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1">
    <w:name w:val="Light Grid - Accent 1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111">
    <w:name w:val="No List1112111"/>
    <w:next w:val="NoList"/>
    <w:uiPriority w:val="99"/>
    <w:semiHidden/>
    <w:unhideWhenUsed/>
    <w:rsid w:val="0062252E"/>
  </w:style>
  <w:style w:type="numbering" w:customStyle="1" w:styleId="NoList1111211">
    <w:name w:val="No List1111211"/>
    <w:next w:val="NoList"/>
    <w:uiPriority w:val="99"/>
    <w:semiHidden/>
    <w:unhideWhenUsed/>
    <w:rsid w:val="0062252E"/>
  </w:style>
  <w:style w:type="numbering" w:customStyle="1" w:styleId="NoList21211">
    <w:name w:val="No List21211"/>
    <w:next w:val="NoList"/>
    <w:uiPriority w:val="99"/>
    <w:semiHidden/>
    <w:unhideWhenUsed/>
    <w:rsid w:val="0062252E"/>
  </w:style>
  <w:style w:type="numbering" w:customStyle="1" w:styleId="NoList311111">
    <w:name w:val="No List311111"/>
    <w:next w:val="NoList"/>
    <w:uiPriority w:val="99"/>
    <w:semiHidden/>
    <w:unhideWhenUsed/>
    <w:rsid w:val="0062252E"/>
  </w:style>
  <w:style w:type="table" w:customStyle="1" w:styleId="TableGrid312111">
    <w:name w:val="Table Grid31211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62252E"/>
  </w:style>
  <w:style w:type="table" w:customStyle="1" w:styleId="LightList-Accent111111111">
    <w:name w:val="Light List - Accent 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
    <w:name w:val="Style23111111"/>
    <w:uiPriority w:val="99"/>
    <w:rsid w:val="0062252E"/>
  </w:style>
  <w:style w:type="table" w:customStyle="1" w:styleId="TableGrid121111">
    <w:name w:val="Table Grid1211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
    <w:name w:val="No List411111"/>
    <w:next w:val="NoList"/>
    <w:uiPriority w:val="99"/>
    <w:semiHidden/>
    <w:unhideWhenUsed/>
    <w:rsid w:val="0062252E"/>
  </w:style>
  <w:style w:type="numbering" w:customStyle="1" w:styleId="NoList1211111">
    <w:name w:val="No List1211111"/>
    <w:next w:val="NoList"/>
    <w:uiPriority w:val="99"/>
    <w:semiHidden/>
    <w:unhideWhenUsed/>
    <w:rsid w:val="0062252E"/>
  </w:style>
  <w:style w:type="numbering" w:customStyle="1" w:styleId="NoList1121111">
    <w:name w:val="No List1121111"/>
    <w:next w:val="NoList"/>
    <w:uiPriority w:val="99"/>
    <w:semiHidden/>
    <w:unhideWhenUsed/>
    <w:rsid w:val="0062252E"/>
  </w:style>
  <w:style w:type="numbering" w:customStyle="1" w:styleId="NoList21111111">
    <w:name w:val="No List21111111"/>
    <w:next w:val="NoList"/>
    <w:uiPriority w:val="99"/>
    <w:semiHidden/>
    <w:unhideWhenUsed/>
    <w:rsid w:val="0062252E"/>
  </w:style>
  <w:style w:type="numbering" w:customStyle="1" w:styleId="NoList111111111111">
    <w:name w:val="No List111111111111"/>
    <w:next w:val="NoList"/>
    <w:uiPriority w:val="99"/>
    <w:semiHidden/>
    <w:unhideWhenUsed/>
    <w:rsid w:val="0062252E"/>
  </w:style>
  <w:style w:type="numbering" w:customStyle="1" w:styleId="NoList51111">
    <w:name w:val="No List51111"/>
    <w:next w:val="NoList"/>
    <w:uiPriority w:val="99"/>
    <w:semiHidden/>
    <w:unhideWhenUsed/>
    <w:rsid w:val="0062252E"/>
  </w:style>
  <w:style w:type="numbering" w:customStyle="1" w:styleId="NoList61111">
    <w:name w:val="No List61111"/>
    <w:next w:val="NoList"/>
    <w:uiPriority w:val="99"/>
    <w:semiHidden/>
    <w:unhideWhenUsed/>
    <w:rsid w:val="0062252E"/>
  </w:style>
  <w:style w:type="numbering" w:customStyle="1" w:styleId="NoList131111">
    <w:name w:val="No List131111"/>
    <w:next w:val="NoList"/>
    <w:uiPriority w:val="99"/>
    <w:semiHidden/>
    <w:unhideWhenUsed/>
    <w:rsid w:val="0062252E"/>
  </w:style>
  <w:style w:type="table" w:customStyle="1" w:styleId="TableGrid13111">
    <w:name w:val="Table Grid1311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
    <w:name w:val="No List221111"/>
    <w:next w:val="NoList"/>
    <w:uiPriority w:val="99"/>
    <w:semiHidden/>
    <w:unhideWhenUsed/>
    <w:rsid w:val="0062252E"/>
  </w:style>
  <w:style w:type="numbering" w:customStyle="1" w:styleId="NoList3211">
    <w:name w:val="No List3211"/>
    <w:next w:val="NoList"/>
    <w:uiPriority w:val="99"/>
    <w:semiHidden/>
    <w:rsid w:val="0062252E"/>
  </w:style>
  <w:style w:type="table" w:customStyle="1" w:styleId="MediumGrid1-Accent12111">
    <w:name w:val="Medium Grid 1 - Accent 12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
    <w:name w:val="Medium Shading 1 - Accent 32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
    <w:name w:val="No List4211"/>
    <w:next w:val="NoList"/>
    <w:uiPriority w:val="99"/>
    <w:semiHidden/>
    <w:unhideWhenUsed/>
    <w:rsid w:val="0062252E"/>
  </w:style>
  <w:style w:type="numbering" w:customStyle="1" w:styleId="NoList511111">
    <w:name w:val="No List511111"/>
    <w:next w:val="NoList"/>
    <w:uiPriority w:val="99"/>
    <w:semiHidden/>
    <w:unhideWhenUsed/>
    <w:rsid w:val="0062252E"/>
  </w:style>
  <w:style w:type="numbering" w:customStyle="1" w:styleId="NoList611111">
    <w:name w:val="No List611111"/>
    <w:next w:val="NoList"/>
    <w:uiPriority w:val="99"/>
    <w:semiHidden/>
    <w:unhideWhenUsed/>
    <w:rsid w:val="0062252E"/>
  </w:style>
  <w:style w:type="numbering" w:customStyle="1" w:styleId="NoList811">
    <w:name w:val="No List811"/>
    <w:next w:val="NoList"/>
    <w:uiPriority w:val="99"/>
    <w:semiHidden/>
    <w:unhideWhenUsed/>
    <w:rsid w:val="0062252E"/>
  </w:style>
  <w:style w:type="numbering" w:customStyle="1" w:styleId="NoList1411">
    <w:name w:val="No List1411"/>
    <w:next w:val="NoList"/>
    <w:uiPriority w:val="99"/>
    <w:semiHidden/>
    <w:unhideWhenUsed/>
    <w:rsid w:val="0062252E"/>
  </w:style>
  <w:style w:type="table" w:customStyle="1" w:styleId="TableGrid14111">
    <w:name w:val="Table Grid14111"/>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1">
    <w:name w:val="Medium Shading 1 - Accent 313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
    <w:name w:val="Grid Table 4 - Accent 52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
    <w:name w:val="No List11411"/>
    <w:next w:val="NoList"/>
    <w:uiPriority w:val="99"/>
    <w:semiHidden/>
    <w:unhideWhenUsed/>
    <w:rsid w:val="0062252E"/>
  </w:style>
  <w:style w:type="numbering" w:customStyle="1" w:styleId="NoList2311">
    <w:name w:val="No List2311"/>
    <w:next w:val="NoList"/>
    <w:uiPriority w:val="99"/>
    <w:semiHidden/>
    <w:unhideWhenUsed/>
    <w:rsid w:val="0062252E"/>
  </w:style>
  <w:style w:type="numbering" w:customStyle="1" w:styleId="Style2321111">
    <w:name w:val="Style2321111"/>
    <w:uiPriority w:val="99"/>
    <w:rsid w:val="0062252E"/>
    <w:pPr>
      <w:numPr>
        <w:numId w:val="34"/>
      </w:numPr>
    </w:pPr>
  </w:style>
  <w:style w:type="numbering" w:customStyle="1" w:styleId="Style1321111">
    <w:name w:val="Style1321111"/>
    <w:uiPriority w:val="99"/>
    <w:rsid w:val="0062252E"/>
    <w:pPr>
      <w:numPr>
        <w:numId w:val="35"/>
      </w:numPr>
    </w:pPr>
  </w:style>
  <w:style w:type="numbering" w:customStyle="1" w:styleId="NoList111311">
    <w:name w:val="No List111311"/>
    <w:next w:val="NoList"/>
    <w:uiPriority w:val="99"/>
    <w:semiHidden/>
    <w:unhideWhenUsed/>
    <w:rsid w:val="0062252E"/>
  </w:style>
  <w:style w:type="numbering" w:customStyle="1" w:styleId="NoList1111311">
    <w:name w:val="No List1111311"/>
    <w:next w:val="NoList"/>
    <w:uiPriority w:val="99"/>
    <w:semiHidden/>
    <w:unhideWhenUsed/>
    <w:rsid w:val="0062252E"/>
  </w:style>
  <w:style w:type="numbering" w:customStyle="1" w:styleId="NoList21311">
    <w:name w:val="No List21311"/>
    <w:next w:val="NoList"/>
    <w:uiPriority w:val="99"/>
    <w:semiHidden/>
    <w:unhideWhenUsed/>
    <w:rsid w:val="0062252E"/>
  </w:style>
  <w:style w:type="numbering" w:customStyle="1" w:styleId="NoList11111211">
    <w:name w:val="No List11111211"/>
    <w:next w:val="NoList"/>
    <w:uiPriority w:val="99"/>
    <w:semiHidden/>
    <w:unhideWhenUsed/>
    <w:rsid w:val="0062252E"/>
  </w:style>
  <w:style w:type="numbering" w:customStyle="1" w:styleId="NoList3311">
    <w:name w:val="No List3311"/>
    <w:next w:val="NoList"/>
    <w:uiPriority w:val="99"/>
    <w:semiHidden/>
    <w:unhideWhenUsed/>
    <w:rsid w:val="0062252E"/>
  </w:style>
  <w:style w:type="numbering" w:customStyle="1" w:styleId="NoList4311">
    <w:name w:val="No List4311"/>
    <w:next w:val="NoList"/>
    <w:uiPriority w:val="99"/>
    <w:semiHidden/>
    <w:unhideWhenUsed/>
    <w:rsid w:val="0062252E"/>
  </w:style>
  <w:style w:type="numbering" w:customStyle="1" w:styleId="NoList12211">
    <w:name w:val="No List12211"/>
    <w:next w:val="NoList"/>
    <w:uiPriority w:val="99"/>
    <w:semiHidden/>
    <w:unhideWhenUsed/>
    <w:rsid w:val="0062252E"/>
  </w:style>
  <w:style w:type="numbering" w:customStyle="1" w:styleId="NoList112211">
    <w:name w:val="No List112211"/>
    <w:next w:val="NoList"/>
    <w:uiPriority w:val="99"/>
    <w:semiHidden/>
    <w:unhideWhenUsed/>
    <w:rsid w:val="0062252E"/>
  </w:style>
  <w:style w:type="numbering" w:customStyle="1" w:styleId="NoList211211">
    <w:name w:val="No List211211"/>
    <w:next w:val="NoList"/>
    <w:uiPriority w:val="99"/>
    <w:semiHidden/>
    <w:unhideWhenUsed/>
    <w:rsid w:val="0062252E"/>
  </w:style>
  <w:style w:type="numbering" w:customStyle="1" w:styleId="NoList1111111111111">
    <w:name w:val="No List1111111111111"/>
    <w:next w:val="NoList"/>
    <w:uiPriority w:val="99"/>
    <w:semiHidden/>
    <w:unhideWhenUsed/>
    <w:rsid w:val="0062252E"/>
  </w:style>
  <w:style w:type="numbering" w:customStyle="1" w:styleId="NoList5211">
    <w:name w:val="No List5211"/>
    <w:next w:val="NoList"/>
    <w:uiPriority w:val="99"/>
    <w:semiHidden/>
    <w:unhideWhenUsed/>
    <w:rsid w:val="0062252E"/>
  </w:style>
  <w:style w:type="table" w:customStyle="1" w:styleId="GridTable1Light2111111">
    <w:name w:val="Grid Table 1 Light211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1">
    <w:name w:val="Plain Table 2211111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
    <w:name w:val="No List6211"/>
    <w:next w:val="NoList"/>
    <w:uiPriority w:val="99"/>
    <w:semiHidden/>
    <w:unhideWhenUsed/>
    <w:rsid w:val="0062252E"/>
  </w:style>
  <w:style w:type="numbering" w:customStyle="1" w:styleId="NoList71111">
    <w:name w:val="No List71111"/>
    <w:next w:val="NoList"/>
    <w:uiPriority w:val="99"/>
    <w:semiHidden/>
    <w:unhideWhenUsed/>
    <w:rsid w:val="0062252E"/>
  </w:style>
  <w:style w:type="table" w:customStyle="1" w:styleId="LightList-Accent332111">
    <w:name w:val="Light List - Accent 332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1">
    <w:name w:val="Medium Shading 1 - Accent 32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
    <w:name w:val="No List13211"/>
    <w:next w:val="NoList"/>
    <w:uiPriority w:val="99"/>
    <w:semiHidden/>
    <w:unhideWhenUsed/>
    <w:rsid w:val="0062252E"/>
  </w:style>
  <w:style w:type="numbering" w:customStyle="1" w:styleId="NoList1131111">
    <w:name w:val="No List1131111"/>
    <w:next w:val="NoList"/>
    <w:uiPriority w:val="99"/>
    <w:semiHidden/>
    <w:unhideWhenUsed/>
    <w:rsid w:val="0062252E"/>
  </w:style>
  <w:style w:type="table" w:customStyle="1" w:styleId="PlainTable221111111">
    <w:name w:val="Plain Table 2211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1">
    <w:name w:val="Grid Table 1 Light211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
    <w:name w:val="No List22211"/>
    <w:next w:val="NoList"/>
    <w:uiPriority w:val="99"/>
    <w:semiHidden/>
    <w:unhideWhenUsed/>
    <w:rsid w:val="0062252E"/>
  </w:style>
  <w:style w:type="numbering" w:customStyle="1" w:styleId="NoList31211">
    <w:name w:val="No List31211"/>
    <w:next w:val="NoList"/>
    <w:uiPriority w:val="99"/>
    <w:semiHidden/>
    <w:unhideWhenUsed/>
    <w:rsid w:val="0062252E"/>
  </w:style>
  <w:style w:type="numbering" w:customStyle="1" w:styleId="NoList121211">
    <w:name w:val="No List121211"/>
    <w:next w:val="NoList"/>
    <w:uiPriority w:val="99"/>
    <w:semiHidden/>
    <w:unhideWhenUsed/>
    <w:rsid w:val="0062252E"/>
  </w:style>
  <w:style w:type="table" w:customStyle="1" w:styleId="LightList-Accent1111111111">
    <w:name w:val="Light List - Accent 11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
    <w:name w:val="No List11121111"/>
    <w:next w:val="NoList"/>
    <w:uiPriority w:val="99"/>
    <w:semiHidden/>
    <w:unhideWhenUsed/>
    <w:rsid w:val="0062252E"/>
  </w:style>
  <w:style w:type="numbering" w:customStyle="1" w:styleId="NoList11112111">
    <w:name w:val="No List11112111"/>
    <w:next w:val="NoList"/>
    <w:uiPriority w:val="99"/>
    <w:semiHidden/>
    <w:unhideWhenUsed/>
    <w:rsid w:val="0062252E"/>
  </w:style>
  <w:style w:type="numbering" w:customStyle="1" w:styleId="NoList212111">
    <w:name w:val="No List212111"/>
    <w:next w:val="NoList"/>
    <w:uiPriority w:val="99"/>
    <w:semiHidden/>
    <w:unhideWhenUsed/>
    <w:rsid w:val="0062252E"/>
  </w:style>
  <w:style w:type="numbering" w:customStyle="1" w:styleId="NoList3111111">
    <w:name w:val="No List3111111"/>
    <w:next w:val="NoList"/>
    <w:uiPriority w:val="99"/>
    <w:semiHidden/>
    <w:unhideWhenUsed/>
    <w:rsid w:val="0062252E"/>
  </w:style>
  <w:style w:type="numbering" w:customStyle="1" w:styleId="NoList41211">
    <w:name w:val="No List41211"/>
    <w:next w:val="NoList"/>
    <w:uiPriority w:val="99"/>
    <w:semiHidden/>
    <w:unhideWhenUsed/>
    <w:rsid w:val="0062252E"/>
  </w:style>
  <w:style w:type="table" w:customStyle="1" w:styleId="LightList-Accent11111111111">
    <w:name w:val="Light List - Accent 11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1">
    <w:name w:val="Style231111111"/>
    <w:uiPriority w:val="99"/>
    <w:rsid w:val="0062252E"/>
    <w:pPr>
      <w:numPr>
        <w:numId w:val="32"/>
      </w:numPr>
    </w:pPr>
  </w:style>
  <w:style w:type="numbering" w:customStyle="1" w:styleId="Style13111111">
    <w:name w:val="Style13111111"/>
    <w:uiPriority w:val="99"/>
    <w:rsid w:val="0062252E"/>
    <w:pPr>
      <w:numPr>
        <w:numId w:val="33"/>
      </w:numPr>
    </w:pPr>
  </w:style>
  <w:style w:type="numbering" w:customStyle="1" w:styleId="NoList4111111">
    <w:name w:val="No List4111111"/>
    <w:next w:val="NoList"/>
    <w:uiPriority w:val="99"/>
    <w:semiHidden/>
    <w:unhideWhenUsed/>
    <w:rsid w:val="0062252E"/>
  </w:style>
  <w:style w:type="numbering" w:customStyle="1" w:styleId="NoList12111111">
    <w:name w:val="No List12111111"/>
    <w:next w:val="NoList"/>
    <w:uiPriority w:val="99"/>
    <w:semiHidden/>
    <w:unhideWhenUsed/>
    <w:rsid w:val="0062252E"/>
  </w:style>
  <w:style w:type="numbering" w:customStyle="1" w:styleId="NoList11211111">
    <w:name w:val="No List11211111"/>
    <w:next w:val="NoList"/>
    <w:uiPriority w:val="99"/>
    <w:semiHidden/>
    <w:unhideWhenUsed/>
    <w:rsid w:val="0062252E"/>
  </w:style>
  <w:style w:type="numbering" w:customStyle="1" w:styleId="NoList211111111">
    <w:name w:val="No List211111111"/>
    <w:next w:val="NoList"/>
    <w:uiPriority w:val="99"/>
    <w:semiHidden/>
    <w:unhideWhenUsed/>
    <w:rsid w:val="0062252E"/>
  </w:style>
  <w:style w:type="numbering" w:customStyle="1" w:styleId="NoList11111111111111">
    <w:name w:val="No List11111111111111"/>
    <w:next w:val="NoList"/>
    <w:uiPriority w:val="99"/>
    <w:semiHidden/>
    <w:unhideWhenUsed/>
    <w:rsid w:val="0062252E"/>
  </w:style>
  <w:style w:type="numbering" w:customStyle="1" w:styleId="NoList51211">
    <w:name w:val="No List51211"/>
    <w:next w:val="NoList"/>
    <w:uiPriority w:val="99"/>
    <w:semiHidden/>
    <w:unhideWhenUsed/>
    <w:rsid w:val="0062252E"/>
  </w:style>
  <w:style w:type="numbering" w:customStyle="1" w:styleId="NoList61211">
    <w:name w:val="No List61211"/>
    <w:next w:val="NoList"/>
    <w:uiPriority w:val="99"/>
    <w:semiHidden/>
    <w:unhideWhenUsed/>
    <w:rsid w:val="0062252E"/>
  </w:style>
  <w:style w:type="numbering" w:customStyle="1" w:styleId="NoList1311111">
    <w:name w:val="No List1311111"/>
    <w:next w:val="NoList"/>
    <w:uiPriority w:val="99"/>
    <w:semiHidden/>
    <w:unhideWhenUsed/>
    <w:rsid w:val="0062252E"/>
  </w:style>
  <w:style w:type="numbering" w:customStyle="1" w:styleId="NoList2211111">
    <w:name w:val="No List2211111"/>
    <w:next w:val="NoList"/>
    <w:uiPriority w:val="99"/>
    <w:semiHidden/>
    <w:unhideWhenUsed/>
    <w:rsid w:val="0062252E"/>
  </w:style>
  <w:style w:type="numbering" w:customStyle="1" w:styleId="NoList32111">
    <w:name w:val="No List32111"/>
    <w:next w:val="NoList"/>
    <w:uiPriority w:val="99"/>
    <w:semiHidden/>
    <w:rsid w:val="0062252E"/>
  </w:style>
  <w:style w:type="table" w:customStyle="1" w:styleId="GridTable4-Accent5211111">
    <w:name w:val="Grid Table 4 - Accent 52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
    <w:name w:val="No List42111"/>
    <w:next w:val="NoList"/>
    <w:uiPriority w:val="99"/>
    <w:semiHidden/>
    <w:unhideWhenUsed/>
    <w:rsid w:val="0062252E"/>
  </w:style>
  <w:style w:type="numbering" w:customStyle="1" w:styleId="NoList5111111">
    <w:name w:val="No List5111111"/>
    <w:next w:val="NoList"/>
    <w:uiPriority w:val="99"/>
    <w:semiHidden/>
    <w:unhideWhenUsed/>
    <w:rsid w:val="0062252E"/>
  </w:style>
  <w:style w:type="numbering" w:customStyle="1" w:styleId="NoList6111111">
    <w:name w:val="No List6111111"/>
    <w:next w:val="NoList"/>
    <w:uiPriority w:val="99"/>
    <w:semiHidden/>
    <w:unhideWhenUsed/>
    <w:rsid w:val="0062252E"/>
  </w:style>
  <w:style w:type="numbering" w:customStyle="1" w:styleId="NoList8111">
    <w:name w:val="No List8111"/>
    <w:next w:val="NoList"/>
    <w:uiPriority w:val="99"/>
    <w:semiHidden/>
    <w:unhideWhenUsed/>
    <w:rsid w:val="0062252E"/>
  </w:style>
  <w:style w:type="numbering" w:customStyle="1" w:styleId="NoList91">
    <w:name w:val="No List91"/>
    <w:next w:val="NoList"/>
    <w:uiPriority w:val="99"/>
    <w:semiHidden/>
    <w:unhideWhenUsed/>
    <w:rsid w:val="0062252E"/>
  </w:style>
  <w:style w:type="table" w:customStyle="1" w:styleId="TableGrid24111">
    <w:name w:val="Table Grid2411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2252E"/>
  </w:style>
  <w:style w:type="table" w:customStyle="1" w:styleId="TableGrid251">
    <w:name w:val="Table Grid25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3">
    <w:name w:val="Heading 2 Char3"/>
    <w:uiPriority w:val="9"/>
    <w:semiHidden/>
    <w:rsid w:val="0062252E"/>
    <w:rPr>
      <w:rFonts w:ascii="Calibri Light" w:eastAsia="Times New Roman" w:hAnsi="Calibri Light" w:cs="Times New Roman"/>
      <w:color w:val="2E74B5"/>
      <w:sz w:val="26"/>
      <w:szCs w:val="26"/>
    </w:rPr>
  </w:style>
  <w:style w:type="table" w:customStyle="1" w:styleId="LightList-Accent141">
    <w:name w:val="Light List - Accent 14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1">
    <w:name w:val="Light Shading - Accent 151"/>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1">
    <w:name w:val="Light List - Accent 35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1">
    <w:name w:val="Medium Shading 1 - Accent 34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
    <w:name w:val="Light Grid - Accent 14"/>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1">
    <w:name w:val="Medium Grid 1 - Accent 141"/>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
    <w:name w:val="Medium Grid 1 - Accent 54"/>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1">
    <w:name w:val="Grid Table 6 Colorful - Accent 441"/>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1">
    <w:name w:val="Grid Table 4 - Accent 54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1">
    <w:name w:val="Grid Table 6 Colorful4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1">
    <w:name w:val="Grid Table 5 Dark - Accent 14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1">
    <w:name w:val="Grid Table 4 - Accent 64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1">
    <w:name w:val="Grid Table 1 Light4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1">
    <w:name w:val="Grid Table 1 Light - Accent 34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1">
    <w:name w:val="Plain Table 24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2">
    <w:name w:val="Medium Grid 3 - Accent 44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2">
    <w:name w:val="Medium Shading 1 - Accent 24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2">
    <w:name w:val="Medium Shading 1 - Accent 14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2">
    <w:name w:val="Medium Shading 1 - Accent 44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2">
    <w:name w:val="Light Shading - Accent 242"/>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2">
    <w:name w:val="Light Shading - Accent 342"/>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2">
    <w:name w:val="Light List - Accent 44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2">
    <w:name w:val="Light Shading - Accent 442"/>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2">
    <w:name w:val="Light Shading4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2">
    <w:name w:val="Light List - Accent 54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2">
    <w:name w:val="Light Shading - Accent 642"/>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2">
    <w:name w:val="Light Shading - Accent 542"/>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2">
    <w:name w:val="Medium List 1 - Accent 34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2">
    <w:name w:val="Medium List 1 - Accent 54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2">
    <w:name w:val="Light List4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2">
    <w:name w:val="Medium Shading 2 - Accent 34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2">
    <w:name w:val="Light Grid - Accent 44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2">
    <w:name w:val="Medium Shading 1 - Accent 54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2">
    <w:name w:val="Colorful List - Accent 49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1">
    <w:name w:val="List Table 3 - Accent 64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6">
    <w:name w:val="No List16"/>
    <w:next w:val="NoList"/>
    <w:uiPriority w:val="99"/>
    <w:semiHidden/>
    <w:unhideWhenUsed/>
    <w:rsid w:val="0062252E"/>
  </w:style>
  <w:style w:type="table" w:customStyle="1" w:styleId="TableGrid20">
    <w:name w:val="Table Grid20"/>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5">
    <w:name w:val="Light List - Accent 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7">
    <w:name w:val="Light Shading - Accent 17"/>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7">
    <w:name w:val="Light List - Accent 37"/>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6">
    <w:name w:val="Table Grid116"/>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6">
    <w:name w:val="Medium Shading 1 - Accent 3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5">
    <w:name w:val="Light Grid - Accent 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5">
    <w:name w:val="Medium Grid 1 - Accent 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5">
    <w:name w:val="Medium Grid 1 - Accent 5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7">
    <w:name w:val="Grid Table 4 - Accent 57"/>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4">
    <w:name w:val="Grid Table 5 Dark - Accent 64"/>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6">
    <w:name w:val="Grid Table 6 Colorful6"/>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5">
    <w:name w:val="Grid Table 6 Colorful - Accent 25"/>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4">
    <w:name w:val="Grid Table 6 Colorful - Accent 34"/>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7">
    <w:name w:val="No List17"/>
    <w:next w:val="NoList"/>
    <w:uiPriority w:val="99"/>
    <w:semiHidden/>
    <w:unhideWhenUsed/>
    <w:rsid w:val="0062252E"/>
  </w:style>
  <w:style w:type="numbering" w:customStyle="1" w:styleId="NoList25">
    <w:name w:val="No List25"/>
    <w:next w:val="NoList"/>
    <w:uiPriority w:val="99"/>
    <w:semiHidden/>
    <w:unhideWhenUsed/>
    <w:rsid w:val="0062252E"/>
  </w:style>
  <w:style w:type="table" w:customStyle="1" w:styleId="GridTable4-Accent514">
    <w:name w:val="Grid Table 4 - Accent 51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4">
    <w:name w:val="Grid Table 6 Colorful - Accent 41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4">
    <w:name w:val="Grid Table 6 Colorful1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4">
    <w:name w:val="Light List - Accent 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4">
    <w:name w:val="Light Shading - Accent 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4">
    <w:name w:val="Light List - Accent 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7">
    <w:name w:val="Table Grid117"/>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5">
    <w:name w:val="Medium Shading 1 - Accent 3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5">
    <w:name w:val="Light Grid - Accent 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4">
    <w:name w:val="Medium Grid 1 - Accent 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4">
    <w:name w:val="Medium Grid 1 - Accent 5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2">
    <w:name w:val="Grid Table 6 Colorful - Accent 42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3">
    <w:name w:val="Grid Table 4 - Accent 52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2">
    <w:name w:val="Grid Table 6 Colorful2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6">
    <w:name w:val="No List116"/>
    <w:next w:val="NoList"/>
    <w:uiPriority w:val="99"/>
    <w:semiHidden/>
    <w:unhideWhenUsed/>
    <w:rsid w:val="0062252E"/>
  </w:style>
  <w:style w:type="table" w:customStyle="1" w:styleId="LightList-Accent1115">
    <w:name w:val="Light List - Accent 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4">
    <w:name w:val="Medium Shading 1 - Accent 4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4">
    <w:name w:val="Grid Table 5 Dark - Accent 11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5">
    <w:name w:val="Medium Shading 1 - Accent 5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4">
    <w:name w:val="Grid Table 4 - Accent 61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5">
    <w:name w:val="Medium Shading 1 - Accent 3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4">
    <w:name w:val="Medium Shading 1 - Accent 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5">
    <w:name w:val="Medium Shading 1 - Accent 2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3">
    <w:name w:val="Grid Table 1 Light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5">
    <w:name w:val="Medium Shading 2 - Accent 315"/>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3">
    <w:name w:val="Medium Shading 1 - Accent 2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3">
    <w:name w:val="Table Grid7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5">
    <w:name w:val="Style235"/>
    <w:uiPriority w:val="99"/>
    <w:rsid w:val="0062252E"/>
  </w:style>
  <w:style w:type="numbering" w:customStyle="1" w:styleId="Style135">
    <w:name w:val="Style135"/>
    <w:uiPriority w:val="99"/>
    <w:rsid w:val="0062252E"/>
  </w:style>
  <w:style w:type="table" w:customStyle="1" w:styleId="GridTable1Light-Accent314">
    <w:name w:val="Grid Table 1 Light - Accent 314"/>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3">
    <w:name w:val="Plain Table 2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5">
    <w:name w:val="No List1115"/>
    <w:next w:val="NoList"/>
    <w:uiPriority w:val="99"/>
    <w:semiHidden/>
    <w:unhideWhenUsed/>
    <w:rsid w:val="0062252E"/>
  </w:style>
  <w:style w:type="table" w:customStyle="1" w:styleId="TableContemporary5">
    <w:name w:val="Table Contemporary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5">
    <w:name w:val="Table Grid315"/>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5">
    <w:name w:val="Table Web 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5">
    <w:name w:val="No List11115"/>
    <w:next w:val="NoList"/>
    <w:uiPriority w:val="99"/>
    <w:semiHidden/>
    <w:unhideWhenUsed/>
    <w:rsid w:val="0062252E"/>
  </w:style>
  <w:style w:type="numbering" w:customStyle="1" w:styleId="NoList215">
    <w:name w:val="No List215"/>
    <w:next w:val="NoList"/>
    <w:uiPriority w:val="99"/>
    <w:semiHidden/>
    <w:unhideWhenUsed/>
    <w:rsid w:val="0062252E"/>
  </w:style>
  <w:style w:type="numbering" w:customStyle="1" w:styleId="NoList111114">
    <w:name w:val="No List111114"/>
    <w:next w:val="NoList"/>
    <w:uiPriority w:val="99"/>
    <w:semiHidden/>
    <w:unhideWhenUsed/>
    <w:rsid w:val="0062252E"/>
  </w:style>
  <w:style w:type="table" w:customStyle="1" w:styleId="LightShading-Accent1113">
    <w:name w:val="Light Shading - Accent 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4">
    <w:name w:val="Medium Grid 3 - Accent 4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3">
    <w:name w:val="Light List - Accent 3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4">
    <w:name w:val="Medium Shading 1 - Accent 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5">
    <w:name w:val="Medium Shading 1 - Accent 4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3">
    <w:name w:val="Medium Grid 3 - Accent 42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3">
    <w:name w:val="Medium Shading 1 - Accent 22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3">
    <w:name w:val="Medium Shading 1 - Accent 42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5">
    <w:name w:val="No List35"/>
    <w:next w:val="NoList"/>
    <w:uiPriority w:val="99"/>
    <w:semiHidden/>
    <w:unhideWhenUsed/>
    <w:rsid w:val="0062252E"/>
  </w:style>
  <w:style w:type="table" w:customStyle="1" w:styleId="TableGrid1114">
    <w:name w:val="Table Grid1114"/>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62252E"/>
  </w:style>
  <w:style w:type="numbering" w:customStyle="1" w:styleId="NoList124">
    <w:name w:val="No List124"/>
    <w:next w:val="NoList"/>
    <w:uiPriority w:val="99"/>
    <w:semiHidden/>
    <w:unhideWhenUsed/>
    <w:rsid w:val="0062252E"/>
  </w:style>
  <w:style w:type="table" w:customStyle="1" w:styleId="TableContemporary13">
    <w:name w:val="Table Contemporary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4">
    <w:name w:val="Table Grid214"/>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3">
    <w:name w:val="Table Web 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4">
    <w:name w:val="No List1124"/>
    <w:next w:val="NoList"/>
    <w:uiPriority w:val="99"/>
    <w:semiHidden/>
    <w:unhideWhenUsed/>
    <w:rsid w:val="0062252E"/>
  </w:style>
  <w:style w:type="numbering" w:customStyle="1" w:styleId="NoList2114">
    <w:name w:val="No List2114"/>
    <w:next w:val="NoList"/>
    <w:uiPriority w:val="99"/>
    <w:semiHidden/>
    <w:unhideWhenUsed/>
    <w:rsid w:val="0062252E"/>
  </w:style>
  <w:style w:type="numbering" w:customStyle="1" w:styleId="NoList1111113">
    <w:name w:val="No List1111113"/>
    <w:next w:val="NoList"/>
    <w:uiPriority w:val="99"/>
    <w:semiHidden/>
    <w:unhideWhenUsed/>
    <w:rsid w:val="0062252E"/>
  </w:style>
  <w:style w:type="table" w:customStyle="1" w:styleId="MediumGrid3-Accent4113">
    <w:name w:val="Medium Grid 3 - Accent 4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3">
    <w:name w:val="Medium Shading 1 - Accent 21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3">
    <w:name w:val="Medium Shading 1 - Accent 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3">
    <w:name w:val="Medium Shading 1 - Accent 4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4">
    <w:name w:val="Light Shading - Accent 2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4">
    <w:name w:val="Light List - Accent 4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4">
    <w:name w:val="Light Shading - Accent 4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3">
    <w:name w:val="Light Shading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3">
    <w:name w:val="Light List - Accent 5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3">
    <w:name w:val="Light Shading - Accent 6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4">
    <w:name w:val="Medium Shading 1 - Accent 3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3">
    <w:name w:val="Light Shading - Accent 5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4">
    <w:name w:val="Medium List 1 - Accent 3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4">
    <w:name w:val="Medium List 1 - Accent 5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3">
    <w:name w:val="Light List13"/>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4">
    <w:name w:val="Medium Shading 2 - Accent 3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4">
    <w:name w:val="Light Grid - Accent 4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4">
    <w:name w:val="Medium Shading 1 - Accent 5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4">
    <w:name w:val="Colorful List - Accent 4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3">
    <w:name w:val="Table Grid111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3">
    <w:name w:val="Light Shading - Accent 12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3">
    <w:name w:val="Light List - Accent 32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3">
    <w:name w:val="Light Shading - Accent 22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3">
    <w:name w:val="Light Shading - Accent 32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3">
    <w:name w:val="Light List - Accent 42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3">
    <w:name w:val="Light Shading - Accent 42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3">
    <w:name w:val="Light Shading2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3">
    <w:name w:val="Light List - Accent 52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3">
    <w:name w:val="Light Shading - Accent 62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3">
    <w:name w:val="Light Shading - Accent 52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3">
    <w:name w:val="Medium List 1 - Accent 32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3">
    <w:name w:val="Medium List 1 - Accent 52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3">
    <w:name w:val="Light List2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3">
    <w:name w:val="Medium Shading 2 - Accent 32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3">
    <w:name w:val="Light Grid - Accent 42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3">
    <w:name w:val="Medium Shading 1 - Accent 52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3">
    <w:name w:val="Colorful List - Accent 423"/>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3">
    <w:name w:val="Medium Shading 1 - Accent 412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3">
    <w:name w:val="Grid Table 4 - Accent 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4">
    <w:name w:val="Grid Table 4 - Accent 124"/>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4">
    <w:name w:val="Grid Table 6 Colorful - Accent 214"/>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3">
    <w:name w:val="Grid Table 6 Colorful - Accent 223"/>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3">
    <w:name w:val="List Table 6 Colorful - Accent 4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3">
    <w:name w:val="List Table 6 Colorful - Accent 423"/>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3">
    <w:name w:val="Table Elegant3"/>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
    <w:name w:val="No List54"/>
    <w:next w:val="NoList"/>
    <w:uiPriority w:val="99"/>
    <w:semiHidden/>
    <w:unhideWhenUsed/>
    <w:rsid w:val="0062252E"/>
  </w:style>
  <w:style w:type="table" w:customStyle="1" w:styleId="GridTable5Dark-Accent124">
    <w:name w:val="Grid Table 5 Dark - Accent 12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4">
    <w:name w:val="Grid Table 4 - Accent 62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3">
    <w:name w:val="Grid Table 1 Light2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3">
    <w:name w:val="Grid Table 1 Light - Accent 323"/>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3">
    <w:name w:val="Plain Table 223"/>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3">
    <w:name w:val="Medium Grid 3 - Accent 43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3">
    <w:name w:val="Medium Shading 1 - Accent 23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4">
    <w:name w:val="Medium Shading 1 - Accent 13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3">
    <w:name w:val="Medium Shading 1 - Accent 43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3">
    <w:name w:val="Light Shading - Accent 23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3">
    <w:name w:val="Light Shading - Accent 33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3">
    <w:name w:val="Light List - Accent 43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3">
    <w:name w:val="Light Shading - Accent 43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3">
    <w:name w:val="Light Shading3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3">
    <w:name w:val="Light List - Accent 53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3">
    <w:name w:val="Light Shading - Accent 63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3">
    <w:name w:val="Light Shading - Accent 53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4">
    <w:name w:val="Medium List 1 - Accent 33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4">
    <w:name w:val="Medium List 1 - Accent 53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3">
    <w:name w:val="Light List3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3">
    <w:name w:val="Medium Shading 2 - Accent 33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4">
    <w:name w:val="Light Grid - Accent 43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3">
    <w:name w:val="Medium Shading 1 - Accent 53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5">
    <w:name w:val="Colorful List - Accent 43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4">
    <w:name w:val="No List64"/>
    <w:next w:val="NoList"/>
    <w:uiPriority w:val="99"/>
    <w:semiHidden/>
    <w:unhideWhenUsed/>
    <w:rsid w:val="0062252E"/>
  </w:style>
  <w:style w:type="numbering" w:customStyle="1" w:styleId="NoList73">
    <w:name w:val="No List73"/>
    <w:next w:val="NoList"/>
    <w:uiPriority w:val="99"/>
    <w:semiHidden/>
    <w:unhideWhenUsed/>
    <w:rsid w:val="0062252E"/>
  </w:style>
  <w:style w:type="table" w:customStyle="1" w:styleId="TableGrid34">
    <w:name w:val="Table Grid3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3">
    <w:name w:val="Light Shading - Accent 13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4">
    <w:name w:val="Light List - Accent 33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3">
    <w:name w:val="Table Grid123"/>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4">
    <w:name w:val="Medium Shading 1 - Accent 3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3">
    <w:name w:val="Grid Table 6 Colorful - Accent 4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3">
    <w:name w:val="Grid Table 4 - Accent 5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3">
    <w:name w:val="Grid Table 6 Colorful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4">
    <w:name w:val="No List134"/>
    <w:next w:val="NoList"/>
    <w:uiPriority w:val="99"/>
    <w:semiHidden/>
    <w:unhideWhenUsed/>
    <w:rsid w:val="0062252E"/>
  </w:style>
  <w:style w:type="numbering" w:customStyle="1" w:styleId="NoList1133">
    <w:name w:val="No List1133"/>
    <w:next w:val="NoList"/>
    <w:uiPriority w:val="99"/>
    <w:semiHidden/>
    <w:unhideWhenUsed/>
    <w:rsid w:val="0062252E"/>
  </w:style>
  <w:style w:type="table" w:customStyle="1" w:styleId="TableGrid323">
    <w:name w:val="Table Grid323"/>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3">
    <w:name w:val="Plain Table 2213"/>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3">
    <w:name w:val="Grid Table 1 Light213"/>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2">
    <w:name w:val="Plain Table 312"/>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3">
    <w:name w:val="Table Grid112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2">
    <w:name w:val="Plain Table 122"/>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2">
    <w:name w:val="Light List - Accent 33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2">
    <w:name w:val="Medium Shading 1 - Accent 3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3">
    <w:name w:val="Colorful List - Accent 4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5">
    <w:name w:val="List Table 3 - Accent 615"/>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3">
    <w:name w:val="Colorful List - Accent 421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2">
    <w:name w:val="Medium Shading 1 - Accent 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2">
    <w:name w:val="Medium Shading 1 - Accent 1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4">
    <w:name w:val="No List224"/>
    <w:next w:val="NoList"/>
    <w:uiPriority w:val="99"/>
    <w:semiHidden/>
    <w:unhideWhenUsed/>
    <w:rsid w:val="0062252E"/>
  </w:style>
  <w:style w:type="table" w:customStyle="1" w:styleId="ListTable3-Accent623">
    <w:name w:val="List Table 3 - Accent 62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4">
    <w:name w:val="No List314"/>
    <w:next w:val="NoList"/>
    <w:uiPriority w:val="99"/>
    <w:semiHidden/>
    <w:unhideWhenUsed/>
    <w:rsid w:val="0062252E"/>
  </w:style>
  <w:style w:type="numbering" w:customStyle="1" w:styleId="NoList1214">
    <w:name w:val="No List1214"/>
    <w:next w:val="NoList"/>
    <w:uiPriority w:val="99"/>
    <w:semiHidden/>
    <w:unhideWhenUsed/>
    <w:rsid w:val="0062252E"/>
  </w:style>
  <w:style w:type="table" w:customStyle="1" w:styleId="LightList-Accent11114">
    <w:name w:val="Light List - Accent 11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2">
    <w:name w:val="Light Shading - Accent 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2">
    <w:name w:val="Light List - Accent 3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4">
    <w:name w:val="Light Grid - Accent 1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2">
    <w:name w:val="Medium Grid 1 - Accent 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2">
    <w:name w:val="Medium Grid 1 - Accent 5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2">
    <w:name w:val="Grid Table 6 Colorful - Accent 41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2">
    <w:name w:val="Grid Table 4 - Accent 51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2">
    <w:name w:val="Grid Table 6 Colorful1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3">
    <w:name w:val="No List11123"/>
    <w:next w:val="NoList"/>
    <w:uiPriority w:val="99"/>
    <w:semiHidden/>
    <w:unhideWhenUsed/>
    <w:rsid w:val="0062252E"/>
  </w:style>
  <w:style w:type="numbering" w:customStyle="1" w:styleId="NoList111123">
    <w:name w:val="No List111123"/>
    <w:next w:val="NoList"/>
    <w:uiPriority w:val="99"/>
    <w:semiHidden/>
    <w:unhideWhenUsed/>
    <w:rsid w:val="0062252E"/>
  </w:style>
  <w:style w:type="numbering" w:customStyle="1" w:styleId="NoList2123">
    <w:name w:val="No List2123"/>
    <w:next w:val="NoList"/>
    <w:uiPriority w:val="99"/>
    <w:semiHidden/>
    <w:unhideWhenUsed/>
    <w:rsid w:val="0062252E"/>
  </w:style>
  <w:style w:type="table" w:customStyle="1" w:styleId="ColorfulList-Accent4313">
    <w:name w:val="Colorful List - Accent 43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2">
    <w:name w:val="List Table 3 - Accent 621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2">
    <w:name w:val="Medium Shading 1 - Accent 13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3">
    <w:name w:val="No List3113"/>
    <w:next w:val="NoList"/>
    <w:uiPriority w:val="99"/>
    <w:semiHidden/>
    <w:unhideWhenUsed/>
    <w:rsid w:val="0062252E"/>
  </w:style>
  <w:style w:type="table" w:customStyle="1" w:styleId="TableGrid2113">
    <w:name w:val="Table Grid21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62252E"/>
  </w:style>
  <w:style w:type="table" w:customStyle="1" w:styleId="LightList-Accent111114">
    <w:name w:val="Light List - Accent 11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2">
    <w:name w:val="Medium Shading 1 - Accent 412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2">
    <w:name w:val="Grid Table 5 Dark - Accent 1112"/>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2">
    <w:name w:val="Medium Shading 1 - Accent 5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2">
    <w:name w:val="Grid Table 4 - Accent 6112"/>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4">
    <w:name w:val="Medium Shading 1 - Accent 31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2">
    <w:name w:val="Medium Shading 1 - Accent 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2">
    <w:name w:val="Medium Shading 1 - Accent 2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2">
    <w:name w:val="Medium Shading 1 - Accent 4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2">
    <w:name w:val="Grid Table 1 Light1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2">
    <w:name w:val="Medium Shading 2 - Accent 312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2">
    <w:name w:val="Medium Shading 1 - Accent 2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3">
    <w:name w:val="Table Grid71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4">
    <w:name w:val="Style2314"/>
    <w:uiPriority w:val="99"/>
    <w:rsid w:val="0062252E"/>
  </w:style>
  <w:style w:type="numbering" w:customStyle="1" w:styleId="Style1314">
    <w:name w:val="Style1314"/>
    <w:uiPriority w:val="99"/>
    <w:rsid w:val="0062252E"/>
  </w:style>
  <w:style w:type="table" w:customStyle="1" w:styleId="GridTable1Light-Accent3112">
    <w:name w:val="Grid Table 1 Light - Accent 3112"/>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2">
    <w:name w:val="Plain Table 21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2">
    <w:name w:val="Table Contemporary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2">
    <w:name w:val="Table Grid3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2">
    <w:name w:val="Table Web 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2">
    <w:name w:val="Medium Grid 3 - Accent 4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2">
    <w:name w:val="Medium Shading 1 - Accent 2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2">
    <w:name w:val="Medium Shading 1 - Accent 413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2">
    <w:name w:val="Medium Grid 3 - Accent 42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2">
    <w:name w:val="Medium Shading 1 - Accent 22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2">
    <w:name w:val="Medium Shading 1 - Accent 42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2">
    <w:name w:val="Table Grid12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3">
    <w:name w:val="No List4113"/>
    <w:next w:val="NoList"/>
    <w:uiPriority w:val="99"/>
    <w:semiHidden/>
    <w:unhideWhenUsed/>
    <w:rsid w:val="0062252E"/>
  </w:style>
  <w:style w:type="numbering" w:customStyle="1" w:styleId="NoList12113">
    <w:name w:val="No List12113"/>
    <w:next w:val="NoList"/>
    <w:uiPriority w:val="99"/>
    <w:semiHidden/>
    <w:unhideWhenUsed/>
    <w:rsid w:val="0062252E"/>
  </w:style>
  <w:style w:type="table" w:customStyle="1" w:styleId="TableContemporary112">
    <w:name w:val="Table Contemporary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2">
    <w:name w:val="Table Grid22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2">
    <w:name w:val="Table Web 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3">
    <w:name w:val="No List11213"/>
    <w:next w:val="NoList"/>
    <w:uiPriority w:val="99"/>
    <w:semiHidden/>
    <w:unhideWhenUsed/>
    <w:rsid w:val="0062252E"/>
  </w:style>
  <w:style w:type="numbering" w:customStyle="1" w:styleId="NoList21113">
    <w:name w:val="No List21113"/>
    <w:next w:val="NoList"/>
    <w:uiPriority w:val="99"/>
    <w:semiHidden/>
    <w:unhideWhenUsed/>
    <w:rsid w:val="0062252E"/>
  </w:style>
  <w:style w:type="numbering" w:customStyle="1" w:styleId="NoList11111113">
    <w:name w:val="No List11111113"/>
    <w:next w:val="NoList"/>
    <w:uiPriority w:val="99"/>
    <w:semiHidden/>
    <w:unhideWhenUsed/>
    <w:rsid w:val="0062252E"/>
  </w:style>
  <w:style w:type="table" w:customStyle="1" w:styleId="LightShading-Accent11112">
    <w:name w:val="Light Shading - Accent 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2">
    <w:name w:val="Medium Grid 3 - Accent 4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2">
    <w:name w:val="Light List - Accent 3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2">
    <w:name w:val="Medium Shading 1 - Accent 21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2">
    <w:name w:val="Medium Shading 1 - Accent 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2">
    <w:name w:val="Medium Shading 1 - Accent 4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2">
    <w:name w:val="Light Shading - Accent 2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2">
    <w:name w:val="Light List - Accent 4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2">
    <w:name w:val="Light Shading - Accent 4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2">
    <w:name w:val="Light Shading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2">
    <w:name w:val="Light List - Accent 5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2">
    <w:name w:val="Light Shading - Accent 6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4">
    <w:name w:val="Medium Shading 1 - Accent 311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2">
    <w:name w:val="Light Shading - Accent 5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3">
    <w:name w:val="Medium List 1 - Accent 3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3">
    <w:name w:val="Medium List 1 - Accent 5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2">
    <w:name w:val="Light List1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2">
    <w:name w:val="Medium Shading 2 - Accent 3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3">
    <w:name w:val="Light Grid - Accent 4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2">
    <w:name w:val="Medium Shading 1 - Accent 5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2">
    <w:name w:val="Light Shading - Accent 12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2">
    <w:name w:val="Light List - Accent 32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2">
    <w:name w:val="Light Shading - Accent 22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2">
    <w:name w:val="Light Shading - Accent 32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2">
    <w:name w:val="Light List - Accent 42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2">
    <w:name w:val="Light Shading - Accent 42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2">
    <w:name w:val="Light Shading2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2">
    <w:name w:val="Light List - Accent 52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2">
    <w:name w:val="Light Shading - Accent 62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2">
    <w:name w:val="Light Shading - Accent 52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2">
    <w:name w:val="Medium List 1 - Accent 32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2">
    <w:name w:val="Medium List 1 - Accent 52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2">
    <w:name w:val="Light List2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2">
    <w:name w:val="Medium Shading 2 - Accent 32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2">
    <w:name w:val="Light Grid - Accent 42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2">
    <w:name w:val="Medium Shading 1 - Accent 52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2">
    <w:name w:val="Colorful List - Accent 43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2">
    <w:name w:val="Medium Shading 1 - Accent 412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2">
    <w:name w:val="Grid Table 4 - Accent 1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2">
    <w:name w:val="Grid Table 4 - Accent 1222"/>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2">
    <w:name w:val="Grid Table 6 Colorful - Accent 2112"/>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2">
    <w:name w:val="Grid Table 6 Colorful - Accent 2212"/>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2">
    <w:name w:val="List Table 6 Colorful - Accent 41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2">
    <w:name w:val="List Table 6 Colorful - Accent 4212"/>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2">
    <w:name w:val="Table Elegant1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4">
    <w:name w:val="No List514"/>
    <w:next w:val="NoList"/>
    <w:uiPriority w:val="99"/>
    <w:semiHidden/>
    <w:unhideWhenUsed/>
    <w:rsid w:val="0062252E"/>
  </w:style>
  <w:style w:type="numbering" w:customStyle="1" w:styleId="NoList614">
    <w:name w:val="No List614"/>
    <w:next w:val="NoList"/>
    <w:uiPriority w:val="99"/>
    <w:semiHidden/>
    <w:unhideWhenUsed/>
    <w:rsid w:val="0062252E"/>
  </w:style>
  <w:style w:type="numbering" w:customStyle="1" w:styleId="NoList1313">
    <w:name w:val="No List1313"/>
    <w:next w:val="NoList"/>
    <w:uiPriority w:val="99"/>
    <w:semiHidden/>
    <w:unhideWhenUsed/>
    <w:rsid w:val="0062252E"/>
  </w:style>
  <w:style w:type="table" w:customStyle="1" w:styleId="TableGrid43">
    <w:name w:val="Table Grid43"/>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62252E"/>
  </w:style>
  <w:style w:type="numbering" w:customStyle="1" w:styleId="NoList323">
    <w:name w:val="No List323"/>
    <w:next w:val="NoList"/>
    <w:uiPriority w:val="99"/>
    <w:semiHidden/>
    <w:rsid w:val="0062252E"/>
  </w:style>
  <w:style w:type="table" w:customStyle="1" w:styleId="TableGrid232">
    <w:name w:val="Table Grid23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2">
    <w:name w:val="Table Grid112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3">
    <w:name w:val="Grid Table 4 - Accent 5213"/>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2">
    <w:name w:val="Grid Table 5 Dark - Accent 1212"/>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2">
    <w:name w:val="Table Grid4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2">
    <w:name w:val="Medium Grid 1 - Accent 12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2">
    <w:name w:val="Medium Grid 1 - Accent 4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2">
    <w:name w:val="List Table 3 - Accent 412"/>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2">
    <w:name w:val="Colorful List - Accent 4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3">
    <w:name w:val="Colorful List - Accent 42113"/>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2">
    <w:name w:val="Colorful List - Accent 42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2">
    <w:name w:val="Colorful List - Accent 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7">
    <w:name w:val="Colorful List - Accent 37"/>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2">
    <w:name w:val="Colorful List - Accent 32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2">
    <w:name w:val="Medium Grid 3 - Accent 5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2">
    <w:name w:val="Grid Table 5 Dark - Accent 5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2">
    <w:name w:val="Colorful List - Accent 43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2">
    <w:name w:val="Colorful List - Accent 44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2">
    <w:name w:val="Colorful List - Accent 33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2">
    <w:name w:val="Grid Table 4 - Accent 2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2">
    <w:name w:val="Grid Table 1 Light - Accent 512"/>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2">
    <w:name w:val="Colorful List - Accent 45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2">
    <w:name w:val="Colorful List - Accent 46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2">
    <w:name w:val="Colorful List - Accent 34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2">
    <w:name w:val="Grid Table 4 - Accent 3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2">
    <w:name w:val="Medium Shading 1 - Accent 32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2">
    <w:name w:val="Grid Table 1 Light - Accent 4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2">
    <w:name w:val="Grid Table 2 - Accent 4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2">
    <w:name w:val="Table Grid5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2">
    <w:name w:val="Grid Table 4 - Accent 6212"/>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2">
    <w:name w:val="Medium Grid 1 - Accent 6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2">
    <w:name w:val="Light Grid - Accent 6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2">
    <w:name w:val="Grid Table 4 - Accent 1212"/>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2">
    <w:name w:val="Grid Table 2 - Accent 1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2">
    <w:name w:val="Grid Table 1 Light - Accent 2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2">
    <w:name w:val="Colorful List - Accent 47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2">
    <w:name w:val="Colorful List - Accent 48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2">
    <w:name w:val="Colorful List - Accent 35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2">
    <w:name w:val="Colorful List - Accent 2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2">
    <w:name w:val="Table Grid8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2">
    <w:name w:val="Grid Table 5 Dark - Accent 2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3">
    <w:name w:val="No List423"/>
    <w:next w:val="NoList"/>
    <w:uiPriority w:val="99"/>
    <w:semiHidden/>
    <w:unhideWhenUsed/>
    <w:rsid w:val="0062252E"/>
  </w:style>
  <w:style w:type="numbering" w:customStyle="1" w:styleId="NoList5113">
    <w:name w:val="No List5113"/>
    <w:next w:val="NoList"/>
    <w:uiPriority w:val="99"/>
    <w:semiHidden/>
    <w:unhideWhenUsed/>
    <w:rsid w:val="0062252E"/>
  </w:style>
  <w:style w:type="numbering" w:customStyle="1" w:styleId="NoList6113">
    <w:name w:val="No List6113"/>
    <w:next w:val="NoList"/>
    <w:uiPriority w:val="99"/>
    <w:semiHidden/>
    <w:unhideWhenUsed/>
    <w:rsid w:val="0062252E"/>
  </w:style>
  <w:style w:type="table" w:customStyle="1" w:styleId="GridTable6Colorful-Accent433">
    <w:name w:val="Grid Table 6 Colorful - Accent 43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3">
    <w:name w:val="Grid Table 4 - Accent 53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3">
    <w:name w:val="Grid Table 6 Colorful3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3">
    <w:name w:val="Grid Table 5 Dark - Accent 133"/>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3">
    <w:name w:val="Grid Table 4 - Accent 63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3">
    <w:name w:val="Grid Table 1 Light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3">
    <w:name w:val="Grid Table 1 Light - Accent 333"/>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3">
    <w:name w:val="Plain Table 233"/>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7">
    <w:name w:val="Medium Grid 3 - Accent 47"/>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7">
    <w:name w:val="Medium Shading 1 - Accent 27"/>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7">
    <w:name w:val="Light Shading - Accent 27"/>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7">
    <w:name w:val="Light Shading - Accent 37"/>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7">
    <w:name w:val="Light List - Accent 47"/>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7">
    <w:name w:val="Light Shading - Accent 47"/>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7">
    <w:name w:val="Light Shading7"/>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7">
    <w:name w:val="Light List - Accent 57"/>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7">
    <w:name w:val="Light Shading - Accent 67"/>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7">
    <w:name w:val="Light Shading - Accent 57"/>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7">
    <w:name w:val="Medium List 1 - Accent 37"/>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7">
    <w:name w:val="Medium List 1 - Accent 57"/>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7">
    <w:name w:val="Light List7"/>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7">
    <w:name w:val="Medium Shading 2 - Accent 37"/>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7">
    <w:name w:val="Light Grid - Accent 47"/>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7">
    <w:name w:val="Medium Shading 1 - Accent 57"/>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5">
    <w:name w:val="Colorful List - Accent 4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3">
    <w:name w:val="List Table 3 - Accent 633"/>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3">
    <w:name w:val="No List83"/>
    <w:next w:val="NoList"/>
    <w:uiPriority w:val="99"/>
    <w:semiHidden/>
    <w:unhideWhenUsed/>
    <w:rsid w:val="0062252E"/>
  </w:style>
  <w:style w:type="table" w:customStyle="1" w:styleId="GridTable6Colorful-Accent46">
    <w:name w:val="Grid Table 6 Colorful - Accent 46"/>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4">
    <w:name w:val="Grid Table 4 - Accent 14"/>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4">
    <w:name w:val="List Table 6 Colorful - Accent 44"/>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6">
    <w:name w:val="Grid Table 5 Dark - Accent 16"/>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6">
    <w:name w:val="Grid Table 4 - Accent 66"/>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6">
    <w:name w:val="Grid Table 1 Light6"/>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6">
    <w:name w:val="Grid Table 1 Light - Accent 36"/>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6">
    <w:name w:val="Plain Table 26"/>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3">
    <w:name w:val="Plain Table 33"/>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4">
    <w:name w:val="Plain Table 14"/>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6">
    <w:name w:val="List Table 3 - Accent 66"/>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3">
    <w:name w:val="List Table 3 - Accent 43"/>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3">
    <w:name w:val="Grid Table 5 Dark - Accent 53"/>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3">
    <w:name w:val="Grid Table 4 - Accent 23"/>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3">
    <w:name w:val="Grid Table 1 Light - Accent 53"/>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3">
    <w:name w:val="Grid Table 4 - Accent 33"/>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3">
    <w:name w:val="Grid Table 1 Light - Accent 43"/>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3">
    <w:name w:val="Grid Table 2 - Accent 43"/>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3">
    <w:name w:val="Grid Table 2 - Accent 13"/>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3">
    <w:name w:val="Grid Table 6 Colorful - Accent 53"/>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3">
    <w:name w:val="Grid Table 1 Light - Accent 23"/>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3">
    <w:name w:val="Grid Table 5 Dark - Accent 23"/>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2">
    <w:name w:val="Grid Table 4 - Accent 5122"/>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2">
    <w:name w:val="Grid Table 6 Colorful - Accent 4122"/>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2">
    <w:name w:val="Grid Table 6 Colorful122"/>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2">
    <w:name w:val="No List142"/>
    <w:next w:val="NoList"/>
    <w:uiPriority w:val="99"/>
    <w:semiHidden/>
    <w:unhideWhenUsed/>
    <w:rsid w:val="0062252E"/>
  </w:style>
  <w:style w:type="table" w:customStyle="1" w:styleId="TableGrid142">
    <w:name w:val="Table Grid142"/>
    <w:basedOn w:val="TableNormal"/>
    <w:next w:val="TableGrid"/>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
    <w:name w:val="Light List - Accent 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2">
    <w:name w:val="Table Grid1132"/>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2">
    <w:name w:val="Medium Shading 1 - Accent 31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3">
    <w:name w:val="Light Grid - Accent 112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2">
    <w:name w:val="Medium Grid 1 - Accent 112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2">
    <w:name w:val="Medium Grid 1 - Accent 512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2">
    <w:name w:val="No List1142"/>
    <w:next w:val="NoList"/>
    <w:uiPriority w:val="99"/>
    <w:semiHidden/>
    <w:unhideWhenUsed/>
    <w:rsid w:val="0062252E"/>
  </w:style>
  <w:style w:type="numbering" w:customStyle="1" w:styleId="NoList232">
    <w:name w:val="No List232"/>
    <w:next w:val="NoList"/>
    <w:uiPriority w:val="99"/>
    <w:semiHidden/>
    <w:unhideWhenUsed/>
    <w:rsid w:val="0062252E"/>
  </w:style>
  <w:style w:type="table" w:customStyle="1" w:styleId="LightList-Accent11122">
    <w:name w:val="Light List - Accent 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2">
    <w:name w:val="Medium Shading 1 - Accent 3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3">
    <w:name w:val="Style2323"/>
    <w:uiPriority w:val="99"/>
    <w:rsid w:val="0062252E"/>
  </w:style>
  <w:style w:type="numbering" w:customStyle="1" w:styleId="Style1323">
    <w:name w:val="Style1323"/>
    <w:uiPriority w:val="99"/>
    <w:rsid w:val="0062252E"/>
  </w:style>
  <w:style w:type="numbering" w:customStyle="1" w:styleId="NoList11132">
    <w:name w:val="No List11132"/>
    <w:next w:val="NoList"/>
    <w:uiPriority w:val="99"/>
    <w:semiHidden/>
    <w:unhideWhenUsed/>
    <w:rsid w:val="0062252E"/>
  </w:style>
  <w:style w:type="numbering" w:customStyle="1" w:styleId="NoList111132">
    <w:name w:val="No List111132"/>
    <w:next w:val="NoList"/>
    <w:uiPriority w:val="99"/>
    <w:semiHidden/>
    <w:unhideWhenUsed/>
    <w:rsid w:val="0062252E"/>
  </w:style>
  <w:style w:type="numbering" w:customStyle="1" w:styleId="NoList2132">
    <w:name w:val="No List2132"/>
    <w:next w:val="NoList"/>
    <w:uiPriority w:val="99"/>
    <w:semiHidden/>
    <w:unhideWhenUsed/>
    <w:rsid w:val="0062252E"/>
  </w:style>
  <w:style w:type="numbering" w:customStyle="1" w:styleId="NoList1111122">
    <w:name w:val="No List1111122"/>
    <w:next w:val="NoList"/>
    <w:uiPriority w:val="99"/>
    <w:semiHidden/>
    <w:unhideWhenUsed/>
    <w:rsid w:val="0062252E"/>
  </w:style>
  <w:style w:type="numbering" w:customStyle="1" w:styleId="NoList332">
    <w:name w:val="No List332"/>
    <w:next w:val="NoList"/>
    <w:uiPriority w:val="99"/>
    <w:semiHidden/>
    <w:unhideWhenUsed/>
    <w:rsid w:val="0062252E"/>
  </w:style>
  <w:style w:type="table" w:customStyle="1" w:styleId="TableGrid11122">
    <w:name w:val="Table Grid1112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62252E"/>
  </w:style>
  <w:style w:type="numbering" w:customStyle="1" w:styleId="NoList1222">
    <w:name w:val="No List1222"/>
    <w:next w:val="NoList"/>
    <w:uiPriority w:val="99"/>
    <w:semiHidden/>
    <w:unhideWhenUsed/>
    <w:rsid w:val="0062252E"/>
  </w:style>
  <w:style w:type="numbering" w:customStyle="1" w:styleId="NoList11222">
    <w:name w:val="No List11222"/>
    <w:next w:val="NoList"/>
    <w:uiPriority w:val="99"/>
    <w:semiHidden/>
    <w:unhideWhenUsed/>
    <w:rsid w:val="0062252E"/>
  </w:style>
  <w:style w:type="numbering" w:customStyle="1" w:styleId="NoList21122">
    <w:name w:val="No List21122"/>
    <w:next w:val="NoList"/>
    <w:uiPriority w:val="99"/>
    <w:semiHidden/>
    <w:unhideWhenUsed/>
    <w:rsid w:val="0062252E"/>
  </w:style>
  <w:style w:type="numbering" w:customStyle="1" w:styleId="NoList522">
    <w:name w:val="No List522"/>
    <w:next w:val="NoList"/>
    <w:uiPriority w:val="99"/>
    <w:semiHidden/>
    <w:unhideWhenUsed/>
    <w:rsid w:val="0062252E"/>
  </w:style>
  <w:style w:type="table" w:customStyle="1" w:styleId="GridTable5Dark-Accent1222">
    <w:name w:val="Grid Table 5 Dark - Accent 12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2">
    <w:name w:val="Grid Table 4 - Accent 62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2">
    <w:name w:val="Grid Table 1 Light - Accent 32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2">
    <w:name w:val="Medium Grid 3 - Accent 43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2">
    <w:name w:val="Medium Shading 1 - Accent 23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2">
    <w:name w:val="Medium Shading 1 - Accent 13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2">
    <w:name w:val="Medium Shading 1 - Accent 4312"/>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2">
    <w:name w:val="Light Shading - Accent 23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2">
    <w:name w:val="Light Shading - Accent 33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2">
    <w:name w:val="Light List - Accent 43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2">
    <w:name w:val="Light Shading - Accent 43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2">
    <w:name w:val="Light Shading3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2">
    <w:name w:val="Light List - Accent 53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2">
    <w:name w:val="Light Shading - Accent 63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2">
    <w:name w:val="Light Shading - Accent 53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3">
    <w:name w:val="Medium List 1 - Accent 33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3">
    <w:name w:val="Medium List 1 - Accent 53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2">
    <w:name w:val="Light List3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2">
    <w:name w:val="Medium Shading 2 - Accent 33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3">
    <w:name w:val="Light Grid - Accent 43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2">
    <w:name w:val="Medium Shading 1 - Accent 53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2">
    <w:name w:val="Colorful List - Accent 433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2">
    <w:name w:val="No List622"/>
    <w:next w:val="NoList"/>
    <w:uiPriority w:val="99"/>
    <w:semiHidden/>
    <w:unhideWhenUsed/>
    <w:rsid w:val="0062252E"/>
  </w:style>
  <w:style w:type="numbering" w:customStyle="1" w:styleId="NoList712">
    <w:name w:val="No List712"/>
    <w:next w:val="NoList"/>
    <w:uiPriority w:val="99"/>
    <w:semiHidden/>
    <w:unhideWhenUsed/>
    <w:rsid w:val="0062252E"/>
  </w:style>
  <w:style w:type="table" w:customStyle="1" w:styleId="LightList-Accent1212">
    <w:name w:val="Light List - Accent 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2">
    <w:name w:val="Light Shading - Accent 13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2">
    <w:name w:val="Light List - Accent 33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2">
    <w:name w:val="Medium Shading 1 - Accent 32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2">
    <w:name w:val="No List1322"/>
    <w:next w:val="NoList"/>
    <w:uiPriority w:val="99"/>
    <w:semiHidden/>
    <w:unhideWhenUsed/>
    <w:rsid w:val="0062252E"/>
  </w:style>
  <w:style w:type="numbering" w:customStyle="1" w:styleId="NoList11312">
    <w:name w:val="No List11312"/>
    <w:next w:val="NoList"/>
    <w:uiPriority w:val="99"/>
    <w:semiHidden/>
    <w:unhideWhenUsed/>
    <w:rsid w:val="0062252E"/>
  </w:style>
  <w:style w:type="table" w:customStyle="1" w:styleId="PlainTable22112">
    <w:name w:val="Plain Table 22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2">
    <w:name w:val="Grid Table 1 Light2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2">
    <w:name w:val="No List2222"/>
    <w:next w:val="NoList"/>
    <w:uiPriority w:val="99"/>
    <w:semiHidden/>
    <w:unhideWhenUsed/>
    <w:rsid w:val="0062252E"/>
  </w:style>
  <w:style w:type="numbering" w:customStyle="1" w:styleId="NoList3122">
    <w:name w:val="No List3122"/>
    <w:next w:val="NoList"/>
    <w:uiPriority w:val="99"/>
    <w:semiHidden/>
    <w:unhideWhenUsed/>
    <w:rsid w:val="0062252E"/>
  </w:style>
  <w:style w:type="numbering" w:customStyle="1" w:styleId="NoList12122">
    <w:name w:val="No List12122"/>
    <w:next w:val="NoList"/>
    <w:uiPriority w:val="99"/>
    <w:semiHidden/>
    <w:unhideWhenUsed/>
    <w:rsid w:val="0062252E"/>
  </w:style>
  <w:style w:type="numbering" w:customStyle="1" w:styleId="NoList111212">
    <w:name w:val="No List111212"/>
    <w:next w:val="NoList"/>
    <w:uiPriority w:val="99"/>
    <w:semiHidden/>
    <w:unhideWhenUsed/>
    <w:rsid w:val="0062252E"/>
  </w:style>
  <w:style w:type="numbering" w:customStyle="1" w:styleId="NoList1111212">
    <w:name w:val="No List1111212"/>
    <w:next w:val="NoList"/>
    <w:uiPriority w:val="99"/>
    <w:semiHidden/>
    <w:unhideWhenUsed/>
    <w:rsid w:val="0062252E"/>
  </w:style>
  <w:style w:type="numbering" w:customStyle="1" w:styleId="NoList21212">
    <w:name w:val="No List21212"/>
    <w:next w:val="NoList"/>
    <w:uiPriority w:val="99"/>
    <w:semiHidden/>
    <w:unhideWhenUsed/>
    <w:rsid w:val="0062252E"/>
  </w:style>
  <w:style w:type="numbering" w:customStyle="1" w:styleId="NoList31112">
    <w:name w:val="No List31112"/>
    <w:next w:val="NoList"/>
    <w:uiPriority w:val="99"/>
    <w:semiHidden/>
    <w:unhideWhenUsed/>
    <w:rsid w:val="0062252E"/>
  </w:style>
  <w:style w:type="numbering" w:customStyle="1" w:styleId="NoList4122">
    <w:name w:val="No List4122"/>
    <w:next w:val="NoList"/>
    <w:uiPriority w:val="99"/>
    <w:semiHidden/>
    <w:unhideWhenUsed/>
    <w:rsid w:val="0062252E"/>
  </w:style>
  <w:style w:type="table" w:customStyle="1" w:styleId="LightList-Accent1111112">
    <w:name w:val="Light List - Accent 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3">
    <w:name w:val="Style23113"/>
    <w:uiPriority w:val="99"/>
    <w:rsid w:val="0062252E"/>
  </w:style>
  <w:style w:type="numbering" w:customStyle="1" w:styleId="Style13113">
    <w:name w:val="Style13113"/>
    <w:uiPriority w:val="99"/>
    <w:rsid w:val="0062252E"/>
  </w:style>
  <w:style w:type="numbering" w:customStyle="1" w:styleId="NoList41112">
    <w:name w:val="No List41112"/>
    <w:next w:val="NoList"/>
    <w:uiPriority w:val="99"/>
    <w:semiHidden/>
    <w:unhideWhenUsed/>
    <w:rsid w:val="0062252E"/>
  </w:style>
  <w:style w:type="numbering" w:customStyle="1" w:styleId="NoList121112">
    <w:name w:val="No List121112"/>
    <w:next w:val="NoList"/>
    <w:uiPriority w:val="99"/>
    <w:semiHidden/>
    <w:unhideWhenUsed/>
    <w:rsid w:val="0062252E"/>
  </w:style>
  <w:style w:type="numbering" w:customStyle="1" w:styleId="NoList112112">
    <w:name w:val="No List112112"/>
    <w:next w:val="NoList"/>
    <w:uiPriority w:val="99"/>
    <w:semiHidden/>
    <w:unhideWhenUsed/>
    <w:rsid w:val="0062252E"/>
  </w:style>
  <w:style w:type="numbering" w:customStyle="1" w:styleId="NoList211112">
    <w:name w:val="No List211112"/>
    <w:next w:val="NoList"/>
    <w:uiPriority w:val="99"/>
    <w:semiHidden/>
    <w:unhideWhenUsed/>
    <w:rsid w:val="0062252E"/>
  </w:style>
  <w:style w:type="numbering" w:customStyle="1" w:styleId="NoList111111112">
    <w:name w:val="No List111111112"/>
    <w:next w:val="NoList"/>
    <w:uiPriority w:val="99"/>
    <w:semiHidden/>
    <w:unhideWhenUsed/>
    <w:rsid w:val="0062252E"/>
  </w:style>
  <w:style w:type="numbering" w:customStyle="1" w:styleId="NoList5122">
    <w:name w:val="No List5122"/>
    <w:next w:val="NoList"/>
    <w:uiPriority w:val="99"/>
    <w:semiHidden/>
    <w:unhideWhenUsed/>
    <w:rsid w:val="0062252E"/>
  </w:style>
  <w:style w:type="numbering" w:customStyle="1" w:styleId="NoList6122">
    <w:name w:val="No List6122"/>
    <w:next w:val="NoList"/>
    <w:uiPriority w:val="99"/>
    <w:semiHidden/>
    <w:unhideWhenUsed/>
    <w:rsid w:val="0062252E"/>
  </w:style>
  <w:style w:type="numbering" w:customStyle="1" w:styleId="NoList13112">
    <w:name w:val="No List13112"/>
    <w:next w:val="NoList"/>
    <w:uiPriority w:val="99"/>
    <w:semiHidden/>
    <w:unhideWhenUsed/>
    <w:rsid w:val="0062252E"/>
  </w:style>
  <w:style w:type="numbering" w:customStyle="1" w:styleId="NoList22112">
    <w:name w:val="No List22112"/>
    <w:next w:val="NoList"/>
    <w:uiPriority w:val="99"/>
    <w:semiHidden/>
    <w:unhideWhenUsed/>
    <w:rsid w:val="0062252E"/>
  </w:style>
  <w:style w:type="numbering" w:customStyle="1" w:styleId="NoList3212">
    <w:name w:val="No List3212"/>
    <w:next w:val="NoList"/>
    <w:uiPriority w:val="99"/>
    <w:semiHidden/>
    <w:rsid w:val="0062252E"/>
  </w:style>
  <w:style w:type="table" w:customStyle="1" w:styleId="GridTable4-Accent52112">
    <w:name w:val="Grid Table 4 - Accent 52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2">
    <w:name w:val="No List4212"/>
    <w:next w:val="NoList"/>
    <w:uiPriority w:val="99"/>
    <w:semiHidden/>
    <w:unhideWhenUsed/>
    <w:rsid w:val="0062252E"/>
  </w:style>
  <w:style w:type="numbering" w:customStyle="1" w:styleId="NoList51112">
    <w:name w:val="No List51112"/>
    <w:next w:val="NoList"/>
    <w:uiPriority w:val="99"/>
    <w:semiHidden/>
    <w:unhideWhenUsed/>
    <w:rsid w:val="0062252E"/>
  </w:style>
  <w:style w:type="numbering" w:customStyle="1" w:styleId="NoList61112">
    <w:name w:val="No List61112"/>
    <w:next w:val="NoList"/>
    <w:uiPriority w:val="99"/>
    <w:semiHidden/>
    <w:unhideWhenUsed/>
    <w:rsid w:val="0062252E"/>
  </w:style>
  <w:style w:type="numbering" w:customStyle="1" w:styleId="NoList812">
    <w:name w:val="No List812"/>
    <w:next w:val="NoList"/>
    <w:uiPriority w:val="99"/>
    <w:semiHidden/>
    <w:unhideWhenUsed/>
    <w:rsid w:val="0062252E"/>
  </w:style>
  <w:style w:type="numbering" w:customStyle="1" w:styleId="NoList92">
    <w:name w:val="No List92"/>
    <w:next w:val="NoList"/>
    <w:uiPriority w:val="99"/>
    <w:semiHidden/>
    <w:unhideWhenUsed/>
    <w:rsid w:val="0062252E"/>
  </w:style>
  <w:style w:type="numbering" w:customStyle="1" w:styleId="NoList102">
    <w:name w:val="No List102"/>
    <w:next w:val="NoList"/>
    <w:uiPriority w:val="99"/>
    <w:semiHidden/>
    <w:unhideWhenUsed/>
    <w:rsid w:val="0062252E"/>
  </w:style>
  <w:style w:type="numbering" w:customStyle="1" w:styleId="NoList151">
    <w:name w:val="No List151"/>
    <w:next w:val="NoList"/>
    <w:uiPriority w:val="99"/>
    <w:semiHidden/>
    <w:unhideWhenUsed/>
    <w:rsid w:val="0062252E"/>
  </w:style>
  <w:style w:type="table" w:customStyle="1" w:styleId="TableGrid152">
    <w:name w:val="Table Grid15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1">
    <w:name w:val="Light Shading - Accent 113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1">
    <w:name w:val="Light List - Accent 31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2">
    <w:name w:val="Table Grid16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1">
    <w:name w:val="Medium Shading 1 - Accent 314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2">
    <w:name w:val="Light Grid - Accent 1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1">
    <w:name w:val="Medium Grid 1 - Accent 1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1">
    <w:name w:val="Medium Grid 1 - Accent 51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1">
    <w:name w:val="Grid Table 6 Colorful - Accent 413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1">
    <w:name w:val="Grid Table 4 - Accent 513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1">
    <w:name w:val="Grid Table 6 Colorful13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62252E"/>
  </w:style>
  <w:style w:type="numbering" w:customStyle="1" w:styleId="NoList241">
    <w:name w:val="No List241"/>
    <w:next w:val="NoList"/>
    <w:uiPriority w:val="99"/>
    <w:semiHidden/>
    <w:unhideWhenUsed/>
    <w:rsid w:val="0062252E"/>
  </w:style>
  <w:style w:type="table" w:customStyle="1" w:styleId="LightList-Accent11132">
    <w:name w:val="Light List - Accent 1113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1">
    <w:name w:val="Medium Shading 1 - Accent 412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2">
    <w:name w:val="Grid Table 5 Dark - Accent 11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2">
    <w:name w:val="Medium Shading 1 - Accent 5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2">
    <w:name w:val="Grid Table 4 - Accent 61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2">
    <w:name w:val="Medium Shading 1 - Accent 3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1">
    <w:name w:val="Medium Shading 1 - Accent 1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1">
    <w:name w:val="Medium Shading 1 - Accent 2114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1">
    <w:name w:val="Medium Shading 1 - Accent 4113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1">
    <w:name w:val="Grid Table 1 Light12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2">
    <w:name w:val="Medium Shading 2 - Accent 313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1">
    <w:name w:val="Medium Shading 1 - Accent 21112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1">
    <w:name w:val="Table Grid7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32">
    <w:name w:val="Style2332"/>
    <w:uiPriority w:val="99"/>
    <w:rsid w:val="0062252E"/>
  </w:style>
  <w:style w:type="numbering" w:customStyle="1" w:styleId="Style1332">
    <w:name w:val="Style1332"/>
    <w:uiPriority w:val="99"/>
    <w:rsid w:val="0062252E"/>
  </w:style>
  <w:style w:type="table" w:customStyle="1" w:styleId="GridTable1Light-Accent3122">
    <w:name w:val="Grid Table 1 Light - Accent 312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1">
    <w:name w:val="Plain Table 212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1">
    <w:name w:val="No List11141"/>
    <w:next w:val="NoList"/>
    <w:uiPriority w:val="99"/>
    <w:semiHidden/>
    <w:unhideWhenUsed/>
    <w:rsid w:val="0062252E"/>
  </w:style>
  <w:style w:type="table" w:customStyle="1" w:styleId="TableContemporary32">
    <w:name w:val="Table Contemporary3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2">
    <w:name w:val="Table Grid313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2">
    <w:name w:val="Table Web 13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1">
    <w:name w:val="No List111141"/>
    <w:next w:val="NoList"/>
    <w:uiPriority w:val="99"/>
    <w:semiHidden/>
    <w:unhideWhenUsed/>
    <w:rsid w:val="0062252E"/>
  </w:style>
  <w:style w:type="numbering" w:customStyle="1" w:styleId="NoList2141">
    <w:name w:val="No List2141"/>
    <w:next w:val="NoList"/>
    <w:uiPriority w:val="99"/>
    <w:semiHidden/>
    <w:unhideWhenUsed/>
    <w:rsid w:val="0062252E"/>
  </w:style>
  <w:style w:type="numbering" w:customStyle="1" w:styleId="NoList1111131">
    <w:name w:val="No List1111131"/>
    <w:next w:val="NoList"/>
    <w:uiPriority w:val="99"/>
    <w:semiHidden/>
    <w:unhideWhenUsed/>
    <w:rsid w:val="0062252E"/>
  </w:style>
  <w:style w:type="table" w:customStyle="1" w:styleId="LightShading-Accent11121">
    <w:name w:val="Light Shading - Accent 1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1">
    <w:name w:val="Medium Grid 3 - Accent 413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1">
    <w:name w:val="Light List - Accent 31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1">
    <w:name w:val="Medium Shading 1 - Accent 213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1">
    <w:name w:val="Medium Shading 1 - Accent 113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1">
    <w:name w:val="Medium Shading 1 - Accent 414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1">
    <w:name w:val="Medium Grid 3 - Accent 42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1">
    <w:name w:val="Medium Shading 1 - Accent 22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1">
    <w:name w:val="Medium Shading 1 - Accent 12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1">
    <w:name w:val="Medium Shading 1 - Accent 42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1">
    <w:name w:val="No List341"/>
    <w:next w:val="NoList"/>
    <w:uiPriority w:val="99"/>
    <w:semiHidden/>
    <w:unhideWhenUsed/>
    <w:rsid w:val="0062252E"/>
  </w:style>
  <w:style w:type="table" w:customStyle="1" w:styleId="TableGrid1142">
    <w:name w:val="Table Grid114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
    <w:name w:val="No List441"/>
    <w:next w:val="NoList"/>
    <w:uiPriority w:val="99"/>
    <w:semiHidden/>
    <w:unhideWhenUsed/>
    <w:rsid w:val="0062252E"/>
  </w:style>
  <w:style w:type="numbering" w:customStyle="1" w:styleId="NoList1231">
    <w:name w:val="No List1231"/>
    <w:next w:val="NoList"/>
    <w:uiPriority w:val="99"/>
    <w:semiHidden/>
    <w:unhideWhenUsed/>
    <w:rsid w:val="0062252E"/>
  </w:style>
  <w:style w:type="table" w:customStyle="1" w:styleId="TableContemporary121">
    <w:name w:val="Table Contemporary1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2">
    <w:name w:val="Table Grid212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1">
    <w:name w:val="Table Web 1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1">
    <w:name w:val="No List11231"/>
    <w:next w:val="NoList"/>
    <w:uiPriority w:val="99"/>
    <w:semiHidden/>
    <w:unhideWhenUsed/>
    <w:rsid w:val="0062252E"/>
  </w:style>
  <w:style w:type="numbering" w:customStyle="1" w:styleId="NoList21131">
    <w:name w:val="No List21131"/>
    <w:next w:val="NoList"/>
    <w:uiPriority w:val="99"/>
    <w:semiHidden/>
    <w:unhideWhenUsed/>
    <w:rsid w:val="0062252E"/>
  </w:style>
  <w:style w:type="numbering" w:customStyle="1" w:styleId="NoList11111121">
    <w:name w:val="No List11111121"/>
    <w:next w:val="NoList"/>
    <w:uiPriority w:val="99"/>
    <w:semiHidden/>
    <w:unhideWhenUsed/>
    <w:rsid w:val="0062252E"/>
  </w:style>
  <w:style w:type="table" w:customStyle="1" w:styleId="MediumGrid3-Accent41121">
    <w:name w:val="Medium Grid 3 - Accent 41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1">
    <w:name w:val="Medium Shading 1 - Accent 2112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1">
    <w:name w:val="Medium Shading 1 - Accent 11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1">
    <w:name w:val="Medium Shading 1 - Accent 411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3">
    <w:name w:val="Light Shading - Accent 212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3">
    <w:name w:val="Light Shading - Accent 312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3">
    <w:name w:val="Light List - Accent 412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3">
    <w:name w:val="Light Shading - Accent 412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1">
    <w:name w:val="Light Shading12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1">
    <w:name w:val="Light List - Accent 512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1">
    <w:name w:val="Light Shading - Accent 612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2">
    <w:name w:val="Medium Shading 1 - Accent 311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1">
    <w:name w:val="Light Shading - Accent 512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2">
    <w:name w:val="Medium List 1 - Accent 312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2">
    <w:name w:val="Medium List 1 - Accent 512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1">
    <w:name w:val="Light List12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2">
    <w:name w:val="Medium Shading 2 - Accent 3112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2">
    <w:name w:val="Light Grid - Accent 412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2">
    <w:name w:val="Medium Shading 1 - Accent 5112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1">
    <w:name w:val="Colorful List - Accent 4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2">
    <w:name w:val="Table Grid1113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1">
    <w:name w:val="Light Shading - Accent 122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1">
    <w:name w:val="Light List - Accent 322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1">
    <w:name w:val="Light Shading - Accent 222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1">
    <w:name w:val="Light Shading - Accent 322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1">
    <w:name w:val="Light List - Accent 422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1">
    <w:name w:val="Light Shading - Accent 422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1">
    <w:name w:val="Light Shading22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1">
    <w:name w:val="Light List - Accent 522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1">
    <w:name w:val="Light Shading - Accent 622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1">
    <w:name w:val="Light Shading - Accent 522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1">
    <w:name w:val="Medium List 1 - Accent 322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1">
    <w:name w:val="Medium List 1 - Accent 522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1">
    <w:name w:val="Light List22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1">
    <w:name w:val="Medium Shading 2 - Accent 322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1">
    <w:name w:val="Light Grid - Accent 422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1">
    <w:name w:val="Medium Shading 1 - Accent 522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1">
    <w:name w:val="Colorful List - Accent 422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1">
    <w:name w:val="Medium Shading 1 - Accent 412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1">
    <w:name w:val="Grid Table 4 - Accent 112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1">
    <w:name w:val="Grid Table 4 - Accent 1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2">
    <w:name w:val="Grid Table 6 Colorful - Accent 212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2">
    <w:name w:val="Grid Table 6 Colorful - Accent 23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1">
    <w:name w:val="List Table 6 Colorful - Accent 412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1">
    <w:name w:val="List Table 6 Colorful - Accent 43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1">
    <w:name w:val="Table Elegant2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1">
    <w:name w:val="No List531"/>
    <w:next w:val="NoList"/>
    <w:uiPriority w:val="99"/>
    <w:semiHidden/>
    <w:unhideWhenUsed/>
    <w:rsid w:val="0062252E"/>
  </w:style>
  <w:style w:type="table" w:customStyle="1" w:styleId="GridTable5Dark-Accent1231">
    <w:name w:val="Grid Table 5 Dark - Accent 123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1">
    <w:name w:val="Grid Table 4 - Accent 623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1">
    <w:name w:val="Grid Table 1 Light22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1">
    <w:name w:val="Grid Table 1 Light - Accent 322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1">
    <w:name w:val="Plain Table 2221"/>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1">
    <w:name w:val="Medium Grid 3 - Accent 43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1">
    <w:name w:val="Medium Shading 1 - Accent 23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1">
    <w:name w:val="Medium Shading 1 - Accent 133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1">
    <w:name w:val="Medium Shading 1 - Accent 43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1">
    <w:name w:val="Light Shading - Accent 232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1">
    <w:name w:val="Light Shading - Accent 332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1">
    <w:name w:val="Light List - Accent 432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1">
    <w:name w:val="Light Shading - Accent 432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1">
    <w:name w:val="Light Shading32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1">
    <w:name w:val="Light List - Accent 532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1">
    <w:name w:val="Light Shading - Accent 632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1">
    <w:name w:val="Light Shading - Accent 532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2">
    <w:name w:val="Medium List 1 - Accent 332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2">
    <w:name w:val="Medium List 1 - Accent 5322"/>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1">
    <w:name w:val="Light List32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1">
    <w:name w:val="Medium Shading 2 - Accent 332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2">
    <w:name w:val="Light Grid - Accent 432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1">
    <w:name w:val="Medium Shading 1 - Accent 532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1">
    <w:name w:val="Colorful List - Accent 434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1">
    <w:name w:val="No List631"/>
    <w:next w:val="NoList"/>
    <w:uiPriority w:val="99"/>
    <w:semiHidden/>
    <w:unhideWhenUsed/>
    <w:rsid w:val="0062252E"/>
  </w:style>
  <w:style w:type="numbering" w:customStyle="1" w:styleId="NoList721">
    <w:name w:val="No List721"/>
    <w:next w:val="NoList"/>
    <w:uiPriority w:val="99"/>
    <w:semiHidden/>
    <w:unhideWhenUsed/>
    <w:rsid w:val="0062252E"/>
  </w:style>
  <w:style w:type="table" w:customStyle="1" w:styleId="TableGrid331">
    <w:name w:val="Table Grid33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1">
    <w:name w:val="Light List - Accent 12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1">
    <w:name w:val="Light Shading - Accent 13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1">
    <w:name w:val="Light List - Accent 33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1">
    <w:name w:val="Table Grid122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1">
    <w:name w:val="Medium Shading 1 - Accent 32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1">
    <w:name w:val="No List1331"/>
    <w:next w:val="NoList"/>
    <w:uiPriority w:val="99"/>
    <w:semiHidden/>
    <w:unhideWhenUsed/>
    <w:rsid w:val="0062252E"/>
  </w:style>
  <w:style w:type="numbering" w:customStyle="1" w:styleId="NoList11321">
    <w:name w:val="No List11321"/>
    <w:next w:val="NoList"/>
    <w:uiPriority w:val="99"/>
    <w:semiHidden/>
    <w:unhideWhenUsed/>
    <w:rsid w:val="0062252E"/>
  </w:style>
  <w:style w:type="table" w:customStyle="1" w:styleId="TableGrid3221">
    <w:name w:val="Table Grid3221"/>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1">
    <w:name w:val="Plain Table 2212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1">
    <w:name w:val="Grid Table 1 Light212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1">
    <w:name w:val="Plain Table 321"/>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1">
    <w:name w:val="Table Grid1122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1">
    <w:name w:val="Light List - Accent 33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1">
    <w:name w:val="Medium Shading 1 - Accent 312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1">
    <w:name w:val="Colorful List - Accent 41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2">
    <w:name w:val="List Table 3 - Accent 6112"/>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1">
    <w:name w:val="Colorful List - Accent 4212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1">
    <w:name w:val="Medium Shading 1 - Accent 112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1">
    <w:name w:val="Medium Shading 1 - Accent 12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1">
    <w:name w:val="No List2231"/>
    <w:next w:val="NoList"/>
    <w:uiPriority w:val="99"/>
    <w:semiHidden/>
    <w:unhideWhenUsed/>
    <w:rsid w:val="0062252E"/>
  </w:style>
  <w:style w:type="table" w:customStyle="1" w:styleId="ListTable3-Accent6221">
    <w:name w:val="List Table 3 - Accent 622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1">
    <w:name w:val="No List3131"/>
    <w:next w:val="NoList"/>
    <w:uiPriority w:val="99"/>
    <w:semiHidden/>
    <w:unhideWhenUsed/>
    <w:rsid w:val="0062252E"/>
  </w:style>
  <w:style w:type="numbering" w:customStyle="1" w:styleId="NoList12131">
    <w:name w:val="No List12131"/>
    <w:next w:val="NoList"/>
    <w:uiPriority w:val="99"/>
    <w:semiHidden/>
    <w:unhideWhenUsed/>
    <w:rsid w:val="0062252E"/>
  </w:style>
  <w:style w:type="table" w:customStyle="1" w:styleId="LightList-Accent111122">
    <w:name w:val="Light List - Accent 11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1">
    <w:name w:val="Light Shading - Accent 112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1">
    <w:name w:val="Light List - Accent 312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2">
    <w:name w:val="Light Grid - Accent 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1">
    <w:name w:val="Medium Grid 1 - Accent 1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1">
    <w:name w:val="Medium Grid 1 - Accent 51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1">
    <w:name w:val="Grid Table 6 Colorful - Accent 4112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1">
    <w:name w:val="Grid Table 4 - Accent 51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1">
    <w:name w:val="Grid Table 6 Colorful112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1">
    <w:name w:val="No List111221"/>
    <w:next w:val="NoList"/>
    <w:uiPriority w:val="99"/>
    <w:semiHidden/>
    <w:unhideWhenUsed/>
    <w:rsid w:val="0062252E"/>
  </w:style>
  <w:style w:type="numbering" w:customStyle="1" w:styleId="NoList1111221">
    <w:name w:val="No List1111221"/>
    <w:next w:val="NoList"/>
    <w:uiPriority w:val="99"/>
    <w:semiHidden/>
    <w:unhideWhenUsed/>
    <w:rsid w:val="0062252E"/>
  </w:style>
  <w:style w:type="numbering" w:customStyle="1" w:styleId="NoList21221">
    <w:name w:val="No List21221"/>
    <w:next w:val="NoList"/>
    <w:uiPriority w:val="99"/>
    <w:semiHidden/>
    <w:unhideWhenUsed/>
    <w:rsid w:val="0062252E"/>
  </w:style>
  <w:style w:type="table" w:customStyle="1" w:styleId="ColorfulList-Accent43121">
    <w:name w:val="Colorful List - Accent 4312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1">
    <w:name w:val="List Table 3 - Accent 6211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1">
    <w:name w:val="Medium Shading 1 - Accent 13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1">
    <w:name w:val="No List31121"/>
    <w:next w:val="NoList"/>
    <w:uiPriority w:val="99"/>
    <w:semiHidden/>
    <w:unhideWhenUsed/>
    <w:rsid w:val="0062252E"/>
  </w:style>
  <w:style w:type="table" w:customStyle="1" w:styleId="TableGrid21121">
    <w:name w:val="Table Grid2112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62252E"/>
  </w:style>
  <w:style w:type="table" w:customStyle="1" w:styleId="LightList-Accent1111122">
    <w:name w:val="Light List - Accent 11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1">
    <w:name w:val="Medium Shading 1 - Accent 412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1">
    <w:name w:val="Grid Table 5 Dark - Accent 111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1">
    <w:name w:val="Medium Shading 1 - Accent 5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1">
    <w:name w:val="Grid Table 4 - Accent 611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2">
    <w:name w:val="Medium Shading 1 - Accent 31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1">
    <w:name w:val="Medium Shading 1 - Accent 2113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1">
    <w:name w:val="Medium Shading 1 - Accent 4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1">
    <w:name w:val="Grid Table 1 Light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1">
    <w:name w:val="Medium Shading 2 - Accent 31211"/>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1">
    <w:name w:val="Medium Shading 1 - Accent 21111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1">
    <w:name w:val="Table Grid712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2">
    <w:name w:val="Style23122"/>
    <w:uiPriority w:val="99"/>
    <w:rsid w:val="0062252E"/>
  </w:style>
  <w:style w:type="numbering" w:customStyle="1" w:styleId="Style13122">
    <w:name w:val="Style13122"/>
    <w:uiPriority w:val="99"/>
    <w:rsid w:val="0062252E"/>
  </w:style>
  <w:style w:type="table" w:customStyle="1" w:styleId="GridTable1Light-Accent31111">
    <w:name w:val="Grid Table 1 Light - Accent 3111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1">
    <w:name w:val="Plain Table 2111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1">
    <w:name w:val="Table Contemporary2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1">
    <w:name w:val="Table Grid31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1">
    <w:name w:val="Table Web 12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1">
    <w:name w:val="Medium Grid 3 - Accent 412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1">
    <w:name w:val="Medium Shading 1 - Accent 2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1">
    <w:name w:val="Medium Shading 1 - Accent 413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1">
    <w:name w:val="Medium Grid 3 - Accent 42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1">
    <w:name w:val="Medium Shading 1 - Accent 22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1">
    <w:name w:val="Medium Shading 1 - Accent 421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2">
    <w:name w:val="Table Grid121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1">
    <w:name w:val="No List41121"/>
    <w:next w:val="NoList"/>
    <w:uiPriority w:val="99"/>
    <w:semiHidden/>
    <w:unhideWhenUsed/>
    <w:rsid w:val="0062252E"/>
  </w:style>
  <w:style w:type="numbering" w:customStyle="1" w:styleId="NoList121121">
    <w:name w:val="No List121121"/>
    <w:next w:val="NoList"/>
    <w:uiPriority w:val="99"/>
    <w:semiHidden/>
    <w:unhideWhenUsed/>
    <w:rsid w:val="0062252E"/>
  </w:style>
  <w:style w:type="table" w:customStyle="1" w:styleId="TableContemporary1111">
    <w:name w:val="Table Contemporary1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1">
    <w:name w:val="Table Grid22111"/>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1">
    <w:name w:val="Table Web 1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1">
    <w:name w:val="No List112121"/>
    <w:next w:val="NoList"/>
    <w:uiPriority w:val="99"/>
    <w:semiHidden/>
    <w:unhideWhenUsed/>
    <w:rsid w:val="0062252E"/>
  </w:style>
  <w:style w:type="numbering" w:customStyle="1" w:styleId="NoList211121">
    <w:name w:val="No List211121"/>
    <w:next w:val="NoList"/>
    <w:uiPriority w:val="99"/>
    <w:semiHidden/>
    <w:unhideWhenUsed/>
    <w:rsid w:val="0062252E"/>
  </w:style>
  <w:style w:type="numbering" w:customStyle="1" w:styleId="NoList111111121">
    <w:name w:val="No List111111121"/>
    <w:next w:val="NoList"/>
    <w:uiPriority w:val="99"/>
    <w:semiHidden/>
    <w:unhideWhenUsed/>
    <w:rsid w:val="0062252E"/>
  </w:style>
  <w:style w:type="table" w:customStyle="1" w:styleId="LightShading-Accent111111">
    <w:name w:val="Light Shading - Accent 1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1">
    <w:name w:val="Medium Grid 3 - Accent 41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1">
    <w:name w:val="Light List - Accent 31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1">
    <w:name w:val="Medium Shading 1 - Accent 21121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1">
    <w:name w:val="Medium Shading 1 - Accent 1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1">
    <w:name w:val="Medium Shading 1 - Accent 41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1">
    <w:name w:val="Light Shading - Accent 21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1">
    <w:name w:val="Light Shading - Accent 31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1">
    <w:name w:val="Light List - Accent 41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1">
    <w:name w:val="Light Shading - Accent 41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1">
    <w:name w:val="Light Shading1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1">
    <w:name w:val="Light List - Accent 51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1">
    <w:name w:val="Light Shading - Accent 61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2">
    <w:name w:val="Medium Shading 1 - Accent 3111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1">
    <w:name w:val="Light Shading - Accent 51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2">
    <w:name w:val="Medium List 1 - Accent 3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2">
    <w:name w:val="Medium List 1 - Accent 5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1">
    <w:name w:val="Light List1111"/>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1">
    <w:name w:val="Medium Shading 2 - Accent 31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2">
    <w:name w:val="Light Grid - Accent 4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1">
    <w:name w:val="Medium Shading 1 - Accent 51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1">
    <w:name w:val="Table Grid111121"/>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11">
    <w:name w:val="Light Shading - Accent 121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1">
    <w:name w:val="Light List - Accent 321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1">
    <w:name w:val="Light Shading - Accent 221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1">
    <w:name w:val="Light Shading - Accent 321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1">
    <w:name w:val="Light List - Accent 421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1">
    <w:name w:val="Light Shading - Accent 421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1">
    <w:name w:val="Light Shading21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1">
    <w:name w:val="Light List - Accent 521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1">
    <w:name w:val="Light Shading - Accent 621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1">
    <w:name w:val="Light Shading - Accent 521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1">
    <w:name w:val="Medium List 1 - Accent 321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1">
    <w:name w:val="Medium List 1 - Accent 521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1">
    <w:name w:val="Light List21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1">
    <w:name w:val="Medium Shading 2 - Accent 321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1">
    <w:name w:val="Light Grid - Accent 421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1">
    <w:name w:val="Medium Shading 1 - Accent 521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1">
    <w:name w:val="Colorful List - Accent 431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1">
    <w:name w:val="Medium Shading 1 - Accent 412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1">
    <w:name w:val="Grid Table 4 - Accent 1111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1">
    <w:name w:val="Grid Table 4 - Accent 12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1">
    <w:name w:val="Grid Table 6 Colorful - Accent 2111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1">
    <w:name w:val="Grid Table 6 Colorful - Accent 222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1">
    <w:name w:val="List Table 6 Colorful - Accent 4111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1">
    <w:name w:val="List Table 6 Colorful - Accent 422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1">
    <w:name w:val="Table Elegant111"/>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1">
    <w:name w:val="No List5131"/>
    <w:next w:val="NoList"/>
    <w:uiPriority w:val="99"/>
    <w:semiHidden/>
    <w:unhideWhenUsed/>
    <w:rsid w:val="0062252E"/>
  </w:style>
  <w:style w:type="numbering" w:customStyle="1" w:styleId="NoList6131">
    <w:name w:val="No List6131"/>
    <w:next w:val="NoList"/>
    <w:uiPriority w:val="99"/>
    <w:semiHidden/>
    <w:unhideWhenUsed/>
    <w:rsid w:val="0062252E"/>
  </w:style>
  <w:style w:type="numbering" w:customStyle="1" w:styleId="NoList13121">
    <w:name w:val="No List13121"/>
    <w:next w:val="NoList"/>
    <w:uiPriority w:val="99"/>
    <w:semiHidden/>
    <w:unhideWhenUsed/>
    <w:rsid w:val="0062252E"/>
  </w:style>
  <w:style w:type="table" w:customStyle="1" w:styleId="TableGrid421">
    <w:name w:val="Table Grid421"/>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62252E"/>
  </w:style>
  <w:style w:type="numbering" w:customStyle="1" w:styleId="NoList3221">
    <w:name w:val="No List3221"/>
    <w:next w:val="NoList"/>
    <w:uiPriority w:val="99"/>
    <w:semiHidden/>
    <w:rsid w:val="0062252E"/>
  </w:style>
  <w:style w:type="table" w:customStyle="1" w:styleId="TableGrid2311">
    <w:name w:val="Table Grid231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1">
    <w:name w:val="Table Grid112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22">
    <w:name w:val="Grid Table 4 - Accent 522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1">
    <w:name w:val="Grid Table 5 Dark - Accent 12111"/>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1">
    <w:name w:val="Table Grid4111"/>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2">
    <w:name w:val="Medium Grid 1 - Accent 12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1">
    <w:name w:val="Medium Grid 1 - Accent 41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1">
    <w:name w:val="List Table 3 - Accent 421"/>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1">
    <w:name w:val="Colorful List - Accent 4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1">
    <w:name w:val="Colorful List - Accent 421121"/>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1">
    <w:name w:val="Colorful List - Accent 42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1">
    <w:name w:val="Colorful List - Accent 31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1">
    <w:name w:val="Colorful List - Accent 361"/>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1">
    <w:name w:val="Colorful List - Accent 32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1">
    <w:name w:val="Medium Grid 3 - Accent 51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1">
    <w:name w:val="Grid Table 5 Dark - Accent 521"/>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1">
    <w:name w:val="Colorful List - Accent 432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1">
    <w:name w:val="Colorful List - Accent 44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1">
    <w:name w:val="Colorful List - Accent 3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1">
    <w:name w:val="Grid Table 4 - Accent 221"/>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1">
    <w:name w:val="Grid Table 1 Light - Accent 521"/>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1">
    <w:name w:val="Colorful List - Accent 45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1">
    <w:name w:val="Colorful List - Accent 46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1">
    <w:name w:val="Colorful List - Accent 34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1">
    <w:name w:val="Grid Table 4 - Accent 321"/>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2">
    <w:name w:val="Medium Shading 1 - Accent 32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1">
    <w:name w:val="Grid Table 1 Light - Accent 421"/>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1">
    <w:name w:val="Grid Table 2 - Accent 421"/>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1">
    <w:name w:val="Table Grid5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1">
    <w:name w:val="Table Grid71111"/>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1">
    <w:name w:val="Grid Table 4 - Accent 62111"/>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1">
    <w:name w:val="Medium Grid 1 - Accent 61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1">
    <w:name w:val="Light Grid - Accent 61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1">
    <w:name w:val="Grid Table 4 - Accent 12111"/>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1">
    <w:name w:val="Grid Table 2 - Accent 121"/>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1">
    <w:name w:val="Grid Table 6 Colorful - Accent 521"/>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1">
    <w:name w:val="Grid Table 1 Light - Accent 221"/>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1">
    <w:name w:val="Colorful List - Accent 47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1">
    <w:name w:val="Colorful List - Accent 48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1">
    <w:name w:val="Colorful List - Accent 35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1">
    <w:name w:val="Colorful List - Accent 21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1">
    <w:name w:val="Table Grid8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1">
    <w:name w:val="No List4221"/>
    <w:next w:val="NoList"/>
    <w:uiPriority w:val="99"/>
    <w:semiHidden/>
    <w:unhideWhenUsed/>
    <w:rsid w:val="0062252E"/>
  </w:style>
  <w:style w:type="numbering" w:customStyle="1" w:styleId="NoList51121">
    <w:name w:val="No List51121"/>
    <w:next w:val="NoList"/>
    <w:uiPriority w:val="99"/>
    <w:semiHidden/>
    <w:unhideWhenUsed/>
    <w:rsid w:val="0062252E"/>
  </w:style>
  <w:style w:type="numbering" w:customStyle="1" w:styleId="NoList61121">
    <w:name w:val="No List61121"/>
    <w:next w:val="NoList"/>
    <w:uiPriority w:val="99"/>
    <w:semiHidden/>
    <w:unhideWhenUsed/>
    <w:rsid w:val="0062252E"/>
  </w:style>
  <w:style w:type="table" w:customStyle="1" w:styleId="LightList-Accent132">
    <w:name w:val="Light List - Accent 132"/>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2">
    <w:name w:val="Style23212"/>
    <w:uiPriority w:val="99"/>
    <w:rsid w:val="0062252E"/>
  </w:style>
  <w:style w:type="numbering" w:customStyle="1" w:styleId="Style13212">
    <w:name w:val="Style13212"/>
    <w:uiPriority w:val="99"/>
    <w:rsid w:val="0062252E"/>
  </w:style>
  <w:style w:type="table" w:customStyle="1" w:styleId="TableGrid1412">
    <w:name w:val="Table Grid14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41211">
    <w:name w:val="Grid Table 6 Colorful - Accent 41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1">
    <w:name w:val="Grid Table 6 Colorful1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2">
    <w:name w:val="Light Grid - Accent 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2">
    <w:name w:val="Style231112"/>
    <w:uiPriority w:val="99"/>
    <w:rsid w:val="0062252E"/>
  </w:style>
  <w:style w:type="numbering" w:customStyle="1" w:styleId="Style131112">
    <w:name w:val="Style131112"/>
    <w:uiPriority w:val="99"/>
    <w:rsid w:val="0062252E"/>
  </w:style>
  <w:style w:type="table" w:customStyle="1" w:styleId="MediumList1-Accent311112">
    <w:name w:val="Medium List 1 - Accent 31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2">
    <w:name w:val="Medium List 1 - Accent 51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2">
    <w:name w:val="Light Grid - Accent 41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1">
    <w:name w:val="No List821"/>
    <w:next w:val="NoList"/>
    <w:uiPriority w:val="99"/>
    <w:semiHidden/>
    <w:unhideWhenUsed/>
    <w:rsid w:val="0062252E"/>
  </w:style>
  <w:style w:type="numbering" w:customStyle="1" w:styleId="Style232112">
    <w:name w:val="Style232112"/>
    <w:uiPriority w:val="99"/>
    <w:rsid w:val="0062252E"/>
  </w:style>
  <w:style w:type="numbering" w:customStyle="1" w:styleId="Style132112">
    <w:name w:val="Style132112"/>
    <w:uiPriority w:val="99"/>
    <w:rsid w:val="0062252E"/>
  </w:style>
  <w:style w:type="numbering" w:customStyle="1" w:styleId="NoList1412">
    <w:name w:val="No List1412"/>
    <w:next w:val="NoList"/>
    <w:uiPriority w:val="99"/>
    <w:semiHidden/>
    <w:unhideWhenUsed/>
    <w:rsid w:val="0062252E"/>
  </w:style>
  <w:style w:type="numbering" w:customStyle="1" w:styleId="NoList11412">
    <w:name w:val="No List11412"/>
    <w:next w:val="NoList"/>
    <w:uiPriority w:val="99"/>
    <w:semiHidden/>
    <w:unhideWhenUsed/>
    <w:rsid w:val="0062252E"/>
  </w:style>
  <w:style w:type="numbering" w:customStyle="1" w:styleId="NoList2312">
    <w:name w:val="No List2312"/>
    <w:next w:val="NoList"/>
    <w:uiPriority w:val="99"/>
    <w:semiHidden/>
    <w:unhideWhenUsed/>
    <w:rsid w:val="0062252E"/>
  </w:style>
  <w:style w:type="numbering" w:customStyle="1" w:styleId="NoList111312">
    <w:name w:val="No List111312"/>
    <w:next w:val="NoList"/>
    <w:uiPriority w:val="99"/>
    <w:semiHidden/>
    <w:unhideWhenUsed/>
    <w:rsid w:val="0062252E"/>
  </w:style>
  <w:style w:type="numbering" w:customStyle="1" w:styleId="NoList3312">
    <w:name w:val="No List3312"/>
    <w:next w:val="NoList"/>
    <w:uiPriority w:val="99"/>
    <w:semiHidden/>
    <w:unhideWhenUsed/>
    <w:rsid w:val="0062252E"/>
  </w:style>
  <w:style w:type="numbering" w:customStyle="1" w:styleId="NoList4312">
    <w:name w:val="No List4312"/>
    <w:next w:val="NoList"/>
    <w:uiPriority w:val="99"/>
    <w:semiHidden/>
    <w:unhideWhenUsed/>
    <w:rsid w:val="0062252E"/>
  </w:style>
  <w:style w:type="numbering" w:customStyle="1" w:styleId="NoList12212">
    <w:name w:val="No List12212"/>
    <w:next w:val="NoList"/>
    <w:uiPriority w:val="99"/>
    <w:semiHidden/>
    <w:unhideWhenUsed/>
    <w:rsid w:val="0062252E"/>
  </w:style>
  <w:style w:type="numbering" w:customStyle="1" w:styleId="NoList112212">
    <w:name w:val="No List112212"/>
    <w:next w:val="NoList"/>
    <w:uiPriority w:val="99"/>
    <w:semiHidden/>
    <w:unhideWhenUsed/>
    <w:rsid w:val="0062252E"/>
  </w:style>
  <w:style w:type="numbering" w:customStyle="1" w:styleId="NoList21312">
    <w:name w:val="No List21312"/>
    <w:next w:val="NoList"/>
    <w:uiPriority w:val="99"/>
    <w:semiHidden/>
    <w:unhideWhenUsed/>
    <w:rsid w:val="0062252E"/>
  </w:style>
  <w:style w:type="numbering" w:customStyle="1" w:styleId="NoList1111312">
    <w:name w:val="No List1111312"/>
    <w:next w:val="NoList"/>
    <w:uiPriority w:val="99"/>
    <w:semiHidden/>
    <w:unhideWhenUsed/>
    <w:rsid w:val="0062252E"/>
  </w:style>
  <w:style w:type="numbering" w:customStyle="1" w:styleId="NoList5212">
    <w:name w:val="No List5212"/>
    <w:next w:val="NoList"/>
    <w:uiPriority w:val="99"/>
    <w:semiHidden/>
    <w:unhideWhenUsed/>
    <w:rsid w:val="0062252E"/>
  </w:style>
  <w:style w:type="numbering" w:customStyle="1" w:styleId="NoList6212">
    <w:name w:val="No List6212"/>
    <w:next w:val="NoList"/>
    <w:uiPriority w:val="99"/>
    <w:semiHidden/>
    <w:unhideWhenUsed/>
    <w:rsid w:val="0062252E"/>
  </w:style>
  <w:style w:type="table" w:customStyle="1" w:styleId="LightList-Accent11211">
    <w:name w:val="Light List - Accent 1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2">
    <w:name w:val="Table Grid212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2">
    <w:name w:val="Light Grid - Accent 112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1">
    <w:name w:val="Medium Grid 1 - Accent 112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1">
    <w:name w:val="Medium Grid 1 - Accent 512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1">
    <w:name w:val="Grid Table 4 - Accent 512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2">
    <w:name w:val="Light List - Accent 12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2">
    <w:name w:val="Light Shading - Accent 1311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2">
    <w:name w:val="Light List - Accent 3321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2">
    <w:name w:val="Medium Shading 1 - Accent 3221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2">
    <w:name w:val="Light Grid - Accent 12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2">
    <w:name w:val="Medium Grid 1 - Accent 1211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2">
    <w:name w:val="Medium Grid 1 - Accent 52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2">
    <w:name w:val="Grid Table 4 - Accent 52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2">
    <w:name w:val="No List7112"/>
    <w:next w:val="NoList"/>
    <w:uiPriority w:val="99"/>
    <w:semiHidden/>
    <w:unhideWhenUsed/>
    <w:rsid w:val="0062252E"/>
  </w:style>
  <w:style w:type="table" w:customStyle="1" w:styleId="LightList-Accent1312">
    <w:name w:val="Light List - Accent 13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3">
    <w:name w:val="Light Shading - Accent 14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3">
    <w:name w:val="Light List - Accent 34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2">
    <w:name w:val="Table Grid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3">
    <w:name w:val="Medium Shading 1 - Accent 3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2">
    <w:name w:val="Light Grid - Accent 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2">
    <w:name w:val="Medium Grid 1 - Accent 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2">
    <w:name w:val="Medium Grid 1 - Accent 5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1">
    <w:name w:val="Grid Table 6 Colorful - Accent 4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2">
    <w:name w:val="Grid Table 4 - Accent 53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1">
    <w:name w:val="Grid Table 6 Colorful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2">
    <w:name w:val="No List13212"/>
    <w:next w:val="NoList"/>
    <w:uiPriority w:val="99"/>
    <w:semiHidden/>
    <w:unhideWhenUsed/>
    <w:rsid w:val="0062252E"/>
  </w:style>
  <w:style w:type="numbering" w:customStyle="1" w:styleId="NoList22212">
    <w:name w:val="No List22212"/>
    <w:next w:val="NoList"/>
    <w:uiPriority w:val="99"/>
    <w:semiHidden/>
    <w:unhideWhenUsed/>
    <w:rsid w:val="0062252E"/>
  </w:style>
  <w:style w:type="table" w:customStyle="1" w:styleId="LightList-Accent111211">
    <w:name w:val="Light List - Accent 1112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2">
    <w:name w:val="Medium Shading 1 - Accent 31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2">
    <w:name w:val="Style2311112"/>
    <w:uiPriority w:val="99"/>
    <w:rsid w:val="0062252E"/>
  </w:style>
  <w:style w:type="numbering" w:customStyle="1" w:styleId="Style1311112">
    <w:name w:val="Style1311112"/>
    <w:uiPriority w:val="99"/>
    <w:rsid w:val="0062252E"/>
  </w:style>
  <w:style w:type="numbering" w:customStyle="1" w:styleId="NoList113112">
    <w:name w:val="No List113112"/>
    <w:next w:val="NoList"/>
    <w:uiPriority w:val="99"/>
    <w:semiHidden/>
    <w:unhideWhenUsed/>
    <w:rsid w:val="0062252E"/>
  </w:style>
  <w:style w:type="table" w:customStyle="1" w:styleId="TableGrid312112">
    <w:name w:val="Table Grid312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2">
    <w:name w:val="No List1112112"/>
    <w:next w:val="NoList"/>
    <w:uiPriority w:val="99"/>
    <w:semiHidden/>
    <w:unhideWhenUsed/>
    <w:rsid w:val="0062252E"/>
  </w:style>
  <w:style w:type="numbering" w:customStyle="1" w:styleId="NoList211212">
    <w:name w:val="No List211212"/>
    <w:next w:val="NoList"/>
    <w:uiPriority w:val="99"/>
    <w:semiHidden/>
    <w:unhideWhenUsed/>
    <w:rsid w:val="0062252E"/>
  </w:style>
  <w:style w:type="numbering" w:customStyle="1" w:styleId="NoList11111212">
    <w:name w:val="No List11111212"/>
    <w:next w:val="NoList"/>
    <w:uiPriority w:val="99"/>
    <w:semiHidden/>
    <w:unhideWhenUsed/>
    <w:rsid w:val="0062252E"/>
  </w:style>
  <w:style w:type="numbering" w:customStyle="1" w:styleId="NoList31212">
    <w:name w:val="No List31212"/>
    <w:next w:val="NoList"/>
    <w:uiPriority w:val="99"/>
    <w:semiHidden/>
    <w:unhideWhenUsed/>
    <w:rsid w:val="0062252E"/>
  </w:style>
  <w:style w:type="table" w:customStyle="1" w:styleId="TableGrid111211">
    <w:name w:val="Table Grid111211"/>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2">
    <w:name w:val="No List41212"/>
    <w:next w:val="NoList"/>
    <w:uiPriority w:val="99"/>
    <w:semiHidden/>
    <w:unhideWhenUsed/>
    <w:rsid w:val="0062252E"/>
  </w:style>
  <w:style w:type="numbering" w:customStyle="1" w:styleId="NoList121212">
    <w:name w:val="No List121212"/>
    <w:next w:val="NoList"/>
    <w:uiPriority w:val="99"/>
    <w:semiHidden/>
    <w:unhideWhenUsed/>
    <w:rsid w:val="0062252E"/>
  </w:style>
  <w:style w:type="numbering" w:customStyle="1" w:styleId="NoList1121112">
    <w:name w:val="No List1121112"/>
    <w:next w:val="NoList"/>
    <w:uiPriority w:val="99"/>
    <w:semiHidden/>
    <w:unhideWhenUsed/>
    <w:rsid w:val="0062252E"/>
  </w:style>
  <w:style w:type="numbering" w:customStyle="1" w:styleId="NoList2111112">
    <w:name w:val="No List2111112"/>
    <w:next w:val="NoList"/>
    <w:uiPriority w:val="99"/>
    <w:semiHidden/>
    <w:unhideWhenUsed/>
    <w:rsid w:val="0062252E"/>
  </w:style>
  <w:style w:type="numbering" w:customStyle="1" w:styleId="NoList1111111112">
    <w:name w:val="No List1111111112"/>
    <w:next w:val="NoList"/>
    <w:uiPriority w:val="99"/>
    <w:semiHidden/>
    <w:unhideWhenUsed/>
    <w:rsid w:val="0062252E"/>
  </w:style>
  <w:style w:type="numbering" w:customStyle="1" w:styleId="NoList51212">
    <w:name w:val="No List51212"/>
    <w:next w:val="NoList"/>
    <w:uiPriority w:val="99"/>
    <w:semiHidden/>
    <w:unhideWhenUsed/>
    <w:rsid w:val="0062252E"/>
  </w:style>
  <w:style w:type="table" w:customStyle="1" w:styleId="GridTable5Dark-Accent12211">
    <w:name w:val="Grid Table 5 Dark - Accent 122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1">
    <w:name w:val="Grid Table 4 - Accent 622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2">
    <w:name w:val="Grid Table 1 Light2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1">
    <w:name w:val="Grid Table 1 Light - Accent 321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2">
    <w:name w:val="Plain Table 22111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1">
    <w:name w:val="Medium Grid 3 - Accent 43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1">
    <w:name w:val="Medium Shading 1 - Accent 23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1">
    <w:name w:val="Medium Shading 1 - Accent 13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1">
    <w:name w:val="Medium Shading 1 - Accent 4311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1">
    <w:name w:val="Light Shading - Accent 231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1">
    <w:name w:val="Light Shading - Accent 331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1">
    <w:name w:val="Light List - Accent 431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1">
    <w:name w:val="Light Shading - Accent 431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1">
    <w:name w:val="Light Shading31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1">
    <w:name w:val="Light List - Accent 531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1">
    <w:name w:val="Light Shading - Accent 631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1">
    <w:name w:val="Light Shading - Accent 531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2">
    <w:name w:val="Medium List 1 - Accent 331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2">
    <w:name w:val="Medium List 1 - Accent 531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1">
    <w:name w:val="Light List31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1">
    <w:name w:val="Medium Shading 2 - Accent 331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2">
    <w:name w:val="Light Grid - Accent 431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1">
    <w:name w:val="Medium Shading 1 - Accent 531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1">
    <w:name w:val="Colorful List - Accent 4331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2">
    <w:name w:val="No List61212"/>
    <w:next w:val="NoList"/>
    <w:uiPriority w:val="99"/>
    <w:semiHidden/>
    <w:unhideWhenUsed/>
    <w:rsid w:val="0062252E"/>
  </w:style>
  <w:style w:type="numbering" w:customStyle="1" w:styleId="NoList71112">
    <w:name w:val="No List71112"/>
    <w:next w:val="NoList"/>
    <w:uiPriority w:val="99"/>
    <w:semiHidden/>
    <w:unhideWhenUsed/>
    <w:rsid w:val="0062252E"/>
  </w:style>
  <w:style w:type="table" w:customStyle="1" w:styleId="LightList-Accent121112">
    <w:name w:val="Light List - Accent 12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2">
    <w:name w:val="Light Shading - Accent 13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2">
    <w:name w:val="Table Grid121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2">
    <w:name w:val="Medium Shading 1 - Accent 32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2">
    <w:name w:val="Light Grid - Accent 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2">
    <w:name w:val="No List131112"/>
    <w:next w:val="NoList"/>
    <w:uiPriority w:val="99"/>
    <w:semiHidden/>
    <w:unhideWhenUsed/>
    <w:rsid w:val="0062252E"/>
  </w:style>
  <w:style w:type="numbering" w:customStyle="1" w:styleId="NoList1131112">
    <w:name w:val="No List1131112"/>
    <w:next w:val="NoList"/>
    <w:uiPriority w:val="99"/>
    <w:semiHidden/>
    <w:unhideWhenUsed/>
    <w:rsid w:val="0062252E"/>
  </w:style>
  <w:style w:type="table" w:customStyle="1" w:styleId="PlainTable2211112">
    <w:name w:val="Plain Table 22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2">
    <w:name w:val="Grid Table 1 Light2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2">
    <w:name w:val="No List221112"/>
    <w:next w:val="NoList"/>
    <w:uiPriority w:val="99"/>
    <w:semiHidden/>
    <w:unhideWhenUsed/>
    <w:rsid w:val="0062252E"/>
  </w:style>
  <w:style w:type="numbering" w:customStyle="1" w:styleId="NoList311112">
    <w:name w:val="No List311112"/>
    <w:next w:val="NoList"/>
    <w:uiPriority w:val="99"/>
    <w:semiHidden/>
    <w:unhideWhenUsed/>
    <w:rsid w:val="0062252E"/>
  </w:style>
  <w:style w:type="numbering" w:customStyle="1" w:styleId="NoList1211112">
    <w:name w:val="No List1211112"/>
    <w:next w:val="NoList"/>
    <w:uiPriority w:val="99"/>
    <w:semiHidden/>
    <w:unhideWhenUsed/>
    <w:rsid w:val="0062252E"/>
  </w:style>
  <w:style w:type="table" w:customStyle="1" w:styleId="LightList-Accent11111112">
    <w:name w:val="Light List - Accent 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2">
    <w:name w:val="Light Grid - Accent 1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1">
    <w:name w:val="Grid Table 6 Colorful - Accent 4111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1">
    <w:name w:val="Grid Table 4 - Accent 51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1">
    <w:name w:val="Grid Table 6 Colorful111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2">
    <w:name w:val="No List11121112"/>
    <w:next w:val="NoList"/>
    <w:uiPriority w:val="99"/>
    <w:semiHidden/>
    <w:unhideWhenUsed/>
    <w:rsid w:val="0062252E"/>
  </w:style>
  <w:style w:type="numbering" w:customStyle="1" w:styleId="NoList11112112">
    <w:name w:val="No List11112112"/>
    <w:next w:val="NoList"/>
    <w:uiPriority w:val="99"/>
    <w:semiHidden/>
    <w:unhideWhenUsed/>
    <w:rsid w:val="0062252E"/>
  </w:style>
  <w:style w:type="numbering" w:customStyle="1" w:styleId="NoList212112">
    <w:name w:val="No List212112"/>
    <w:next w:val="NoList"/>
    <w:uiPriority w:val="99"/>
    <w:semiHidden/>
    <w:unhideWhenUsed/>
    <w:rsid w:val="0062252E"/>
  </w:style>
  <w:style w:type="numbering" w:customStyle="1" w:styleId="NoList3111112">
    <w:name w:val="No List3111112"/>
    <w:next w:val="NoList"/>
    <w:uiPriority w:val="99"/>
    <w:semiHidden/>
    <w:unhideWhenUsed/>
    <w:rsid w:val="0062252E"/>
  </w:style>
  <w:style w:type="table" w:customStyle="1" w:styleId="TableGrid3121111">
    <w:name w:val="Table Grid3121111"/>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2">
    <w:name w:val="No List411112"/>
    <w:next w:val="NoList"/>
    <w:uiPriority w:val="99"/>
    <w:semiHidden/>
    <w:unhideWhenUsed/>
    <w:rsid w:val="0062252E"/>
  </w:style>
  <w:style w:type="table" w:customStyle="1" w:styleId="LightList-Accent111111112">
    <w:name w:val="Light List - Accent 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2">
    <w:name w:val="Style23111112"/>
    <w:uiPriority w:val="99"/>
    <w:rsid w:val="0062252E"/>
  </w:style>
  <w:style w:type="table" w:customStyle="1" w:styleId="TableGrid1211111">
    <w:name w:val="Table Grid1211111"/>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2">
    <w:name w:val="No List4111112"/>
    <w:next w:val="NoList"/>
    <w:uiPriority w:val="99"/>
    <w:semiHidden/>
    <w:unhideWhenUsed/>
    <w:rsid w:val="0062252E"/>
  </w:style>
  <w:style w:type="numbering" w:customStyle="1" w:styleId="NoList12111112">
    <w:name w:val="No List12111112"/>
    <w:next w:val="NoList"/>
    <w:uiPriority w:val="99"/>
    <w:semiHidden/>
    <w:unhideWhenUsed/>
    <w:rsid w:val="0062252E"/>
  </w:style>
  <w:style w:type="numbering" w:customStyle="1" w:styleId="NoList11211112">
    <w:name w:val="No List11211112"/>
    <w:next w:val="NoList"/>
    <w:uiPriority w:val="99"/>
    <w:semiHidden/>
    <w:unhideWhenUsed/>
    <w:rsid w:val="0062252E"/>
  </w:style>
  <w:style w:type="numbering" w:customStyle="1" w:styleId="NoList21111112">
    <w:name w:val="No List21111112"/>
    <w:next w:val="NoList"/>
    <w:uiPriority w:val="99"/>
    <w:semiHidden/>
    <w:unhideWhenUsed/>
    <w:rsid w:val="0062252E"/>
  </w:style>
  <w:style w:type="numbering" w:customStyle="1" w:styleId="NoList11111111112">
    <w:name w:val="No List11111111112"/>
    <w:next w:val="NoList"/>
    <w:uiPriority w:val="99"/>
    <w:semiHidden/>
    <w:unhideWhenUsed/>
    <w:rsid w:val="0062252E"/>
  </w:style>
  <w:style w:type="numbering" w:customStyle="1" w:styleId="NoList511112">
    <w:name w:val="No List511112"/>
    <w:next w:val="NoList"/>
    <w:uiPriority w:val="99"/>
    <w:semiHidden/>
    <w:unhideWhenUsed/>
    <w:rsid w:val="0062252E"/>
  </w:style>
  <w:style w:type="numbering" w:customStyle="1" w:styleId="NoList611112">
    <w:name w:val="No List611112"/>
    <w:next w:val="NoList"/>
    <w:uiPriority w:val="99"/>
    <w:semiHidden/>
    <w:unhideWhenUsed/>
    <w:rsid w:val="0062252E"/>
  </w:style>
  <w:style w:type="numbering" w:customStyle="1" w:styleId="NoList1311112">
    <w:name w:val="No List1311112"/>
    <w:next w:val="NoList"/>
    <w:uiPriority w:val="99"/>
    <w:semiHidden/>
    <w:unhideWhenUsed/>
    <w:rsid w:val="0062252E"/>
  </w:style>
  <w:style w:type="table" w:customStyle="1" w:styleId="TableGrid131111">
    <w:name w:val="Table Grid131111"/>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2">
    <w:name w:val="No List2211112"/>
    <w:next w:val="NoList"/>
    <w:uiPriority w:val="99"/>
    <w:semiHidden/>
    <w:unhideWhenUsed/>
    <w:rsid w:val="0062252E"/>
  </w:style>
  <w:style w:type="numbering" w:customStyle="1" w:styleId="NoList32112">
    <w:name w:val="No List32112"/>
    <w:next w:val="NoList"/>
    <w:uiPriority w:val="99"/>
    <w:semiHidden/>
    <w:rsid w:val="0062252E"/>
  </w:style>
  <w:style w:type="table" w:customStyle="1" w:styleId="GridTable4-Accent521112">
    <w:name w:val="Grid Table 4 - Accent 52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1">
    <w:name w:val="Medium Grid 1 - Accent 121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1">
    <w:name w:val="Medium Shading 1 - Accent 321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2">
    <w:name w:val="No List42112"/>
    <w:next w:val="NoList"/>
    <w:uiPriority w:val="99"/>
    <w:semiHidden/>
    <w:unhideWhenUsed/>
    <w:rsid w:val="0062252E"/>
  </w:style>
  <w:style w:type="numbering" w:customStyle="1" w:styleId="NoList5111112">
    <w:name w:val="No List5111112"/>
    <w:next w:val="NoList"/>
    <w:uiPriority w:val="99"/>
    <w:semiHidden/>
    <w:unhideWhenUsed/>
    <w:rsid w:val="0062252E"/>
  </w:style>
  <w:style w:type="numbering" w:customStyle="1" w:styleId="NoList6111112">
    <w:name w:val="No List6111112"/>
    <w:next w:val="NoList"/>
    <w:uiPriority w:val="99"/>
    <w:semiHidden/>
    <w:unhideWhenUsed/>
    <w:rsid w:val="0062252E"/>
  </w:style>
  <w:style w:type="numbering" w:customStyle="1" w:styleId="NoList8112">
    <w:name w:val="No List8112"/>
    <w:next w:val="NoList"/>
    <w:uiPriority w:val="99"/>
    <w:semiHidden/>
    <w:unhideWhenUsed/>
    <w:rsid w:val="0062252E"/>
  </w:style>
  <w:style w:type="numbering" w:customStyle="1" w:styleId="NoList14111">
    <w:name w:val="No List14111"/>
    <w:next w:val="NoList"/>
    <w:uiPriority w:val="99"/>
    <w:semiHidden/>
    <w:unhideWhenUsed/>
    <w:rsid w:val="0062252E"/>
  </w:style>
  <w:style w:type="table" w:customStyle="1" w:styleId="TableGrid14112">
    <w:name w:val="Table Grid141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2">
    <w:name w:val="Table Grid1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2">
    <w:name w:val="Medium Shading 1 - Accent 313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2">
    <w:name w:val="Grid Table 4 - Accent 52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1">
    <w:name w:val="No List114111"/>
    <w:next w:val="NoList"/>
    <w:uiPriority w:val="99"/>
    <w:semiHidden/>
    <w:unhideWhenUsed/>
    <w:rsid w:val="0062252E"/>
  </w:style>
  <w:style w:type="numbering" w:customStyle="1" w:styleId="NoList23111">
    <w:name w:val="No List23111"/>
    <w:next w:val="NoList"/>
    <w:uiPriority w:val="99"/>
    <w:semiHidden/>
    <w:unhideWhenUsed/>
    <w:rsid w:val="0062252E"/>
  </w:style>
  <w:style w:type="table" w:customStyle="1" w:styleId="MediumShading1-Accent311211">
    <w:name w:val="Medium Shading 1 - Accent 311211"/>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2">
    <w:name w:val="Style2321112"/>
    <w:uiPriority w:val="99"/>
    <w:rsid w:val="0062252E"/>
  </w:style>
  <w:style w:type="numbering" w:customStyle="1" w:styleId="Style1321112">
    <w:name w:val="Style1321112"/>
    <w:uiPriority w:val="99"/>
    <w:rsid w:val="0062252E"/>
  </w:style>
  <w:style w:type="numbering" w:customStyle="1" w:styleId="NoList1113111">
    <w:name w:val="No List1113111"/>
    <w:next w:val="NoList"/>
    <w:uiPriority w:val="99"/>
    <w:semiHidden/>
    <w:unhideWhenUsed/>
    <w:rsid w:val="0062252E"/>
  </w:style>
  <w:style w:type="numbering" w:customStyle="1" w:styleId="NoList11113111">
    <w:name w:val="No List11113111"/>
    <w:next w:val="NoList"/>
    <w:uiPriority w:val="99"/>
    <w:semiHidden/>
    <w:unhideWhenUsed/>
    <w:rsid w:val="0062252E"/>
  </w:style>
  <w:style w:type="numbering" w:customStyle="1" w:styleId="NoList213111">
    <w:name w:val="No List213111"/>
    <w:next w:val="NoList"/>
    <w:uiPriority w:val="99"/>
    <w:semiHidden/>
    <w:unhideWhenUsed/>
    <w:rsid w:val="0062252E"/>
  </w:style>
  <w:style w:type="numbering" w:customStyle="1" w:styleId="NoList111112111">
    <w:name w:val="No List111112111"/>
    <w:next w:val="NoList"/>
    <w:uiPriority w:val="99"/>
    <w:semiHidden/>
    <w:unhideWhenUsed/>
    <w:rsid w:val="0062252E"/>
  </w:style>
  <w:style w:type="numbering" w:customStyle="1" w:styleId="NoList33111">
    <w:name w:val="No List33111"/>
    <w:next w:val="NoList"/>
    <w:uiPriority w:val="99"/>
    <w:semiHidden/>
    <w:unhideWhenUsed/>
    <w:rsid w:val="0062252E"/>
  </w:style>
  <w:style w:type="numbering" w:customStyle="1" w:styleId="NoList43111">
    <w:name w:val="No List43111"/>
    <w:next w:val="NoList"/>
    <w:uiPriority w:val="99"/>
    <w:semiHidden/>
    <w:unhideWhenUsed/>
    <w:rsid w:val="0062252E"/>
  </w:style>
  <w:style w:type="numbering" w:customStyle="1" w:styleId="NoList122111">
    <w:name w:val="No List122111"/>
    <w:next w:val="NoList"/>
    <w:uiPriority w:val="99"/>
    <w:semiHidden/>
    <w:unhideWhenUsed/>
    <w:rsid w:val="0062252E"/>
  </w:style>
  <w:style w:type="numbering" w:customStyle="1" w:styleId="NoList1122111">
    <w:name w:val="No List1122111"/>
    <w:next w:val="NoList"/>
    <w:uiPriority w:val="99"/>
    <w:semiHidden/>
    <w:unhideWhenUsed/>
    <w:rsid w:val="0062252E"/>
  </w:style>
  <w:style w:type="numbering" w:customStyle="1" w:styleId="NoList2112111">
    <w:name w:val="No List2112111"/>
    <w:next w:val="NoList"/>
    <w:uiPriority w:val="99"/>
    <w:semiHidden/>
    <w:unhideWhenUsed/>
    <w:rsid w:val="0062252E"/>
  </w:style>
  <w:style w:type="numbering" w:customStyle="1" w:styleId="NoList111111111112">
    <w:name w:val="No List111111111112"/>
    <w:next w:val="NoList"/>
    <w:uiPriority w:val="99"/>
    <w:semiHidden/>
    <w:unhideWhenUsed/>
    <w:rsid w:val="0062252E"/>
  </w:style>
  <w:style w:type="numbering" w:customStyle="1" w:styleId="NoList52111">
    <w:name w:val="No List52111"/>
    <w:next w:val="NoList"/>
    <w:uiPriority w:val="99"/>
    <w:semiHidden/>
    <w:unhideWhenUsed/>
    <w:rsid w:val="0062252E"/>
  </w:style>
  <w:style w:type="table" w:customStyle="1" w:styleId="GridTable1Light2111112">
    <w:name w:val="Grid Table 1 Light211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2">
    <w:name w:val="Plain Table 2211111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1">
    <w:name w:val="No List62111"/>
    <w:next w:val="NoList"/>
    <w:uiPriority w:val="99"/>
    <w:semiHidden/>
    <w:unhideWhenUsed/>
    <w:rsid w:val="0062252E"/>
  </w:style>
  <w:style w:type="numbering" w:customStyle="1" w:styleId="NoList711111">
    <w:name w:val="No List711111"/>
    <w:next w:val="NoList"/>
    <w:uiPriority w:val="99"/>
    <w:semiHidden/>
    <w:unhideWhenUsed/>
    <w:rsid w:val="0062252E"/>
  </w:style>
  <w:style w:type="table" w:customStyle="1" w:styleId="LightList-Accent332112">
    <w:name w:val="Light List - Accent 332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2">
    <w:name w:val="Medium Shading 1 - Accent 322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1">
    <w:name w:val="No List132111"/>
    <w:next w:val="NoList"/>
    <w:uiPriority w:val="99"/>
    <w:semiHidden/>
    <w:unhideWhenUsed/>
    <w:rsid w:val="0062252E"/>
  </w:style>
  <w:style w:type="numbering" w:customStyle="1" w:styleId="NoList11311111">
    <w:name w:val="No List11311111"/>
    <w:next w:val="NoList"/>
    <w:uiPriority w:val="99"/>
    <w:semiHidden/>
    <w:unhideWhenUsed/>
    <w:rsid w:val="0062252E"/>
  </w:style>
  <w:style w:type="table" w:customStyle="1" w:styleId="PlainTable221111112">
    <w:name w:val="Plain Table 2211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2">
    <w:name w:val="Grid Table 1 Light211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1">
    <w:name w:val="No List222111"/>
    <w:next w:val="NoList"/>
    <w:uiPriority w:val="99"/>
    <w:semiHidden/>
    <w:unhideWhenUsed/>
    <w:rsid w:val="0062252E"/>
  </w:style>
  <w:style w:type="numbering" w:customStyle="1" w:styleId="NoList312111">
    <w:name w:val="No List312111"/>
    <w:next w:val="NoList"/>
    <w:uiPriority w:val="99"/>
    <w:semiHidden/>
    <w:unhideWhenUsed/>
    <w:rsid w:val="0062252E"/>
  </w:style>
  <w:style w:type="numbering" w:customStyle="1" w:styleId="NoList1212111">
    <w:name w:val="No List1212111"/>
    <w:next w:val="NoList"/>
    <w:uiPriority w:val="99"/>
    <w:semiHidden/>
    <w:unhideWhenUsed/>
    <w:rsid w:val="0062252E"/>
  </w:style>
  <w:style w:type="table" w:customStyle="1" w:styleId="LightList-Accent1111111112">
    <w:name w:val="Light List - Accent 11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1">
    <w:name w:val="No List111211111"/>
    <w:next w:val="NoList"/>
    <w:uiPriority w:val="99"/>
    <w:semiHidden/>
    <w:unhideWhenUsed/>
    <w:rsid w:val="0062252E"/>
  </w:style>
  <w:style w:type="numbering" w:customStyle="1" w:styleId="NoList111121111">
    <w:name w:val="No List111121111"/>
    <w:next w:val="NoList"/>
    <w:uiPriority w:val="99"/>
    <w:semiHidden/>
    <w:unhideWhenUsed/>
    <w:rsid w:val="0062252E"/>
  </w:style>
  <w:style w:type="numbering" w:customStyle="1" w:styleId="NoList2121111">
    <w:name w:val="No List2121111"/>
    <w:next w:val="NoList"/>
    <w:uiPriority w:val="99"/>
    <w:semiHidden/>
    <w:unhideWhenUsed/>
    <w:rsid w:val="0062252E"/>
  </w:style>
  <w:style w:type="numbering" w:customStyle="1" w:styleId="NoList31111111">
    <w:name w:val="No List31111111"/>
    <w:next w:val="NoList"/>
    <w:uiPriority w:val="99"/>
    <w:semiHidden/>
    <w:unhideWhenUsed/>
    <w:rsid w:val="0062252E"/>
  </w:style>
  <w:style w:type="numbering" w:customStyle="1" w:styleId="NoList412111">
    <w:name w:val="No List412111"/>
    <w:next w:val="NoList"/>
    <w:uiPriority w:val="99"/>
    <w:semiHidden/>
    <w:unhideWhenUsed/>
    <w:rsid w:val="0062252E"/>
  </w:style>
  <w:style w:type="table" w:customStyle="1" w:styleId="LightList-Accent11111111112">
    <w:name w:val="Light List - Accent 11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2">
    <w:name w:val="Style231111112"/>
    <w:uiPriority w:val="99"/>
    <w:rsid w:val="0062252E"/>
  </w:style>
  <w:style w:type="numbering" w:customStyle="1" w:styleId="Style13111112">
    <w:name w:val="Style13111112"/>
    <w:uiPriority w:val="99"/>
    <w:rsid w:val="0062252E"/>
  </w:style>
  <w:style w:type="numbering" w:customStyle="1" w:styleId="NoList41111111">
    <w:name w:val="No List41111111"/>
    <w:next w:val="NoList"/>
    <w:uiPriority w:val="99"/>
    <w:semiHidden/>
    <w:unhideWhenUsed/>
    <w:rsid w:val="0062252E"/>
  </w:style>
  <w:style w:type="numbering" w:customStyle="1" w:styleId="NoList121111111">
    <w:name w:val="No List121111111"/>
    <w:next w:val="NoList"/>
    <w:uiPriority w:val="99"/>
    <w:semiHidden/>
    <w:unhideWhenUsed/>
    <w:rsid w:val="0062252E"/>
  </w:style>
  <w:style w:type="numbering" w:customStyle="1" w:styleId="NoList112111111">
    <w:name w:val="No List112111111"/>
    <w:next w:val="NoList"/>
    <w:uiPriority w:val="99"/>
    <w:semiHidden/>
    <w:unhideWhenUsed/>
    <w:rsid w:val="0062252E"/>
  </w:style>
  <w:style w:type="numbering" w:customStyle="1" w:styleId="NoList211111112">
    <w:name w:val="No List211111112"/>
    <w:next w:val="NoList"/>
    <w:uiPriority w:val="99"/>
    <w:semiHidden/>
    <w:unhideWhenUsed/>
    <w:rsid w:val="0062252E"/>
  </w:style>
  <w:style w:type="numbering" w:customStyle="1" w:styleId="NoList1111111111112">
    <w:name w:val="No List1111111111112"/>
    <w:next w:val="NoList"/>
    <w:uiPriority w:val="99"/>
    <w:semiHidden/>
    <w:unhideWhenUsed/>
    <w:rsid w:val="0062252E"/>
  </w:style>
  <w:style w:type="numbering" w:customStyle="1" w:styleId="NoList512111">
    <w:name w:val="No List512111"/>
    <w:next w:val="NoList"/>
    <w:uiPriority w:val="99"/>
    <w:semiHidden/>
    <w:unhideWhenUsed/>
    <w:rsid w:val="0062252E"/>
  </w:style>
  <w:style w:type="numbering" w:customStyle="1" w:styleId="NoList612111">
    <w:name w:val="No List612111"/>
    <w:next w:val="NoList"/>
    <w:uiPriority w:val="99"/>
    <w:semiHidden/>
    <w:unhideWhenUsed/>
    <w:rsid w:val="0062252E"/>
  </w:style>
  <w:style w:type="numbering" w:customStyle="1" w:styleId="NoList13111111">
    <w:name w:val="No List13111111"/>
    <w:next w:val="NoList"/>
    <w:uiPriority w:val="99"/>
    <w:semiHidden/>
    <w:unhideWhenUsed/>
    <w:rsid w:val="0062252E"/>
  </w:style>
  <w:style w:type="numbering" w:customStyle="1" w:styleId="NoList22111111">
    <w:name w:val="No List22111111"/>
    <w:next w:val="NoList"/>
    <w:uiPriority w:val="99"/>
    <w:semiHidden/>
    <w:unhideWhenUsed/>
    <w:rsid w:val="0062252E"/>
  </w:style>
  <w:style w:type="numbering" w:customStyle="1" w:styleId="NoList321111">
    <w:name w:val="No List321111"/>
    <w:next w:val="NoList"/>
    <w:uiPriority w:val="99"/>
    <w:semiHidden/>
    <w:rsid w:val="0062252E"/>
  </w:style>
  <w:style w:type="table" w:customStyle="1" w:styleId="GridTable4-Accent52111111">
    <w:name w:val="Grid Table 4 - Accent 521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1">
    <w:name w:val="No List421111"/>
    <w:next w:val="NoList"/>
    <w:uiPriority w:val="99"/>
    <w:semiHidden/>
    <w:unhideWhenUsed/>
    <w:rsid w:val="0062252E"/>
  </w:style>
  <w:style w:type="numbering" w:customStyle="1" w:styleId="NoList51111111">
    <w:name w:val="No List51111111"/>
    <w:next w:val="NoList"/>
    <w:uiPriority w:val="99"/>
    <w:semiHidden/>
    <w:unhideWhenUsed/>
    <w:rsid w:val="0062252E"/>
  </w:style>
  <w:style w:type="numbering" w:customStyle="1" w:styleId="NoList61111111">
    <w:name w:val="No List61111111"/>
    <w:next w:val="NoList"/>
    <w:uiPriority w:val="99"/>
    <w:semiHidden/>
    <w:unhideWhenUsed/>
    <w:rsid w:val="0062252E"/>
  </w:style>
  <w:style w:type="numbering" w:customStyle="1" w:styleId="NoList81111">
    <w:name w:val="No List81111"/>
    <w:next w:val="NoList"/>
    <w:uiPriority w:val="99"/>
    <w:semiHidden/>
    <w:unhideWhenUsed/>
    <w:rsid w:val="0062252E"/>
  </w:style>
  <w:style w:type="numbering" w:customStyle="1" w:styleId="NoList911">
    <w:name w:val="No List911"/>
    <w:next w:val="NoList"/>
    <w:uiPriority w:val="99"/>
    <w:semiHidden/>
    <w:unhideWhenUsed/>
    <w:rsid w:val="0062252E"/>
  </w:style>
  <w:style w:type="table" w:customStyle="1" w:styleId="TableGrid24112">
    <w:name w:val="Table Grid2411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2252E"/>
  </w:style>
  <w:style w:type="table" w:customStyle="1" w:styleId="TableGrid252">
    <w:name w:val="Table Grid25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2">
    <w:name w:val="Light List - Accent 14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2">
    <w:name w:val="Light Shading - Accent 15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2">
    <w:name w:val="Light List - Accent 35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2">
    <w:name w:val="Medium Shading 1 - Accent 34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1">
    <w:name w:val="Light Grid - Accent 14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2">
    <w:name w:val="Medium Grid 1 - Accent 14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1">
    <w:name w:val="Medium Grid 1 - Accent 54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2">
    <w:name w:val="Grid Table 6 Colorful - Accent 442"/>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2">
    <w:name w:val="Grid Table 4 - Accent 54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2">
    <w:name w:val="Grid Table 6 Colorful4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2">
    <w:name w:val="Grid Table 5 Dark - Accent 14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2">
    <w:name w:val="Grid Table 4 - Accent 64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2">
    <w:name w:val="Grid Table 1 Light4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2">
    <w:name w:val="Grid Table 1 Light - Accent 34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2">
    <w:name w:val="Plain Table 24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3">
    <w:name w:val="Medium Grid 3 - Accent 44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3">
    <w:name w:val="Medium Shading 1 - Accent 24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3">
    <w:name w:val="Medium Shading 1 - Accent 14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3">
    <w:name w:val="Medium Shading 1 - Accent 44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3">
    <w:name w:val="Light Shading - Accent 243"/>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3">
    <w:name w:val="Light Shading - Accent 343"/>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3">
    <w:name w:val="Light List - Accent 44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3">
    <w:name w:val="Light Shading - Accent 443"/>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3">
    <w:name w:val="Light Shading4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3">
    <w:name w:val="Light List - Accent 54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3">
    <w:name w:val="Light Shading - Accent 643"/>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3">
    <w:name w:val="Light Shading - Accent 543"/>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3">
    <w:name w:val="Medium List 1 - Accent 34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3">
    <w:name w:val="Medium List 1 - Accent 54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3">
    <w:name w:val="Light List4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3">
    <w:name w:val="Medium Shading 2 - Accent 34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3">
    <w:name w:val="Light Grid - Accent 44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3">
    <w:name w:val="Medium Shading 1 - Accent 54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3">
    <w:name w:val="Colorful List - Accent 49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2">
    <w:name w:val="List Table 3 - Accent 64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8">
    <w:name w:val="No List18"/>
    <w:next w:val="NoList"/>
    <w:uiPriority w:val="99"/>
    <w:semiHidden/>
    <w:unhideWhenUsed/>
    <w:rsid w:val="0062252E"/>
  </w:style>
  <w:style w:type="table" w:customStyle="1" w:styleId="TableGrid29">
    <w:name w:val="Table Grid29"/>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8">
    <w:name w:val="Light Shading - Accent 18"/>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8">
    <w:name w:val="Light List - Accent 38"/>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8">
    <w:name w:val="Table Grid118"/>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7">
    <w:name w:val="Medium Shading 1 - Accent 3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6">
    <w:name w:val="Light Grid - Accent 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6">
    <w:name w:val="Medium Grid 1 - Accent 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6">
    <w:name w:val="Medium Grid 1 - Accent 5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8">
    <w:name w:val="Grid Table 4 - Accent 58"/>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5">
    <w:name w:val="Grid Table 5 Dark - Accent 65"/>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7">
    <w:name w:val="Grid Table 6 Colorful7"/>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6">
    <w:name w:val="Grid Table 6 Colorful - Accent 26"/>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5">
    <w:name w:val="Grid Table 6 Colorful - Accent 35"/>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9">
    <w:name w:val="No List19"/>
    <w:next w:val="NoList"/>
    <w:uiPriority w:val="99"/>
    <w:semiHidden/>
    <w:unhideWhenUsed/>
    <w:rsid w:val="0062252E"/>
  </w:style>
  <w:style w:type="numbering" w:customStyle="1" w:styleId="NoList26">
    <w:name w:val="No List26"/>
    <w:next w:val="NoList"/>
    <w:uiPriority w:val="99"/>
    <w:semiHidden/>
    <w:unhideWhenUsed/>
    <w:rsid w:val="0062252E"/>
  </w:style>
  <w:style w:type="table" w:customStyle="1" w:styleId="GridTable4-Accent515">
    <w:name w:val="Grid Table 4 - Accent 51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5">
    <w:name w:val="Grid Table 6 Colorful - Accent 415"/>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5">
    <w:name w:val="Grid Table 6 Colorful15"/>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5">
    <w:name w:val="Light List - Accent 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5">
    <w:name w:val="Light Shading - Accent 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5">
    <w:name w:val="Light List - Accent 3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9">
    <w:name w:val="Table Grid119"/>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6">
    <w:name w:val="Medium Shading 1 - Accent 3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6">
    <w:name w:val="Light Grid - Accent 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5">
    <w:name w:val="Medium Grid 1 - Accent 1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5">
    <w:name w:val="Medium Grid 1 - Accent 51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3">
    <w:name w:val="Grid Table 6 Colorful - Accent 42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4">
    <w:name w:val="Grid Table 4 - Accent 52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3">
    <w:name w:val="Grid Table 6 Colorful2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62252E"/>
  </w:style>
  <w:style w:type="table" w:customStyle="1" w:styleId="LightList-Accent1116">
    <w:name w:val="Light List - Accent 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5">
    <w:name w:val="Medium Shading 1 - Accent 412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5">
    <w:name w:val="Grid Table 5 Dark - Accent 11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6">
    <w:name w:val="Medium Shading 1 - Accent 5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5">
    <w:name w:val="Grid Table 4 - Accent 61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6">
    <w:name w:val="Medium Shading 1 - Accent 3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5">
    <w:name w:val="Medium Shading 1 - Accent 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6">
    <w:name w:val="Medium Shading 1 - Accent 2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4">
    <w:name w:val="Grid Table 1 Light14"/>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6">
    <w:name w:val="Medium Shading 2 - Accent 316"/>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4">
    <w:name w:val="Medium Shading 1 - Accent 2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4">
    <w:name w:val="Table Grid7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6">
    <w:name w:val="Style236"/>
    <w:uiPriority w:val="99"/>
    <w:rsid w:val="0062252E"/>
  </w:style>
  <w:style w:type="numbering" w:customStyle="1" w:styleId="Style136">
    <w:name w:val="Style136"/>
    <w:uiPriority w:val="99"/>
    <w:rsid w:val="0062252E"/>
    <w:pPr>
      <w:numPr>
        <w:numId w:val="12"/>
      </w:numPr>
    </w:pPr>
  </w:style>
  <w:style w:type="table" w:customStyle="1" w:styleId="GridTable1Light-Accent315">
    <w:name w:val="Grid Table 1 Light - Accent 315"/>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4">
    <w:name w:val="Plain Table 214"/>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6">
    <w:name w:val="No List1116"/>
    <w:next w:val="NoList"/>
    <w:uiPriority w:val="99"/>
    <w:semiHidden/>
    <w:unhideWhenUsed/>
    <w:rsid w:val="0062252E"/>
  </w:style>
  <w:style w:type="table" w:customStyle="1" w:styleId="TableContemporary6">
    <w:name w:val="Table Contemporary6"/>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6">
    <w:name w:val="Table Grid316"/>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6">
    <w:name w:val="Table Web 16"/>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6">
    <w:name w:val="No List11116"/>
    <w:next w:val="NoList"/>
    <w:uiPriority w:val="99"/>
    <w:semiHidden/>
    <w:unhideWhenUsed/>
    <w:rsid w:val="0062252E"/>
  </w:style>
  <w:style w:type="numbering" w:customStyle="1" w:styleId="NoList216">
    <w:name w:val="No List216"/>
    <w:next w:val="NoList"/>
    <w:uiPriority w:val="99"/>
    <w:semiHidden/>
    <w:unhideWhenUsed/>
    <w:rsid w:val="0062252E"/>
  </w:style>
  <w:style w:type="numbering" w:customStyle="1" w:styleId="NoList111115">
    <w:name w:val="No List111115"/>
    <w:next w:val="NoList"/>
    <w:uiPriority w:val="99"/>
    <w:semiHidden/>
    <w:unhideWhenUsed/>
    <w:rsid w:val="0062252E"/>
  </w:style>
  <w:style w:type="table" w:customStyle="1" w:styleId="LightShading-Accent1114">
    <w:name w:val="Light Shading - Accent 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5">
    <w:name w:val="Medium Grid 3 - Accent 4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4">
    <w:name w:val="Light List - Accent 3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5">
    <w:name w:val="Medium Shading 1 - Accent 21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4">
    <w:name w:val="Medium Grid 3 - Accent 42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4">
    <w:name w:val="Medium Shading 1 - Accent 22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4">
    <w:name w:val="Medium Shading 1 - Accent 42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6">
    <w:name w:val="No List36"/>
    <w:next w:val="NoList"/>
    <w:uiPriority w:val="99"/>
    <w:semiHidden/>
    <w:unhideWhenUsed/>
    <w:rsid w:val="0062252E"/>
  </w:style>
  <w:style w:type="table" w:customStyle="1" w:styleId="TableGrid1115">
    <w:name w:val="Table Grid1115"/>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NoList"/>
    <w:uiPriority w:val="99"/>
    <w:semiHidden/>
    <w:unhideWhenUsed/>
    <w:rsid w:val="0062252E"/>
  </w:style>
  <w:style w:type="numbering" w:customStyle="1" w:styleId="NoList125">
    <w:name w:val="No List125"/>
    <w:next w:val="NoList"/>
    <w:uiPriority w:val="99"/>
    <w:semiHidden/>
    <w:unhideWhenUsed/>
    <w:rsid w:val="0062252E"/>
  </w:style>
  <w:style w:type="table" w:customStyle="1" w:styleId="TableContemporary14">
    <w:name w:val="Table Contemporary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5">
    <w:name w:val="Table Grid215"/>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4">
    <w:name w:val="Table Web 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5">
    <w:name w:val="No List1125"/>
    <w:next w:val="NoList"/>
    <w:uiPriority w:val="99"/>
    <w:semiHidden/>
    <w:unhideWhenUsed/>
    <w:rsid w:val="0062252E"/>
  </w:style>
  <w:style w:type="numbering" w:customStyle="1" w:styleId="NoList2115">
    <w:name w:val="No List2115"/>
    <w:next w:val="NoList"/>
    <w:uiPriority w:val="99"/>
    <w:semiHidden/>
    <w:unhideWhenUsed/>
    <w:rsid w:val="0062252E"/>
  </w:style>
  <w:style w:type="numbering" w:customStyle="1" w:styleId="NoList1111114">
    <w:name w:val="No List1111114"/>
    <w:next w:val="NoList"/>
    <w:uiPriority w:val="99"/>
    <w:semiHidden/>
    <w:unhideWhenUsed/>
    <w:rsid w:val="0062252E"/>
  </w:style>
  <w:style w:type="table" w:customStyle="1" w:styleId="MediumGrid3-Accent4114">
    <w:name w:val="Medium Grid 3 - Accent 4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4">
    <w:name w:val="Medium Shading 1 - Accent 21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4">
    <w:name w:val="Medium Shading 1 - Accent 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4">
    <w:name w:val="Medium Shading 1 - Accent 4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5">
    <w:name w:val="Light Shading - Accent 215"/>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5">
    <w:name w:val="Light List - Accent 415"/>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5">
    <w:name w:val="Light Shading - Accent 415"/>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4">
    <w:name w:val="Light Shading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4">
    <w:name w:val="Light List - Accent 5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4">
    <w:name w:val="Light Shading - Accent 6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5">
    <w:name w:val="Medium Shading 1 - Accent 3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4">
    <w:name w:val="Light Shading - Accent 5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5">
    <w:name w:val="Medium List 1 - Accent 3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5">
    <w:name w:val="Medium List 1 - Accent 5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4">
    <w:name w:val="Light List14"/>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5">
    <w:name w:val="Medium Shading 2 - Accent 3115"/>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5">
    <w:name w:val="Light Grid - Accent 4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5">
    <w:name w:val="Medium Shading 1 - Accent 5115"/>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6">
    <w:name w:val="Colorful List - Accent 416"/>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4">
    <w:name w:val="Table Grid11114"/>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4">
    <w:name w:val="Light Shading - Accent 12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4">
    <w:name w:val="Light List - Accent 32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4">
    <w:name w:val="Light Shading - Accent 22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4">
    <w:name w:val="Light Shading - Accent 32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4">
    <w:name w:val="Light List - Accent 42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4">
    <w:name w:val="Light Shading - Accent 42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4">
    <w:name w:val="Light Shading2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4">
    <w:name w:val="Light List - Accent 52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4">
    <w:name w:val="Light Shading - Accent 62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4">
    <w:name w:val="Light Shading - Accent 52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4">
    <w:name w:val="Medium List 1 - Accent 32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4">
    <w:name w:val="Medium List 1 - Accent 52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4">
    <w:name w:val="Light List2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4">
    <w:name w:val="Medium Shading 2 - Accent 32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4">
    <w:name w:val="Light Grid - Accent 42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4">
    <w:name w:val="Medium Shading 1 - Accent 52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4">
    <w:name w:val="Colorful List - Accent 42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4">
    <w:name w:val="Medium Shading 1 - Accent 412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4">
    <w:name w:val="Grid Table 4 - Accent 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5">
    <w:name w:val="Grid Table 4 - Accent 125"/>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5">
    <w:name w:val="Grid Table 6 Colorful - Accent 215"/>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4">
    <w:name w:val="Grid Table 6 Colorful - Accent 224"/>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4">
    <w:name w:val="List Table 6 Colorful - Accent 414"/>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4">
    <w:name w:val="List Table 6 Colorful - Accent 42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4">
    <w:name w:val="Table Elegant4"/>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5">
    <w:name w:val="No List55"/>
    <w:next w:val="NoList"/>
    <w:uiPriority w:val="99"/>
    <w:semiHidden/>
    <w:unhideWhenUsed/>
    <w:rsid w:val="0062252E"/>
  </w:style>
  <w:style w:type="table" w:customStyle="1" w:styleId="GridTable5Dark-Accent125">
    <w:name w:val="Grid Table 5 Dark - Accent 12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5">
    <w:name w:val="Grid Table 4 - Accent 62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4">
    <w:name w:val="Grid Table 1 Light24"/>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4">
    <w:name w:val="Grid Table 1 Light - Accent 324"/>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4">
    <w:name w:val="Plain Table 224"/>
    <w:basedOn w:val="TableNormal"/>
    <w:next w:val="PlainTable23"/>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4">
    <w:name w:val="Medium Grid 3 - Accent 43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4">
    <w:name w:val="Medium Shading 1 - Accent 23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5">
    <w:name w:val="Medium Shading 1 - Accent 13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4">
    <w:name w:val="Medium Shading 1 - Accent 43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4">
    <w:name w:val="Light Shading - Accent 234"/>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4">
    <w:name w:val="Light Shading - Accent 334"/>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4">
    <w:name w:val="Light List - Accent 43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4">
    <w:name w:val="Light Shading - Accent 434"/>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4">
    <w:name w:val="Light Shading3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4">
    <w:name w:val="Light List - Accent 53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4">
    <w:name w:val="Light Shading - Accent 634"/>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4">
    <w:name w:val="Light Shading - Accent 534"/>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5">
    <w:name w:val="Medium List 1 - Accent 3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5">
    <w:name w:val="Medium List 1 - Accent 53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4">
    <w:name w:val="Light List3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4">
    <w:name w:val="Medium Shading 2 - Accent 33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5">
    <w:name w:val="Light Grid - Accent 43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4">
    <w:name w:val="Medium Shading 1 - Accent 53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6">
    <w:name w:val="Colorful List - Accent 436"/>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5">
    <w:name w:val="No List65"/>
    <w:next w:val="NoList"/>
    <w:uiPriority w:val="99"/>
    <w:semiHidden/>
    <w:unhideWhenUsed/>
    <w:rsid w:val="0062252E"/>
  </w:style>
  <w:style w:type="numbering" w:customStyle="1" w:styleId="NoList74">
    <w:name w:val="No List74"/>
    <w:next w:val="NoList"/>
    <w:uiPriority w:val="99"/>
    <w:semiHidden/>
    <w:unhideWhenUsed/>
    <w:rsid w:val="0062252E"/>
  </w:style>
  <w:style w:type="table" w:customStyle="1" w:styleId="TableGrid35">
    <w:name w:val="Table Grid35"/>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4">
    <w:name w:val="Light List - Accent 124"/>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4">
    <w:name w:val="Light Shading - Accent 13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5">
    <w:name w:val="Light List - Accent 33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4">
    <w:name w:val="Table Grid124"/>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5">
    <w:name w:val="Medium Shading 1 - Accent 32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4">
    <w:name w:val="Grid Table 6 Colorful - Accent 4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4">
    <w:name w:val="Grid Table 4 - Accent 5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4">
    <w:name w:val="Grid Table 6 Colorful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5">
    <w:name w:val="No List135"/>
    <w:next w:val="NoList"/>
    <w:uiPriority w:val="99"/>
    <w:semiHidden/>
    <w:unhideWhenUsed/>
    <w:rsid w:val="0062252E"/>
  </w:style>
  <w:style w:type="numbering" w:customStyle="1" w:styleId="NoList1134">
    <w:name w:val="No List1134"/>
    <w:next w:val="NoList"/>
    <w:uiPriority w:val="99"/>
    <w:semiHidden/>
    <w:unhideWhenUsed/>
    <w:rsid w:val="0062252E"/>
  </w:style>
  <w:style w:type="table" w:customStyle="1" w:styleId="TableGrid324">
    <w:name w:val="Table Grid324"/>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
    <w:name w:val="Plain Table 2214"/>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4">
    <w:name w:val="Grid Table 1 Light214"/>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3">
    <w:name w:val="Table Grid Light13"/>
    <w:basedOn w:val="TableNormal"/>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3">
    <w:name w:val="Plain Table 313"/>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4">
    <w:name w:val="Table Grid1124"/>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3">
    <w:name w:val="Plain Table 123"/>
    <w:basedOn w:val="TableNormal"/>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3">
    <w:name w:val="Light List - Accent 3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3">
    <w:name w:val="Medium Shading 1 - Accent 3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4">
    <w:name w:val="Colorful List - Accent 4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6">
    <w:name w:val="List Table 3 - Accent 616"/>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4">
    <w:name w:val="Colorful List - Accent 42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3">
    <w:name w:val="Medium Shading 1 - Accent 112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3">
    <w:name w:val="Medium Shading 1 - Accent 12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5">
    <w:name w:val="No List225"/>
    <w:next w:val="NoList"/>
    <w:uiPriority w:val="99"/>
    <w:semiHidden/>
    <w:unhideWhenUsed/>
    <w:rsid w:val="0062252E"/>
  </w:style>
  <w:style w:type="table" w:customStyle="1" w:styleId="ListTable3-Accent624">
    <w:name w:val="List Table 3 - Accent 62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5">
    <w:name w:val="No List315"/>
    <w:next w:val="NoList"/>
    <w:uiPriority w:val="99"/>
    <w:semiHidden/>
    <w:unhideWhenUsed/>
    <w:rsid w:val="0062252E"/>
  </w:style>
  <w:style w:type="numbering" w:customStyle="1" w:styleId="NoList1215">
    <w:name w:val="No List1215"/>
    <w:next w:val="NoList"/>
    <w:uiPriority w:val="99"/>
    <w:semiHidden/>
    <w:unhideWhenUsed/>
    <w:rsid w:val="0062252E"/>
  </w:style>
  <w:style w:type="table" w:customStyle="1" w:styleId="LightList-Accent11115">
    <w:name w:val="Light List - Accent 11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3">
    <w:name w:val="Light Shading - Accent 112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3">
    <w:name w:val="Light List - Accent 31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5">
    <w:name w:val="Light Grid - Accent 1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3">
    <w:name w:val="Medium Grid 1 - Accent 1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3">
    <w:name w:val="Medium Grid 1 - Accent 51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3">
    <w:name w:val="Grid Table 6 Colorful - Accent 41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3">
    <w:name w:val="Grid Table 4 - Accent 51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3">
    <w:name w:val="Grid Table 6 Colorful1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4">
    <w:name w:val="No List11124"/>
    <w:next w:val="NoList"/>
    <w:uiPriority w:val="99"/>
    <w:semiHidden/>
    <w:unhideWhenUsed/>
    <w:rsid w:val="0062252E"/>
  </w:style>
  <w:style w:type="numbering" w:customStyle="1" w:styleId="NoList111124">
    <w:name w:val="No List111124"/>
    <w:next w:val="NoList"/>
    <w:uiPriority w:val="99"/>
    <w:semiHidden/>
    <w:unhideWhenUsed/>
    <w:rsid w:val="0062252E"/>
  </w:style>
  <w:style w:type="numbering" w:customStyle="1" w:styleId="NoList2124">
    <w:name w:val="No List2124"/>
    <w:next w:val="NoList"/>
    <w:uiPriority w:val="99"/>
    <w:semiHidden/>
    <w:unhideWhenUsed/>
    <w:rsid w:val="0062252E"/>
  </w:style>
  <w:style w:type="table" w:customStyle="1" w:styleId="ColorfulList-Accent4314">
    <w:name w:val="Colorful List - Accent 43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3">
    <w:name w:val="List Table 3 - Accent 621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3">
    <w:name w:val="Medium Shading 1 - Accent 13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4">
    <w:name w:val="No List3114"/>
    <w:next w:val="NoList"/>
    <w:uiPriority w:val="99"/>
    <w:semiHidden/>
    <w:unhideWhenUsed/>
    <w:rsid w:val="0062252E"/>
  </w:style>
  <w:style w:type="table" w:customStyle="1" w:styleId="TableGrid2114">
    <w:name w:val="Table Grid2114"/>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62252E"/>
  </w:style>
  <w:style w:type="table" w:customStyle="1" w:styleId="LightList-Accent111115">
    <w:name w:val="Light List - Accent 11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3">
    <w:name w:val="Medium Shading 1 - Accent 412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3">
    <w:name w:val="Grid Table 5 Dark - Accent 1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3">
    <w:name w:val="Medium Shading 1 - Accent 5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3">
    <w:name w:val="Grid Table 4 - Accent 61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5">
    <w:name w:val="Medium Shading 1 - Accent 31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3">
    <w:name w:val="Medium Shading 1 - Accent 1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3">
    <w:name w:val="Medium Shading 1 - Accent 21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3">
    <w:name w:val="Medium Shading 1 - Accent 4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3">
    <w:name w:val="Grid Table 1 Light1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3">
    <w:name w:val="Medium Shading 2 - Accent 312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3">
    <w:name w:val="Medium Shading 1 - Accent 2111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4">
    <w:name w:val="Table Grid71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5">
    <w:name w:val="Style2315"/>
    <w:uiPriority w:val="99"/>
    <w:rsid w:val="0062252E"/>
    <w:pPr>
      <w:numPr>
        <w:numId w:val="9"/>
      </w:numPr>
    </w:pPr>
  </w:style>
  <w:style w:type="numbering" w:customStyle="1" w:styleId="Style1315">
    <w:name w:val="Style1315"/>
    <w:uiPriority w:val="99"/>
    <w:rsid w:val="0062252E"/>
  </w:style>
  <w:style w:type="table" w:customStyle="1" w:styleId="GridTable1Light-Accent3113">
    <w:name w:val="Grid Table 1 Light - Accent 31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3">
    <w:name w:val="Plain Table 21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3">
    <w:name w:val="Table Contemporary2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3">
    <w:name w:val="Table Grid31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3">
    <w:name w:val="Table Web 12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3">
    <w:name w:val="Medium Grid 3 - Accent 412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3">
    <w:name w:val="Medium Shading 1 - Accent 2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3">
    <w:name w:val="Medium Shading 1 - Accent 413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3">
    <w:name w:val="Medium Grid 3 - Accent 42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3">
    <w:name w:val="Medium Shading 1 - Accent 22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3">
    <w:name w:val="Medium Shading 1 - Accent 42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3">
    <w:name w:val="Table Grid12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4">
    <w:name w:val="No List4114"/>
    <w:next w:val="NoList"/>
    <w:uiPriority w:val="99"/>
    <w:semiHidden/>
    <w:unhideWhenUsed/>
    <w:rsid w:val="0062252E"/>
  </w:style>
  <w:style w:type="numbering" w:customStyle="1" w:styleId="NoList12114">
    <w:name w:val="No List12114"/>
    <w:next w:val="NoList"/>
    <w:uiPriority w:val="99"/>
    <w:semiHidden/>
    <w:unhideWhenUsed/>
    <w:rsid w:val="0062252E"/>
  </w:style>
  <w:style w:type="table" w:customStyle="1" w:styleId="TableContemporary113">
    <w:name w:val="Table Contemporary1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3">
    <w:name w:val="Table Grid22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3">
    <w:name w:val="Table Web 1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3">
    <w:name w:val="Table Web 21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4">
    <w:name w:val="No List11214"/>
    <w:next w:val="NoList"/>
    <w:uiPriority w:val="99"/>
    <w:semiHidden/>
    <w:unhideWhenUsed/>
    <w:rsid w:val="0062252E"/>
  </w:style>
  <w:style w:type="numbering" w:customStyle="1" w:styleId="NoList21114">
    <w:name w:val="No List21114"/>
    <w:next w:val="NoList"/>
    <w:uiPriority w:val="99"/>
    <w:semiHidden/>
    <w:unhideWhenUsed/>
    <w:rsid w:val="0062252E"/>
  </w:style>
  <w:style w:type="numbering" w:customStyle="1" w:styleId="NoList11111114">
    <w:name w:val="No List11111114"/>
    <w:next w:val="NoList"/>
    <w:uiPriority w:val="99"/>
    <w:semiHidden/>
    <w:unhideWhenUsed/>
    <w:rsid w:val="0062252E"/>
  </w:style>
  <w:style w:type="table" w:customStyle="1" w:styleId="LightShading-Accent11113">
    <w:name w:val="Light Shading - Accent 1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3">
    <w:name w:val="Medium Grid 3 - Accent 41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3">
    <w:name w:val="Light List - Accent 31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3">
    <w:name w:val="Medium Shading 1 - Accent 211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3">
    <w:name w:val="Medium Shading 1 - Accent 1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3">
    <w:name w:val="Medium Shading 1 - Accent 41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3">
    <w:name w:val="Light Shading - Accent 21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3">
    <w:name w:val="Light List - Accent 41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3">
    <w:name w:val="Light Shading - Accent 41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3">
    <w:name w:val="Light Shading1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3">
    <w:name w:val="Light List - Accent 51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3">
    <w:name w:val="Light Shading - Accent 61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5">
    <w:name w:val="Medium Shading 1 - Accent 311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3">
    <w:name w:val="Light Shading - Accent 51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4">
    <w:name w:val="Medium List 1 - Accent 31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4">
    <w:name w:val="Medium List 1 - Accent 51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3">
    <w:name w:val="Light List113"/>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3">
    <w:name w:val="Medium Shading 2 - Accent 31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4">
    <w:name w:val="Light Grid - Accent 41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3">
    <w:name w:val="Medium Shading 1 - Accent 51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3">
    <w:name w:val="Light Shading - Accent 121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3">
    <w:name w:val="Light List - Accent 321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3">
    <w:name w:val="Light Shading - Accent 221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3">
    <w:name w:val="Light Shading - Accent 321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3">
    <w:name w:val="Light List - Accent 421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3">
    <w:name w:val="Light Shading - Accent 421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3">
    <w:name w:val="Light Shading21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3">
    <w:name w:val="Light List - Accent 521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3">
    <w:name w:val="Light Shading - Accent 621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3">
    <w:name w:val="Light Shading - Accent 521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3">
    <w:name w:val="Medium List 1 - Accent 321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3">
    <w:name w:val="Medium List 1 - Accent 521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3">
    <w:name w:val="Light List21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3">
    <w:name w:val="Medium Shading 2 - Accent 321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3">
    <w:name w:val="Light Grid - Accent 421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3">
    <w:name w:val="Medium Shading 1 - Accent 521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3">
    <w:name w:val="Colorful List - Accent 43113"/>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3">
    <w:name w:val="Medium Shading 1 - Accent 412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3">
    <w:name w:val="Grid Table 4 - Accent 1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3">
    <w:name w:val="Grid Table 4 - Accent 1223"/>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3">
    <w:name w:val="Grid Table 6 Colorful - Accent 21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3">
    <w:name w:val="Grid Table 6 Colorful - Accent 2213"/>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3">
    <w:name w:val="List Table 6 Colorful - Accent 41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3">
    <w:name w:val="List Table 6 Colorful - Accent 4213"/>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3">
    <w:name w:val="Table Elegant13"/>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5">
    <w:name w:val="No List515"/>
    <w:next w:val="NoList"/>
    <w:uiPriority w:val="99"/>
    <w:semiHidden/>
    <w:unhideWhenUsed/>
    <w:rsid w:val="0062252E"/>
  </w:style>
  <w:style w:type="numbering" w:customStyle="1" w:styleId="NoList615">
    <w:name w:val="No List615"/>
    <w:next w:val="NoList"/>
    <w:uiPriority w:val="99"/>
    <w:semiHidden/>
    <w:unhideWhenUsed/>
    <w:rsid w:val="0062252E"/>
  </w:style>
  <w:style w:type="numbering" w:customStyle="1" w:styleId="NoList1314">
    <w:name w:val="No List1314"/>
    <w:next w:val="NoList"/>
    <w:uiPriority w:val="99"/>
    <w:semiHidden/>
    <w:unhideWhenUsed/>
    <w:rsid w:val="0062252E"/>
  </w:style>
  <w:style w:type="table" w:customStyle="1" w:styleId="TableGrid44">
    <w:name w:val="Table Grid44"/>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uiPriority w:val="99"/>
    <w:semiHidden/>
    <w:unhideWhenUsed/>
    <w:rsid w:val="0062252E"/>
  </w:style>
  <w:style w:type="numbering" w:customStyle="1" w:styleId="NoList324">
    <w:name w:val="No List324"/>
    <w:next w:val="NoList"/>
    <w:uiPriority w:val="99"/>
    <w:semiHidden/>
    <w:rsid w:val="0062252E"/>
  </w:style>
  <w:style w:type="table" w:customStyle="1" w:styleId="TableGrid233">
    <w:name w:val="Table Grid233"/>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3">
    <w:name w:val="Table Grid112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4">
    <w:name w:val="Grid Table 4 - Accent 5214"/>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3">
    <w:name w:val="Grid Table 5 Dark - Accent 1213"/>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3">
    <w:name w:val="Table Grid413"/>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3">
    <w:name w:val="Medium Grid 1 - Accent 12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3">
    <w:name w:val="Medium Grid 1 - Accent 43"/>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3">
    <w:name w:val="List Table 3 - Accent 413"/>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3">
    <w:name w:val="Colorful List - Accent 4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4">
    <w:name w:val="Colorful List - Accent 42114"/>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3">
    <w:name w:val="Colorful List - Accent 42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3">
    <w:name w:val="Colorful List - Accent 31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8">
    <w:name w:val="Colorful List - Accent 38"/>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3">
    <w:name w:val="Colorful List - Accent 32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3">
    <w:name w:val="Medium Grid 3 - Accent 53"/>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3">
    <w:name w:val="Grid Table 5 Dark - Accent 5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3">
    <w:name w:val="Colorful List - Accent 432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3">
    <w:name w:val="Colorful List - Accent 44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3">
    <w:name w:val="Colorful List - Accent 33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3">
    <w:name w:val="Grid Table 4 - Accent 2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3">
    <w:name w:val="Grid Table 1 Light - Accent 513"/>
    <w:basedOn w:val="TableNormal"/>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3">
    <w:name w:val="Colorful List - Accent 45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3">
    <w:name w:val="Colorful List - Accent 46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3">
    <w:name w:val="Colorful List - Accent 34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3">
    <w:name w:val="Grid Table 4 - Accent 3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3">
    <w:name w:val="Medium Shading 1 - Accent 32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3">
    <w:name w:val="Grid Table 1 Light - Accent 4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3">
    <w:name w:val="Grid Table 2 - Accent 4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3">
    <w:name w:val="Table Grid5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3">
    <w:name w:val="Table Grid7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3">
    <w:name w:val="Grid Table 4 - Accent 6213"/>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3">
    <w:name w:val="Medium Grid 1 - Accent 63"/>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3">
    <w:name w:val="Light Grid - Accent 63"/>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3">
    <w:name w:val="Grid Table 4 - Accent 1213"/>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3">
    <w:name w:val="Grid Table 2 - Accent 1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3">
    <w:name w:val="Grid Table 6 Colorful - Accent 513"/>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3">
    <w:name w:val="Grid Table 1 Light - Accent 2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3">
    <w:name w:val="Colorful List - Accent 47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3">
    <w:name w:val="Colorful List - Accent 48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3">
    <w:name w:val="Colorful List - Accent 35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3">
    <w:name w:val="Colorful List - Accent 23"/>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3">
    <w:name w:val="Table Grid8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3">
    <w:name w:val="Grid Table 5 Dark - Accent 2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4">
    <w:name w:val="No List424"/>
    <w:next w:val="NoList"/>
    <w:uiPriority w:val="99"/>
    <w:semiHidden/>
    <w:unhideWhenUsed/>
    <w:rsid w:val="0062252E"/>
  </w:style>
  <w:style w:type="numbering" w:customStyle="1" w:styleId="NoList5114">
    <w:name w:val="No List5114"/>
    <w:next w:val="NoList"/>
    <w:uiPriority w:val="99"/>
    <w:semiHidden/>
    <w:unhideWhenUsed/>
    <w:rsid w:val="0062252E"/>
  </w:style>
  <w:style w:type="numbering" w:customStyle="1" w:styleId="NoList6114">
    <w:name w:val="No List6114"/>
    <w:next w:val="NoList"/>
    <w:uiPriority w:val="99"/>
    <w:semiHidden/>
    <w:unhideWhenUsed/>
    <w:rsid w:val="0062252E"/>
  </w:style>
  <w:style w:type="table" w:customStyle="1" w:styleId="GridTable6Colorful-Accent434">
    <w:name w:val="Grid Table 6 Colorful - Accent 43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4">
    <w:name w:val="Grid Table 4 - Accent 53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4">
    <w:name w:val="Grid Table 6 Colorful3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4">
    <w:name w:val="Grid Table 5 Dark - Accent 134"/>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4">
    <w:name w:val="Grid Table 4 - Accent 63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4">
    <w:name w:val="Grid Table 1 Light34"/>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4">
    <w:name w:val="Grid Table 1 Light - Accent 334"/>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4">
    <w:name w:val="Plain Table 234"/>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8">
    <w:name w:val="Medium Grid 3 - Accent 48"/>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8">
    <w:name w:val="Medium Shading 1 - Accent 28"/>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8">
    <w:name w:val="Light Shading - Accent 28"/>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8">
    <w:name w:val="Light List - Accent 48"/>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8">
    <w:name w:val="Light Shading - Accent 48"/>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8">
    <w:name w:val="Light Shading8"/>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8">
    <w:name w:val="Light List - Accent 58"/>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8">
    <w:name w:val="Light Shading - Accent 68"/>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8">
    <w:name w:val="Light Shading - Accent 58"/>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8">
    <w:name w:val="Medium List 1 - Accent 38"/>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8">
    <w:name w:val="Medium List 1 - Accent 58"/>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8">
    <w:name w:val="Light List8"/>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8">
    <w:name w:val="Medium Shading 2 - Accent 38"/>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8">
    <w:name w:val="Light Grid - Accent 48"/>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8">
    <w:name w:val="Medium Shading 1 - Accent 58"/>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7">
    <w:name w:val="Colorful List - Accent 41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4">
    <w:name w:val="List Table 3 - Accent 634"/>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4">
    <w:name w:val="No List84"/>
    <w:next w:val="NoList"/>
    <w:uiPriority w:val="99"/>
    <w:semiHidden/>
    <w:unhideWhenUsed/>
    <w:rsid w:val="0062252E"/>
  </w:style>
  <w:style w:type="table" w:customStyle="1" w:styleId="GridTable6Colorful-Accent47">
    <w:name w:val="Grid Table 6 Colorful - Accent 47"/>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5">
    <w:name w:val="Grid Table 4 - Accent 15"/>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5">
    <w:name w:val="List Table 6 Colorful - Accent 45"/>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7">
    <w:name w:val="Grid Table 5 Dark - Accent 17"/>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7">
    <w:name w:val="Grid Table 4 - Accent 67"/>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7">
    <w:name w:val="Grid Table 1 Light7"/>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7">
    <w:name w:val="Grid Table 1 Light - Accent 37"/>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7">
    <w:name w:val="Plain Table 27"/>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4">
    <w:name w:val="Plain Table 34"/>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5">
    <w:name w:val="Plain Table 15"/>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7">
    <w:name w:val="List Table 3 - Accent 67"/>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4">
    <w:name w:val="List Table 3 - Accent 44"/>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4">
    <w:name w:val="Grid Table 5 Dark - Accent 54"/>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4">
    <w:name w:val="Grid Table 4 - Accent 24"/>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4">
    <w:name w:val="Grid Table 1 Light - Accent 54"/>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4">
    <w:name w:val="Grid Table 4 - Accent 34"/>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4">
    <w:name w:val="Grid Table 1 Light - Accent 44"/>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4">
    <w:name w:val="Grid Table 2 - Accent 44"/>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4">
    <w:name w:val="Grid Table 2 - Accent 14"/>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4">
    <w:name w:val="Grid Table 6 Colorful - Accent 54"/>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4">
    <w:name w:val="Grid Table 1 Light - Accent 24"/>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4">
    <w:name w:val="Grid Table 5 Dark - Accent 24"/>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3">
    <w:name w:val="Grid Table 4 - Accent 5123"/>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3">
    <w:name w:val="Grid Table 6 Colorful - Accent 4123"/>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3">
    <w:name w:val="Grid Table 6 Colorful123"/>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3">
    <w:name w:val="No List143"/>
    <w:next w:val="NoList"/>
    <w:uiPriority w:val="99"/>
    <w:semiHidden/>
    <w:unhideWhenUsed/>
    <w:rsid w:val="0062252E"/>
  </w:style>
  <w:style w:type="table" w:customStyle="1" w:styleId="TableGrid143">
    <w:name w:val="Table Grid14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3">
    <w:name w:val="Light List - Accent 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3">
    <w:name w:val="Table Grid113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3">
    <w:name w:val="Medium Shading 1 - Accent 31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4">
    <w:name w:val="Light Grid - Accent 1124"/>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3">
    <w:name w:val="Medium Grid 1 - Accent 112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3">
    <w:name w:val="Medium Grid 1 - Accent 512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3">
    <w:name w:val="No List1143"/>
    <w:next w:val="NoList"/>
    <w:uiPriority w:val="99"/>
    <w:semiHidden/>
    <w:unhideWhenUsed/>
    <w:rsid w:val="0062252E"/>
  </w:style>
  <w:style w:type="numbering" w:customStyle="1" w:styleId="NoList233">
    <w:name w:val="No List233"/>
    <w:next w:val="NoList"/>
    <w:uiPriority w:val="99"/>
    <w:semiHidden/>
    <w:unhideWhenUsed/>
    <w:rsid w:val="0062252E"/>
  </w:style>
  <w:style w:type="table" w:customStyle="1" w:styleId="LightList-Accent11123">
    <w:name w:val="Light List - Accent 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3">
    <w:name w:val="Medium Shading 1 - Accent 3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4">
    <w:name w:val="Style2324"/>
    <w:uiPriority w:val="99"/>
    <w:rsid w:val="0062252E"/>
    <w:pPr>
      <w:numPr>
        <w:numId w:val="3"/>
      </w:numPr>
    </w:pPr>
  </w:style>
  <w:style w:type="numbering" w:customStyle="1" w:styleId="Style1324">
    <w:name w:val="Style1324"/>
    <w:uiPriority w:val="99"/>
    <w:rsid w:val="0062252E"/>
    <w:pPr>
      <w:numPr>
        <w:numId w:val="4"/>
      </w:numPr>
    </w:pPr>
  </w:style>
  <w:style w:type="numbering" w:customStyle="1" w:styleId="NoList11133">
    <w:name w:val="No List11133"/>
    <w:next w:val="NoList"/>
    <w:uiPriority w:val="99"/>
    <w:semiHidden/>
    <w:unhideWhenUsed/>
    <w:rsid w:val="0062252E"/>
  </w:style>
  <w:style w:type="numbering" w:customStyle="1" w:styleId="NoList111133">
    <w:name w:val="No List111133"/>
    <w:next w:val="NoList"/>
    <w:uiPriority w:val="99"/>
    <w:semiHidden/>
    <w:unhideWhenUsed/>
    <w:rsid w:val="0062252E"/>
  </w:style>
  <w:style w:type="numbering" w:customStyle="1" w:styleId="NoList2133">
    <w:name w:val="No List2133"/>
    <w:next w:val="NoList"/>
    <w:uiPriority w:val="99"/>
    <w:semiHidden/>
    <w:unhideWhenUsed/>
    <w:rsid w:val="0062252E"/>
  </w:style>
  <w:style w:type="numbering" w:customStyle="1" w:styleId="NoList1111123">
    <w:name w:val="No List1111123"/>
    <w:next w:val="NoList"/>
    <w:uiPriority w:val="99"/>
    <w:semiHidden/>
    <w:unhideWhenUsed/>
    <w:rsid w:val="0062252E"/>
  </w:style>
  <w:style w:type="numbering" w:customStyle="1" w:styleId="NoList333">
    <w:name w:val="No List333"/>
    <w:next w:val="NoList"/>
    <w:uiPriority w:val="99"/>
    <w:semiHidden/>
    <w:unhideWhenUsed/>
    <w:rsid w:val="0062252E"/>
  </w:style>
  <w:style w:type="table" w:customStyle="1" w:styleId="TableGrid11123">
    <w:name w:val="Table Grid1112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62252E"/>
  </w:style>
  <w:style w:type="numbering" w:customStyle="1" w:styleId="NoList1223">
    <w:name w:val="No List1223"/>
    <w:next w:val="NoList"/>
    <w:uiPriority w:val="99"/>
    <w:semiHidden/>
    <w:unhideWhenUsed/>
    <w:rsid w:val="0062252E"/>
  </w:style>
  <w:style w:type="numbering" w:customStyle="1" w:styleId="NoList11223">
    <w:name w:val="No List11223"/>
    <w:next w:val="NoList"/>
    <w:uiPriority w:val="99"/>
    <w:semiHidden/>
    <w:unhideWhenUsed/>
    <w:rsid w:val="0062252E"/>
  </w:style>
  <w:style w:type="numbering" w:customStyle="1" w:styleId="NoList21123">
    <w:name w:val="No List21123"/>
    <w:next w:val="NoList"/>
    <w:uiPriority w:val="99"/>
    <w:semiHidden/>
    <w:unhideWhenUsed/>
    <w:rsid w:val="0062252E"/>
  </w:style>
  <w:style w:type="numbering" w:customStyle="1" w:styleId="NoList523">
    <w:name w:val="No List523"/>
    <w:next w:val="NoList"/>
    <w:uiPriority w:val="99"/>
    <w:semiHidden/>
    <w:unhideWhenUsed/>
    <w:rsid w:val="0062252E"/>
  </w:style>
  <w:style w:type="table" w:customStyle="1" w:styleId="GridTable5Dark-Accent1223">
    <w:name w:val="Grid Table 5 Dark - Accent 12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3">
    <w:name w:val="Grid Table 4 - Accent 62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3">
    <w:name w:val="Grid Table 1 Light - Accent 321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3">
    <w:name w:val="Medium Grid 3 - Accent 43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3">
    <w:name w:val="Medium Shading 1 - Accent 23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3">
    <w:name w:val="Medium Shading 1 - Accent 13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3">
    <w:name w:val="Medium Shading 1 - Accent 43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3">
    <w:name w:val="Light Shading - Accent 231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3">
    <w:name w:val="Light Shading - Accent 331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3">
    <w:name w:val="Light List - Accent 431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3">
    <w:name w:val="Light Shading - Accent 431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3">
    <w:name w:val="Light Shading31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3">
    <w:name w:val="Light List - Accent 531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3">
    <w:name w:val="Light Shading - Accent 631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3">
    <w:name w:val="Light Shading - Accent 531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4">
    <w:name w:val="Medium List 1 - Accent 331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4">
    <w:name w:val="Medium List 1 - Accent 531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3">
    <w:name w:val="Light List31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3">
    <w:name w:val="Medium Shading 2 - Accent 331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4">
    <w:name w:val="Light Grid - Accent 431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3">
    <w:name w:val="Medium Shading 1 - Accent 531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3">
    <w:name w:val="Colorful List - Accent 433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3">
    <w:name w:val="No List623"/>
    <w:next w:val="NoList"/>
    <w:uiPriority w:val="99"/>
    <w:semiHidden/>
    <w:unhideWhenUsed/>
    <w:rsid w:val="0062252E"/>
  </w:style>
  <w:style w:type="numbering" w:customStyle="1" w:styleId="NoList713">
    <w:name w:val="No List713"/>
    <w:next w:val="NoList"/>
    <w:uiPriority w:val="99"/>
    <w:semiHidden/>
    <w:unhideWhenUsed/>
    <w:rsid w:val="0062252E"/>
  </w:style>
  <w:style w:type="table" w:customStyle="1" w:styleId="LightList-Accent1213">
    <w:name w:val="Light List - Accent 12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3">
    <w:name w:val="Light Shading - Accent 13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3">
    <w:name w:val="Light List - Accent 33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3">
    <w:name w:val="Medium Shading 1 - Accent 32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3">
    <w:name w:val="No List1323"/>
    <w:next w:val="NoList"/>
    <w:uiPriority w:val="99"/>
    <w:semiHidden/>
    <w:unhideWhenUsed/>
    <w:rsid w:val="0062252E"/>
  </w:style>
  <w:style w:type="numbering" w:customStyle="1" w:styleId="NoList11313">
    <w:name w:val="No List11313"/>
    <w:next w:val="NoList"/>
    <w:uiPriority w:val="99"/>
    <w:semiHidden/>
    <w:unhideWhenUsed/>
    <w:rsid w:val="0062252E"/>
  </w:style>
  <w:style w:type="table" w:customStyle="1" w:styleId="PlainTable22113">
    <w:name w:val="Plain Table 22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3">
    <w:name w:val="Grid Table 1 Light2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3">
    <w:name w:val="No List2223"/>
    <w:next w:val="NoList"/>
    <w:uiPriority w:val="99"/>
    <w:semiHidden/>
    <w:unhideWhenUsed/>
    <w:rsid w:val="0062252E"/>
  </w:style>
  <w:style w:type="numbering" w:customStyle="1" w:styleId="NoList3123">
    <w:name w:val="No List3123"/>
    <w:next w:val="NoList"/>
    <w:uiPriority w:val="99"/>
    <w:semiHidden/>
    <w:unhideWhenUsed/>
    <w:rsid w:val="0062252E"/>
  </w:style>
  <w:style w:type="numbering" w:customStyle="1" w:styleId="NoList12123">
    <w:name w:val="No List12123"/>
    <w:next w:val="NoList"/>
    <w:uiPriority w:val="99"/>
    <w:semiHidden/>
    <w:unhideWhenUsed/>
    <w:rsid w:val="0062252E"/>
  </w:style>
  <w:style w:type="numbering" w:customStyle="1" w:styleId="NoList111213">
    <w:name w:val="No List111213"/>
    <w:next w:val="NoList"/>
    <w:uiPriority w:val="99"/>
    <w:semiHidden/>
    <w:unhideWhenUsed/>
    <w:rsid w:val="0062252E"/>
  </w:style>
  <w:style w:type="numbering" w:customStyle="1" w:styleId="NoList1111213">
    <w:name w:val="No List1111213"/>
    <w:next w:val="NoList"/>
    <w:uiPriority w:val="99"/>
    <w:semiHidden/>
    <w:unhideWhenUsed/>
    <w:rsid w:val="0062252E"/>
  </w:style>
  <w:style w:type="numbering" w:customStyle="1" w:styleId="NoList21213">
    <w:name w:val="No List21213"/>
    <w:next w:val="NoList"/>
    <w:uiPriority w:val="99"/>
    <w:semiHidden/>
    <w:unhideWhenUsed/>
    <w:rsid w:val="0062252E"/>
  </w:style>
  <w:style w:type="numbering" w:customStyle="1" w:styleId="NoList31113">
    <w:name w:val="No List31113"/>
    <w:next w:val="NoList"/>
    <w:uiPriority w:val="99"/>
    <w:semiHidden/>
    <w:unhideWhenUsed/>
    <w:rsid w:val="0062252E"/>
  </w:style>
  <w:style w:type="numbering" w:customStyle="1" w:styleId="NoList4123">
    <w:name w:val="No List4123"/>
    <w:next w:val="NoList"/>
    <w:uiPriority w:val="99"/>
    <w:semiHidden/>
    <w:unhideWhenUsed/>
    <w:rsid w:val="0062252E"/>
  </w:style>
  <w:style w:type="table" w:customStyle="1" w:styleId="LightList-Accent1111113">
    <w:name w:val="Light List - Accent 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4">
    <w:name w:val="Style23114"/>
    <w:uiPriority w:val="99"/>
    <w:rsid w:val="0062252E"/>
    <w:pPr>
      <w:numPr>
        <w:numId w:val="1"/>
      </w:numPr>
    </w:pPr>
  </w:style>
  <w:style w:type="numbering" w:customStyle="1" w:styleId="Style13114">
    <w:name w:val="Style13114"/>
    <w:uiPriority w:val="99"/>
    <w:rsid w:val="0062252E"/>
    <w:pPr>
      <w:numPr>
        <w:numId w:val="2"/>
      </w:numPr>
    </w:pPr>
  </w:style>
  <w:style w:type="numbering" w:customStyle="1" w:styleId="NoList41113">
    <w:name w:val="No List41113"/>
    <w:next w:val="NoList"/>
    <w:uiPriority w:val="99"/>
    <w:semiHidden/>
    <w:unhideWhenUsed/>
    <w:rsid w:val="0062252E"/>
  </w:style>
  <w:style w:type="numbering" w:customStyle="1" w:styleId="NoList121113">
    <w:name w:val="No List121113"/>
    <w:next w:val="NoList"/>
    <w:uiPriority w:val="99"/>
    <w:semiHidden/>
    <w:unhideWhenUsed/>
    <w:rsid w:val="0062252E"/>
  </w:style>
  <w:style w:type="numbering" w:customStyle="1" w:styleId="NoList112113">
    <w:name w:val="No List112113"/>
    <w:next w:val="NoList"/>
    <w:uiPriority w:val="99"/>
    <w:semiHidden/>
    <w:unhideWhenUsed/>
    <w:rsid w:val="0062252E"/>
  </w:style>
  <w:style w:type="numbering" w:customStyle="1" w:styleId="NoList211113">
    <w:name w:val="No List211113"/>
    <w:next w:val="NoList"/>
    <w:uiPriority w:val="99"/>
    <w:semiHidden/>
    <w:unhideWhenUsed/>
    <w:rsid w:val="0062252E"/>
  </w:style>
  <w:style w:type="numbering" w:customStyle="1" w:styleId="NoList111111113">
    <w:name w:val="No List111111113"/>
    <w:next w:val="NoList"/>
    <w:uiPriority w:val="99"/>
    <w:semiHidden/>
    <w:unhideWhenUsed/>
    <w:rsid w:val="0062252E"/>
  </w:style>
  <w:style w:type="numbering" w:customStyle="1" w:styleId="NoList5123">
    <w:name w:val="No List5123"/>
    <w:next w:val="NoList"/>
    <w:uiPriority w:val="99"/>
    <w:semiHidden/>
    <w:unhideWhenUsed/>
    <w:rsid w:val="0062252E"/>
  </w:style>
  <w:style w:type="numbering" w:customStyle="1" w:styleId="NoList6123">
    <w:name w:val="No List6123"/>
    <w:next w:val="NoList"/>
    <w:semiHidden/>
    <w:unhideWhenUsed/>
    <w:rsid w:val="0062252E"/>
  </w:style>
  <w:style w:type="numbering" w:customStyle="1" w:styleId="NoList13113">
    <w:name w:val="No List13113"/>
    <w:next w:val="NoList"/>
    <w:uiPriority w:val="99"/>
    <w:semiHidden/>
    <w:unhideWhenUsed/>
    <w:rsid w:val="0062252E"/>
  </w:style>
  <w:style w:type="numbering" w:customStyle="1" w:styleId="NoList22113">
    <w:name w:val="No List22113"/>
    <w:next w:val="NoList"/>
    <w:uiPriority w:val="99"/>
    <w:semiHidden/>
    <w:unhideWhenUsed/>
    <w:rsid w:val="0062252E"/>
  </w:style>
  <w:style w:type="numbering" w:customStyle="1" w:styleId="NoList3213">
    <w:name w:val="No List3213"/>
    <w:next w:val="NoList"/>
    <w:uiPriority w:val="99"/>
    <w:semiHidden/>
    <w:rsid w:val="0062252E"/>
  </w:style>
  <w:style w:type="table" w:customStyle="1" w:styleId="GridTable4-Accent52113">
    <w:name w:val="Grid Table 4 - Accent 52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3">
    <w:name w:val="No List4213"/>
    <w:next w:val="NoList"/>
    <w:uiPriority w:val="99"/>
    <w:semiHidden/>
    <w:unhideWhenUsed/>
    <w:rsid w:val="0062252E"/>
  </w:style>
  <w:style w:type="numbering" w:customStyle="1" w:styleId="NoList51113">
    <w:name w:val="No List51113"/>
    <w:next w:val="NoList"/>
    <w:uiPriority w:val="99"/>
    <w:semiHidden/>
    <w:unhideWhenUsed/>
    <w:rsid w:val="0062252E"/>
  </w:style>
  <w:style w:type="numbering" w:customStyle="1" w:styleId="NoList61113">
    <w:name w:val="No List61113"/>
    <w:next w:val="NoList"/>
    <w:uiPriority w:val="99"/>
    <w:semiHidden/>
    <w:unhideWhenUsed/>
    <w:rsid w:val="0062252E"/>
  </w:style>
  <w:style w:type="numbering" w:customStyle="1" w:styleId="NoList813">
    <w:name w:val="No List813"/>
    <w:next w:val="NoList"/>
    <w:uiPriority w:val="99"/>
    <w:semiHidden/>
    <w:unhideWhenUsed/>
    <w:rsid w:val="0062252E"/>
  </w:style>
  <w:style w:type="numbering" w:customStyle="1" w:styleId="NoList93">
    <w:name w:val="No List93"/>
    <w:next w:val="NoList"/>
    <w:uiPriority w:val="99"/>
    <w:semiHidden/>
    <w:unhideWhenUsed/>
    <w:rsid w:val="0062252E"/>
  </w:style>
  <w:style w:type="numbering" w:customStyle="1" w:styleId="NoList103">
    <w:name w:val="No List103"/>
    <w:next w:val="NoList"/>
    <w:uiPriority w:val="99"/>
    <w:semiHidden/>
    <w:unhideWhenUsed/>
    <w:rsid w:val="0062252E"/>
  </w:style>
  <w:style w:type="numbering" w:customStyle="1" w:styleId="NoList152">
    <w:name w:val="No List152"/>
    <w:next w:val="NoList"/>
    <w:uiPriority w:val="99"/>
    <w:semiHidden/>
    <w:unhideWhenUsed/>
    <w:rsid w:val="0062252E"/>
  </w:style>
  <w:style w:type="table" w:customStyle="1" w:styleId="TableGrid153">
    <w:name w:val="Table Grid15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2">
    <w:name w:val="Light Shading - Accent 1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2">
    <w:name w:val="Light List - Accent 31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3">
    <w:name w:val="Table Grid16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42">
    <w:name w:val="Medium Shading 1 - Accent 314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3">
    <w:name w:val="Light Grid - Accent 1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2">
    <w:name w:val="Medium Grid 1 - Accent 1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2">
    <w:name w:val="Medium Grid 1 - Accent 51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2">
    <w:name w:val="Grid Table 6 Colorful - Accent 413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2">
    <w:name w:val="Grid Table 4 - Accent 513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2">
    <w:name w:val="Grid Table 6 Colorful13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62252E"/>
  </w:style>
  <w:style w:type="numbering" w:customStyle="1" w:styleId="NoList242">
    <w:name w:val="No List242"/>
    <w:next w:val="NoList"/>
    <w:uiPriority w:val="99"/>
    <w:semiHidden/>
    <w:unhideWhenUsed/>
    <w:rsid w:val="0062252E"/>
  </w:style>
  <w:style w:type="table" w:customStyle="1" w:styleId="LightList-Accent11133">
    <w:name w:val="Light List - Accent 1113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2">
    <w:name w:val="Medium Shading 1 - Accent 412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3">
    <w:name w:val="Grid Table 5 Dark - Accent 11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3">
    <w:name w:val="Medium Shading 1 - Accent 5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3">
    <w:name w:val="Grid Table 4 - Accent 61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3">
    <w:name w:val="Medium Shading 1 - Accent 3113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2">
    <w:name w:val="Medium Shading 1 - Accent 1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2">
    <w:name w:val="Medium Shading 1 - Accent 2114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2">
    <w:name w:val="Medium Shading 1 - Accent 4113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2">
    <w:name w:val="Grid Table 1 Light12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3">
    <w:name w:val="Medium Shading 2 - Accent 3133"/>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2">
    <w:name w:val="Medium Shading 1 - Accent 21112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2">
    <w:name w:val="Table Grid7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33">
    <w:name w:val="Style2333"/>
    <w:uiPriority w:val="99"/>
    <w:rsid w:val="0062252E"/>
  </w:style>
  <w:style w:type="numbering" w:customStyle="1" w:styleId="Style1333">
    <w:name w:val="Style1333"/>
    <w:uiPriority w:val="99"/>
    <w:rsid w:val="0062252E"/>
  </w:style>
  <w:style w:type="table" w:customStyle="1" w:styleId="GridTable1Light-Accent3123">
    <w:name w:val="Grid Table 1 Light - Accent 3123"/>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2">
    <w:name w:val="Plain Table 212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2">
    <w:name w:val="No List11142"/>
    <w:next w:val="NoList"/>
    <w:uiPriority w:val="99"/>
    <w:semiHidden/>
    <w:unhideWhenUsed/>
    <w:rsid w:val="0062252E"/>
  </w:style>
  <w:style w:type="table" w:customStyle="1" w:styleId="TableContemporary33">
    <w:name w:val="Table Contemporary3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3">
    <w:name w:val="Table Grid313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33">
    <w:name w:val="Table Web 13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2">
    <w:name w:val="No List111142"/>
    <w:next w:val="NoList"/>
    <w:uiPriority w:val="99"/>
    <w:semiHidden/>
    <w:unhideWhenUsed/>
    <w:rsid w:val="0062252E"/>
  </w:style>
  <w:style w:type="numbering" w:customStyle="1" w:styleId="NoList2142">
    <w:name w:val="No List2142"/>
    <w:next w:val="NoList"/>
    <w:uiPriority w:val="99"/>
    <w:semiHidden/>
    <w:unhideWhenUsed/>
    <w:rsid w:val="0062252E"/>
  </w:style>
  <w:style w:type="numbering" w:customStyle="1" w:styleId="NoList1111132">
    <w:name w:val="No List1111132"/>
    <w:next w:val="NoList"/>
    <w:uiPriority w:val="99"/>
    <w:semiHidden/>
    <w:unhideWhenUsed/>
    <w:rsid w:val="0062252E"/>
  </w:style>
  <w:style w:type="table" w:customStyle="1" w:styleId="LightShading-Accent11122">
    <w:name w:val="Light Shading - Accent 1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2">
    <w:name w:val="Medium Grid 3 - Accent 413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2">
    <w:name w:val="Light List - Accent 31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2">
    <w:name w:val="Medium Shading 1 - Accent 213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2">
    <w:name w:val="Medium Shading 1 - Accent 113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2">
    <w:name w:val="Medium Shading 1 - Accent 414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2">
    <w:name w:val="Medium Grid 3 - Accent 42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2">
    <w:name w:val="Medium Shading 1 - Accent 2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2">
    <w:name w:val="Medium Shading 1 - Accent 12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2">
    <w:name w:val="Medium Shading 1 - Accent 42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2">
    <w:name w:val="No List342"/>
    <w:next w:val="NoList"/>
    <w:uiPriority w:val="99"/>
    <w:semiHidden/>
    <w:unhideWhenUsed/>
    <w:rsid w:val="0062252E"/>
  </w:style>
  <w:style w:type="table" w:customStyle="1" w:styleId="TableGrid1143">
    <w:name w:val="Table Grid1143"/>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
    <w:name w:val="No List442"/>
    <w:next w:val="NoList"/>
    <w:uiPriority w:val="99"/>
    <w:semiHidden/>
    <w:unhideWhenUsed/>
    <w:rsid w:val="0062252E"/>
  </w:style>
  <w:style w:type="numbering" w:customStyle="1" w:styleId="NoList1232">
    <w:name w:val="No List1232"/>
    <w:next w:val="NoList"/>
    <w:uiPriority w:val="99"/>
    <w:semiHidden/>
    <w:unhideWhenUsed/>
    <w:rsid w:val="0062252E"/>
  </w:style>
  <w:style w:type="table" w:customStyle="1" w:styleId="TableContemporary122">
    <w:name w:val="Table Contemporary1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3">
    <w:name w:val="Table Grid212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122">
    <w:name w:val="Table Web 1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2">
    <w:name w:val="Table Web 21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2">
    <w:name w:val="No List11232"/>
    <w:next w:val="NoList"/>
    <w:uiPriority w:val="99"/>
    <w:semiHidden/>
    <w:unhideWhenUsed/>
    <w:rsid w:val="0062252E"/>
  </w:style>
  <w:style w:type="numbering" w:customStyle="1" w:styleId="NoList21132">
    <w:name w:val="No List21132"/>
    <w:next w:val="NoList"/>
    <w:uiPriority w:val="99"/>
    <w:semiHidden/>
    <w:unhideWhenUsed/>
    <w:rsid w:val="0062252E"/>
  </w:style>
  <w:style w:type="numbering" w:customStyle="1" w:styleId="NoList11111122">
    <w:name w:val="No List11111122"/>
    <w:next w:val="NoList"/>
    <w:uiPriority w:val="99"/>
    <w:semiHidden/>
    <w:unhideWhenUsed/>
    <w:rsid w:val="0062252E"/>
  </w:style>
  <w:style w:type="table" w:customStyle="1" w:styleId="MediumGrid3-Accent41122">
    <w:name w:val="Medium Grid 3 - Accent 41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2">
    <w:name w:val="Medium Shading 1 - Accent 2112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2">
    <w:name w:val="Medium Shading 1 - Accent 11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2">
    <w:name w:val="Medium Shading 1 - Accent 411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4">
    <w:name w:val="Light Shading - Accent 212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4">
    <w:name w:val="Light Shading - Accent 312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4">
    <w:name w:val="Light List - Accent 412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4">
    <w:name w:val="Light Shading - Accent 412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2">
    <w:name w:val="Light Shading12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2">
    <w:name w:val="Light List - Accent 512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2">
    <w:name w:val="Light Shading - Accent 612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3">
    <w:name w:val="Medium Shading 1 - Accent 311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2">
    <w:name w:val="Light Shading - Accent 512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3">
    <w:name w:val="Medium List 1 - Accent 312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3">
    <w:name w:val="Medium List 1 - Accent 512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2">
    <w:name w:val="Light List12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3">
    <w:name w:val="Medium Shading 2 - Accent 3112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3">
    <w:name w:val="Light Grid - Accent 412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3">
    <w:name w:val="Medium Shading 1 - Accent 5112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2">
    <w:name w:val="Colorful List - Accent 4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3">
    <w:name w:val="Table Grid1113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2">
    <w:name w:val="Light Shading - Accent 12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2">
    <w:name w:val="Light List - Accent 32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2">
    <w:name w:val="Light Shading - Accent 2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2">
    <w:name w:val="Light Shading - Accent 32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2">
    <w:name w:val="Light List - Accent 42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2">
    <w:name w:val="Light Shading - Accent 42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2">
    <w:name w:val="Light Shading2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2">
    <w:name w:val="Light List - Accent 52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2">
    <w:name w:val="Light Shading - Accent 62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2">
    <w:name w:val="Light Shading - Accent 52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2">
    <w:name w:val="Medium List 1 - Accent 32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2">
    <w:name w:val="Medium List 1 - Accent 52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2">
    <w:name w:val="Light List2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2">
    <w:name w:val="Medium Shading 2 - Accent 32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2">
    <w:name w:val="Light Grid - Accent 42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2">
    <w:name w:val="Medium Shading 1 - Accent 52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2">
    <w:name w:val="Colorful List - Accent 42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2">
    <w:name w:val="Medium Shading 1 - Accent 412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2">
    <w:name w:val="Grid Table 4 - Accent 112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2">
    <w:name w:val="Grid Table 4 - Accent 1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3">
    <w:name w:val="Grid Table 6 Colorful - Accent 2123"/>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3">
    <w:name w:val="Grid Table 6 Colorful - Accent 233"/>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2">
    <w:name w:val="List Table 6 Colorful - Accent 412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2">
    <w:name w:val="List Table 6 Colorful - Accent 43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2">
    <w:name w:val="Table Elegant2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2">
    <w:name w:val="No List532"/>
    <w:next w:val="NoList"/>
    <w:uiPriority w:val="99"/>
    <w:semiHidden/>
    <w:unhideWhenUsed/>
    <w:rsid w:val="0062252E"/>
  </w:style>
  <w:style w:type="table" w:customStyle="1" w:styleId="GridTable5Dark-Accent1232">
    <w:name w:val="Grid Table 5 Dark - Accent 123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2">
    <w:name w:val="Grid Table 4 - Accent 623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2">
    <w:name w:val="Grid Table 1 Light22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2">
    <w:name w:val="Grid Table 1 Light - Accent 322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2">
    <w:name w:val="Plain Table 2222"/>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2">
    <w:name w:val="Medium Grid 3 - Accent 43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2">
    <w:name w:val="Medium Shading 1 - Accent 23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2">
    <w:name w:val="Medium Shading 1 - Accent 133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2">
    <w:name w:val="Medium Shading 1 - Accent 43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2">
    <w:name w:val="Light Shading - Accent 232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2">
    <w:name w:val="Light Shading - Accent 332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2">
    <w:name w:val="Light List - Accent 432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2">
    <w:name w:val="Light Shading - Accent 432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2">
    <w:name w:val="Light Shading32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2">
    <w:name w:val="Light List - Accent 532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2">
    <w:name w:val="Light Shading - Accent 632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2">
    <w:name w:val="Light Shading - Accent 532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3">
    <w:name w:val="Medium List 1 - Accent 332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3">
    <w:name w:val="Medium List 1 - Accent 5323"/>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2">
    <w:name w:val="Light List32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2">
    <w:name w:val="Medium Shading 2 - Accent 332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3">
    <w:name w:val="Light Grid - Accent 432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2">
    <w:name w:val="Medium Shading 1 - Accent 532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2">
    <w:name w:val="Colorful List - Accent 434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2">
    <w:name w:val="No List632"/>
    <w:next w:val="NoList"/>
    <w:semiHidden/>
    <w:unhideWhenUsed/>
    <w:rsid w:val="0062252E"/>
  </w:style>
  <w:style w:type="numbering" w:customStyle="1" w:styleId="NoList722">
    <w:name w:val="No List722"/>
    <w:next w:val="NoList"/>
    <w:uiPriority w:val="99"/>
    <w:semiHidden/>
    <w:unhideWhenUsed/>
    <w:rsid w:val="0062252E"/>
  </w:style>
  <w:style w:type="table" w:customStyle="1" w:styleId="TableGrid332">
    <w:name w:val="Table Grid33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22">
    <w:name w:val="Light List - Accent 12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2">
    <w:name w:val="Light Shading - Accent 13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2">
    <w:name w:val="Light List - Accent 33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2">
    <w:name w:val="Table Grid12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32">
    <w:name w:val="Medium Shading 1 - Accent 32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2">
    <w:name w:val="No List1332"/>
    <w:next w:val="NoList"/>
    <w:uiPriority w:val="99"/>
    <w:semiHidden/>
    <w:unhideWhenUsed/>
    <w:rsid w:val="0062252E"/>
  </w:style>
  <w:style w:type="numbering" w:customStyle="1" w:styleId="NoList11322">
    <w:name w:val="No List11322"/>
    <w:next w:val="NoList"/>
    <w:uiPriority w:val="99"/>
    <w:semiHidden/>
    <w:unhideWhenUsed/>
    <w:rsid w:val="0062252E"/>
  </w:style>
  <w:style w:type="table" w:customStyle="1" w:styleId="TableGrid3222">
    <w:name w:val="Table Grid32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2">
    <w:name w:val="Plain Table 2212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2">
    <w:name w:val="Grid Table 1 Light212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2">
    <w:name w:val="Table Grid Light22"/>
    <w:basedOn w:val="TableNormal"/>
    <w:next w:val="GridTableLight"/>
    <w:uiPriority w:val="40"/>
    <w:rsid w:val="006225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22">
    <w:name w:val="Plain Table 32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2">
    <w:name w:val="Table Grid1122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2">
    <w:name w:val="Plain Table 132"/>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2">
    <w:name w:val="Light List - Accent 3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2">
    <w:name w:val="Medium Shading 1 - Accent 312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2">
    <w:name w:val="Colorful List - Accent 41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3">
    <w:name w:val="List Table 3 - Accent 6113"/>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2">
    <w:name w:val="Colorful List - Accent 42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2">
    <w:name w:val="Medium Shading 1 - Accent 112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2">
    <w:name w:val="Medium Shading 1 - Accent 12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2">
    <w:name w:val="No List2232"/>
    <w:next w:val="NoList"/>
    <w:uiPriority w:val="99"/>
    <w:semiHidden/>
    <w:unhideWhenUsed/>
    <w:rsid w:val="0062252E"/>
  </w:style>
  <w:style w:type="table" w:customStyle="1" w:styleId="ListTable3-Accent6222">
    <w:name w:val="List Table 3 - Accent 622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2">
    <w:name w:val="No List3132"/>
    <w:next w:val="NoList"/>
    <w:uiPriority w:val="99"/>
    <w:semiHidden/>
    <w:unhideWhenUsed/>
    <w:rsid w:val="0062252E"/>
  </w:style>
  <w:style w:type="numbering" w:customStyle="1" w:styleId="NoList12132">
    <w:name w:val="No List12132"/>
    <w:next w:val="NoList"/>
    <w:uiPriority w:val="99"/>
    <w:semiHidden/>
    <w:unhideWhenUsed/>
    <w:rsid w:val="0062252E"/>
  </w:style>
  <w:style w:type="table" w:customStyle="1" w:styleId="LightList-Accent111123">
    <w:name w:val="Light List - Accent 11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2">
    <w:name w:val="Light Shading - Accent 112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2">
    <w:name w:val="Light List - Accent 312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3">
    <w:name w:val="Light Grid - Accent 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2">
    <w:name w:val="Medium Grid 1 - Accent 1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2">
    <w:name w:val="Medium Grid 1 - Accent 51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2">
    <w:name w:val="Grid Table 6 Colorful - Accent 4112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2">
    <w:name w:val="Grid Table 4 - Accent 51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2">
    <w:name w:val="Grid Table 6 Colorful112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2">
    <w:name w:val="No List111222"/>
    <w:next w:val="NoList"/>
    <w:uiPriority w:val="99"/>
    <w:semiHidden/>
    <w:unhideWhenUsed/>
    <w:rsid w:val="0062252E"/>
  </w:style>
  <w:style w:type="numbering" w:customStyle="1" w:styleId="NoList1111222">
    <w:name w:val="No List1111222"/>
    <w:next w:val="NoList"/>
    <w:uiPriority w:val="99"/>
    <w:semiHidden/>
    <w:unhideWhenUsed/>
    <w:rsid w:val="0062252E"/>
  </w:style>
  <w:style w:type="numbering" w:customStyle="1" w:styleId="NoList21222">
    <w:name w:val="No List21222"/>
    <w:next w:val="NoList"/>
    <w:uiPriority w:val="99"/>
    <w:semiHidden/>
    <w:unhideWhenUsed/>
    <w:rsid w:val="0062252E"/>
  </w:style>
  <w:style w:type="table" w:customStyle="1" w:styleId="ColorfulList-Accent43122">
    <w:name w:val="Colorful List - Accent 43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2">
    <w:name w:val="List Table 3 - Accent 6211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2">
    <w:name w:val="Medium Shading 1 - Accent 13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2">
    <w:name w:val="No List31122"/>
    <w:next w:val="NoList"/>
    <w:uiPriority w:val="99"/>
    <w:semiHidden/>
    <w:unhideWhenUsed/>
    <w:rsid w:val="0062252E"/>
  </w:style>
  <w:style w:type="table" w:customStyle="1" w:styleId="TableGrid21122">
    <w:name w:val="Table Grid2112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62252E"/>
  </w:style>
  <w:style w:type="table" w:customStyle="1" w:styleId="LightList-Accent1111123">
    <w:name w:val="Light List - Accent 11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2">
    <w:name w:val="Medium Shading 1 - Accent 412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2">
    <w:name w:val="Grid Table 5 Dark - Accent 111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2">
    <w:name w:val="Medium Shading 1 - Accent 5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2">
    <w:name w:val="Grid Table 4 - Accent 611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3">
    <w:name w:val="Medium Shading 1 - Accent 311112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2">
    <w:name w:val="Medium Shading 1 - Accent 1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2">
    <w:name w:val="Medium Shading 1 - Accent 2113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2">
    <w:name w:val="Medium Shading 1 - Accent 4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2">
    <w:name w:val="Grid Table 1 Light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2">
    <w:name w:val="Medium Shading 2 - Accent 31212"/>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2">
    <w:name w:val="Medium Shading 1 - Accent 21111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2">
    <w:name w:val="Table Grid712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3">
    <w:name w:val="Style23123"/>
    <w:uiPriority w:val="99"/>
    <w:rsid w:val="0062252E"/>
  </w:style>
  <w:style w:type="numbering" w:customStyle="1" w:styleId="Style13123">
    <w:name w:val="Style13123"/>
    <w:uiPriority w:val="99"/>
    <w:rsid w:val="0062252E"/>
  </w:style>
  <w:style w:type="table" w:customStyle="1" w:styleId="GridTable1Light-Accent31112">
    <w:name w:val="Grid Table 1 Light - Accent 3111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2">
    <w:name w:val="Plain Table 2111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2">
    <w:name w:val="Table Contemporary2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2">
    <w:name w:val="Table Grid31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1212">
    <w:name w:val="Table Web 12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2">
    <w:name w:val="Medium Grid 3 - Accent 412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2">
    <w:name w:val="Medium Shading 1 - Accent 2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2">
    <w:name w:val="Medium Shading 1 - Accent 413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2">
    <w:name w:val="Medium Grid 3 - Accent 42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2">
    <w:name w:val="Medium Shading 1 - Accent 22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2">
    <w:name w:val="Medium Shading 1 - Accent 42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3">
    <w:name w:val="Table Grid121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2">
    <w:name w:val="No List41122"/>
    <w:next w:val="NoList"/>
    <w:uiPriority w:val="99"/>
    <w:semiHidden/>
    <w:unhideWhenUsed/>
    <w:rsid w:val="0062252E"/>
  </w:style>
  <w:style w:type="numbering" w:customStyle="1" w:styleId="NoList121122">
    <w:name w:val="No List121122"/>
    <w:next w:val="NoList"/>
    <w:uiPriority w:val="99"/>
    <w:semiHidden/>
    <w:unhideWhenUsed/>
    <w:rsid w:val="0062252E"/>
  </w:style>
  <w:style w:type="table" w:customStyle="1" w:styleId="TableContemporary1112">
    <w:name w:val="Table Contemporary1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2">
    <w:name w:val="Table Grid22112"/>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2">
    <w:name w:val="Table Web 1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2">
    <w:name w:val="Table Web 21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2">
    <w:name w:val="No List112122"/>
    <w:next w:val="NoList"/>
    <w:uiPriority w:val="99"/>
    <w:semiHidden/>
    <w:unhideWhenUsed/>
    <w:rsid w:val="0062252E"/>
  </w:style>
  <w:style w:type="numbering" w:customStyle="1" w:styleId="NoList211122">
    <w:name w:val="No List211122"/>
    <w:next w:val="NoList"/>
    <w:uiPriority w:val="99"/>
    <w:semiHidden/>
    <w:unhideWhenUsed/>
    <w:rsid w:val="0062252E"/>
  </w:style>
  <w:style w:type="numbering" w:customStyle="1" w:styleId="NoList111111122">
    <w:name w:val="No List111111122"/>
    <w:next w:val="NoList"/>
    <w:uiPriority w:val="99"/>
    <w:semiHidden/>
    <w:unhideWhenUsed/>
    <w:rsid w:val="0062252E"/>
  </w:style>
  <w:style w:type="table" w:customStyle="1" w:styleId="LightShading-Accent111112">
    <w:name w:val="Light Shading - Accent 1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2">
    <w:name w:val="Medium Grid 3 - Accent 41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2">
    <w:name w:val="Light List - Accent 31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2">
    <w:name w:val="Medium Shading 1 - Accent 21121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2">
    <w:name w:val="Medium Shading 1 - Accent 1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2">
    <w:name w:val="Medium Shading 1 - Accent 41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2">
    <w:name w:val="Light Shading - Accent 21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2">
    <w:name w:val="Light Shading - Accent 31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2">
    <w:name w:val="Light List - Accent 41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2">
    <w:name w:val="Light Shading - Accent 41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2">
    <w:name w:val="Light Shading1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2">
    <w:name w:val="Light List - Accent 51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2">
    <w:name w:val="Light Shading - Accent 61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3">
    <w:name w:val="Medium Shading 1 - Accent 31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2">
    <w:name w:val="Light Shading - Accent 51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3">
    <w:name w:val="Medium List 1 - Accent 3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3">
    <w:name w:val="Medium List 1 - Accent 5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2">
    <w:name w:val="Light List1112"/>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2">
    <w:name w:val="Medium Shading 2 - Accent 31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3">
    <w:name w:val="Light Grid - Accent 4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2">
    <w:name w:val="Medium Shading 1 - Accent 51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2">
    <w:name w:val="Table Grid111122"/>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12">
    <w:name w:val="Light Shading - Accent 121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2">
    <w:name w:val="Light List - Accent 321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2">
    <w:name w:val="Light Shading - Accent 221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2">
    <w:name w:val="Light Shading - Accent 321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2">
    <w:name w:val="Light List - Accent 421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2">
    <w:name w:val="Light Shading - Accent 421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2">
    <w:name w:val="Light Shading21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2">
    <w:name w:val="Light List - Accent 521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2">
    <w:name w:val="Light Shading - Accent 621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2">
    <w:name w:val="Light Shading - Accent 521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2">
    <w:name w:val="Medium List 1 - Accent 321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2">
    <w:name w:val="Medium List 1 - Accent 521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2">
    <w:name w:val="Light List21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2">
    <w:name w:val="Medium Shading 2 - Accent 321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2">
    <w:name w:val="Light Grid - Accent 421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2">
    <w:name w:val="Medium Shading 1 - Accent 521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2">
    <w:name w:val="Colorful List - Accent 431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2">
    <w:name w:val="Medium Shading 1 - Accent 412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2">
    <w:name w:val="Grid Table 4 - Accent 1111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2">
    <w:name w:val="Grid Table 4 - Accent 12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2">
    <w:name w:val="Grid Table 6 Colorful - Accent 2111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2">
    <w:name w:val="Grid Table 6 Colorful - Accent 222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2">
    <w:name w:val="List Table 6 Colorful - Accent 4111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2">
    <w:name w:val="List Table 6 Colorful - Accent 422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2">
    <w:name w:val="Table Elegant112"/>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2">
    <w:name w:val="No List5132"/>
    <w:next w:val="NoList"/>
    <w:uiPriority w:val="99"/>
    <w:semiHidden/>
    <w:unhideWhenUsed/>
    <w:rsid w:val="0062252E"/>
  </w:style>
  <w:style w:type="numbering" w:customStyle="1" w:styleId="NoList6132">
    <w:name w:val="No List6132"/>
    <w:next w:val="NoList"/>
    <w:uiPriority w:val="99"/>
    <w:semiHidden/>
    <w:unhideWhenUsed/>
    <w:rsid w:val="0062252E"/>
  </w:style>
  <w:style w:type="numbering" w:customStyle="1" w:styleId="NoList13122">
    <w:name w:val="No List13122"/>
    <w:next w:val="NoList"/>
    <w:uiPriority w:val="99"/>
    <w:semiHidden/>
    <w:unhideWhenUsed/>
    <w:rsid w:val="0062252E"/>
  </w:style>
  <w:style w:type="table" w:customStyle="1" w:styleId="TableGrid422">
    <w:name w:val="Table Grid422"/>
    <w:basedOn w:val="TableNormal"/>
    <w:next w:val="TableGrid"/>
    <w:uiPriority w:val="39"/>
    <w:rsid w:val="0062252E"/>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uiPriority w:val="99"/>
    <w:semiHidden/>
    <w:unhideWhenUsed/>
    <w:rsid w:val="0062252E"/>
  </w:style>
  <w:style w:type="numbering" w:customStyle="1" w:styleId="NoList3222">
    <w:name w:val="No List3222"/>
    <w:next w:val="NoList"/>
    <w:uiPriority w:val="99"/>
    <w:semiHidden/>
    <w:rsid w:val="0062252E"/>
  </w:style>
  <w:style w:type="table" w:customStyle="1" w:styleId="TableGrid2312">
    <w:name w:val="Table Grid231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uiPriority w:val="59"/>
    <w:rsid w:val="0062252E"/>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2">
    <w:name w:val="Table Grid11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23">
    <w:name w:val="Grid Table 4 - Accent 522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2">
    <w:name w:val="Grid Table 5 Dark - Accent 12112"/>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2">
    <w:name w:val="Table Grid4112"/>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13">
    <w:name w:val="Medium Grid 1 - Accent 121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2">
    <w:name w:val="Medium Grid 1 - Accent 41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2">
    <w:name w:val="List Table 3 - Accent 42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2">
    <w:name w:val="Colorful List - Accent 4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2">
    <w:name w:val="Colorful List - Accent 42112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2">
    <w:name w:val="Colorful List - Accent 42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2">
    <w:name w:val="Colorful List - Accent 31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2">
    <w:name w:val="Colorful List - Accent 362"/>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2">
    <w:name w:val="Colorful List - Accent 32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2">
    <w:name w:val="Medium Grid 3 - Accent 51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2">
    <w:name w:val="Grid Table 5 Dark - Accent 52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2">
    <w:name w:val="Colorful List - Accent 432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2">
    <w:name w:val="Colorful List - Accent 4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2">
    <w:name w:val="Colorful List - Accent 3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2">
    <w:name w:val="Grid Table 4 - Accent 2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2">
    <w:name w:val="Grid Table 1 Light - Accent 52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2">
    <w:name w:val="Grid Table 1 Light - Accent 12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2">
    <w:name w:val="Colorful List - Accent 45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2">
    <w:name w:val="Colorful List - Accent 46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2">
    <w:name w:val="Colorful List - Accent 34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2">
    <w:name w:val="Grid Table 4 - Accent 32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3">
    <w:name w:val="Medium Shading 1 - Accent 321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2">
    <w:name w:val="Grid Table 1 Light - Accent 42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2">
    <w:name w:val="Grid Table 2 - Accent 42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2">
    <w:name w:val="Table Grid5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2">
    <w:name w:val="Table Grid71112"/>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2112">
    <w:name w:val="Grid Table 4 - Accent 62112"/>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2">
    <w:name w:val="Medium Grid 1 - Accent 61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2">
    <w:name w:val="Light Grid - Accent 61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2">
    <w:name w:val="Grid Table 4 - Accent 12112"/>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2">
    <w:name w:val="Grid Table 2 - Accent 12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2">
    <w:name w:val="Grid Table 6 Colorful - Accent 52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2">
    <w:name w:val="Grid Table 1 Light - Accent 2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2">
    <w:name w:val="Colorful List - Accent 47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2">
    <w:name w:val="Colorful List - Accent 48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2">
    <w:name w:val="Colorful List - Accent 35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2">
    <w:name w:val="Colorful List - Accent 21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2">
    <w:name w:val="Table Grid8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rsid w:val="0062252E"/>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2">
    <w:name w:val="Grid Table 5 Dark - Accent 2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2">
    <w:name w:val="No List4222"/>
    <w:next w:val="NoList"/>
    <w:uiPriority w:val="99"/>
    <w:semiHidden/>
    <w:unhideWhenUsed/>
    <w:rsid w:val="0062252E"/>
  </w:style>
  <w:style w:type="numbering" w:customStyle="1" w:styleId="NoList51122">
    <w:name w:val="No List51122"/>
    <w:next w:val="NoList"/>
    <w:uiPriority w:val="99"/>
    <w:semiHidden/>
    <w:unhideWhenUsed/>
    <w:rsid w:val="0062252E"/>
  </w:style>
  <w:style w:type="numbering" w:customStyle="1" w:styleId="NoList61122">
    <w:name w:val="No List61122"/>
    <w:next w:val="NoList"/>
    <w:uiPriority w:val="99"/>
    <w:semiHidden/>
    <w:unhideWhenUsed/>
    <w:rsid w:val="0062252E"/>
  </w:style>
  <w:style w:type="table" w:customStyle="1" w:styleId="LightList-Accent133">
    <w:name w:val="Light List - Accent 13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3">
    <w:name w:val="Style23213"/>
    <w:uiPriority w:val="99"/>
    <w:rsid w:val="0062252E"/>
    <w:pPr>
      <w:numPr>
        <w:numId w:val="16"/>
      </w:numPr>
    </w:pPr>
  </w:style>
  <w:style w:type="numbering" w:customStyle="1" w:styleId="Style13213">
    <w:name w:val="Style13213"/>
    <w:uiPriority w:val="99"/>
    <w:rsid w:val="0062252E"/>
  </w:style>
  <w:style w:type="table" w:customStyle="1" w:styleId="TableGrid1413">
    <w:name w:val="Table Grid1413"/>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
    <w:name w:val="Table Grid24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41212">
    <w:name w:val="Grid Table 6 Colorful - Accent 41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2">
    <w:name w:val="Grid Table 6 Colorful1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3">
    <w:name w:val="Light Grid - Accent 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3">
    <w:name w:val="Style231113"/>
    <w:uiPriority w:val="99"/>
    <w:rsid w:val="0062252E"/>
  </w:style>
  <w:style w:type="numbering" w:customStyle="1" w:styleId="Style131113">
    <w:name w:val="Style131113"/>
    <w:uiPriority w:val="99"/>
    <w:rsid w:val="0062252E"/>
    <w:pPr>
      <w:numPr>
        <w:numId w:val="36"/>
      </w:numPr>
    </w:pPr>
  </w:style>
  <w:style w:type="table" w:customStyle="1" w:styleId="MediumList1-Accent311113">
    <w:name w:val="Medium List 1 - Accent 31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3">
    <w:name w:val="Medium List 1 - Accent 51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3">
    <w:name w:val="Light Grid - Accent 41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2">
    <w:name w:val="No List822"/>
    <w:next w:val="NoList"/>
    <w:uiPriority w:val="99"/>
    <w:semiHidden/>
    <w:unhideWhenUsed/>
    <w:rsid w:val="0062252E"/>
  </w:style>
  <w:style w:type="numbering" w:customStyle="1" w:styleId="Style232113">
    <w:name w:val="Style232113"/>
    <w:uiPriority w:val="99"/>
    <w:rsid w:val="0062252E"/>
  </w:style>
  <w:style w:type="numbering" w:customStyle="1" w:styleId="Style132113">
    <w:name w:val="Style132113"/>
    <w:uiPriority w:val="99"/>
    <w:rsid w:val="0062252E"/>
  </w:style>
  <w:style w:type="numbering" w:customStyle="1" w:styleId="NoList1413">
    <w:name w:val="No List1413"/>
    <w:next w:val="NoList"/>
    <w:uiPriority w:val="99"/>
    <w:semiHidden/>
    <w:unhideWhenUsed/>
    <w:rsid w:val="0062252E"/>
  </w:style>
  <w:style w:type="numbering" w:customStyle="1" w:styleId="NoList11413">
    <w:name w:val="No List11413"/>
    <w:next w:val="NoList"/>
    <w:uiPriority w:val="99"/>
    <w:semiHidden/>
    <w:unhideWhenUsed/>
    <w:rsid w:val="0062252E"/>
  </w:style>
  <w:style w:type="numbering" w:customStyle="1" w:styleId="NoList2313">
    <w:name w:val="No List2313"/>
    <w:next w:val="NoList"/>
    <w:uiPriority w:val="99"/>
    <w:semiHidden/>
    <w:unhideWhenUsed/>
    <w:rsid w:val="0062252E"/>
  </w:style>
  <w:style w:type="numbering" w:customStyle="1" w:styleId="NoList111313">
    <w:name w:val="No List111313"/>
    <w:next w:val="NoList"/>
    <w:uiPriority w:val="99"/>
    <w:semiHidden/>
    <w:unhideWhenUsed/>
    <w:rsid w:val="0062252E"/>
  </w:style>
  <w:style w:type="numbering" w:customStyle="1" w:styleId="NoList3313">
    <w:name w:val="No List3313"/>
    <w:next w:val="NoList"/>
    <w:uiPriority w:val="99"/>
    <w:semiHidden/>
    <w:unhideWhenUsed/>
    <w:rsid w:val="0062252E"/>
  </w:style>
  <w:style w:type="numbering" w:customStyle="1" w:styleId="NoList4313">
    <w:name w:val="No List4313"/>
    <w:next w:val="NoList"/>
    <w:uiPriority w:val="99"/>
    <w:semiHidden/>
    <w:unhideWhenUsed/>
    <w:rsid w:val="0062252E"/>
  </w:style>
  <w:style w:type="numbering" w:customStyle="1" w:styleId="NoList12213">
    <w:name w:val="No List12213"/>
    <w:next w:val="NoList"/>
    <w:uiPriority w:val="99"/>
    <w:semiHidden/>
    <w:unhideWhenUsed/>
    <w:rsid w:val="0062252E"/>
  </w:style>
  <w:style w:type="numbering" w:customStyle="1" w:styleId="NoList112213">
    <w:name w:val="No List112213"/>
    <w:next w:val="NoList"/>
    <w:uiPriority w:val="99"/>
    <w:semiHidden/>
    <w:unhideWhenUsed/>
    <w:rsid w:val="0062252E"/>
  </w:style>
  <w:style w:type="numbering" w:customStyle="1" w:styleId="NoList21313">
    <w:name w:val="No List21313"/>
    <w:next w:val="NoList"/>
    <w:uiPriority w:val="99"/>
    <w:semiHidden/>
    <w:unhideWhenUsed/>
    <w:rsid w:val="0062252E"/>
  </w:style>
  <w:style w:type="numbering" w:customStyle="1" w:styleId="NoList1111313">
    <w:name w:val="No List1111313"/>
    <w:next w:val="NoList"/>
    <w:uiPriority w:val="99"/>
    <w:semiHidden/>
    <w:unhideWhenUsed/>
    <w:rsid w:val="0062252E"/>
  </w:style>
  <w:style w:type="numbering" w:customStyle="1" w:styleId="NoList5213">
    <w:name w:val="No List5213"/>
    <w:next w:val="NoList"/>
    <w:uiPriority w:val="99"/>
    <w:semiHidden/>
    <w:unhideWhenUsed/>
    <w:rsid w:val="0062252E"/>
  </w:style>
  <w:style w:type="numbering" w:customStyle="1" w:styleId="NoList6213">
    <w:name w:val="No List6213"/>
    <w:next w:val="NoList"/>
    <w:uiPriority w:val="99"/>
    <w:semiHidden/>
    <w:unhideWhenUsed/>
    <w:rsid w:val="0062252E"/>
  </w:style>
  <w:style w:type="table" w:customStyle="1" w:styleId="LightList-Accent11212">
    <w:name w:val="Light List - Accent 1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3">
    <w:name w:val="Table Grid212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3">
    <w:name w:val="Light Grid - Accent 112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2">
    <w:name w:val="Medium Grid 1 - Accent 112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2">
    <w:name w:val="Medium Grid 1 - Accent 512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2">
    <w:name w:val="Grid Table 4 - Accent 512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3">
    <w:name w:val="Light List - Accent 12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3">
    <w:name w:val="Light Shading - Accent 1311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3">
    <w:name w:val="Light List - Accent 3321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3">
    <w:name w:val="Medium Shading 1 - Accent 3221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3">
    <w:name w:val="Light Grid - Accent 123"/>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3">
    <w:name w:val="Medium Grid 1 - Accent 121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3">
    <w:name w:val="Medium Grid 1 - Accent 523"/>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3">
    <w:name w:val="Grid Table 4 - Accent 5212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3">
    <w:name w:val="No List7113"/>
    <w:next w:val="NoList"/>
    <w:uiPriority w:val="99"/>
    <w:semiHidden/>
    <w:unhideWhenUsed/>
    <w:rsid w:val="0062252E"/>
  </w:style>
  <w:style w:type="table" w:customStyle="1" w:styleId="LightList-Accent1313">
    <w:name w:val="Light List - Accent 13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4">
    <w:name w:val="Light Shading - Accent 14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4">
    <w:name w:val="Light List - Accent 34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3">
    <w:name w:val="Table Grid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4">
    <w:name w:val="Medium Shading 1 - Accent 33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3">
    <w:name w:val="Light Grid - Accent 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3">
    <w:name w:val="Medium Grid 1 - Accent 13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3">
    <w:name w:val="Medium Grid 1 - Accent 53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2">
    <w:name w:val="Grid Table 6 Colorful - Accent 4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3">
    <w:name w:val="Grid Table 4 - Accent 53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2">
    <w:name w:val="Grid Table 6 Colorful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3">
    <w:name w:val="No List13213"/>
    <w:next w:val="NoList"/>
    <w:uiPriority w:val="99"/>
    <w:semiHidden/>
    <w:unhideWhenUsed/>
    <w:rsid w:val="0062252E"/>
  </w:style>
  <w:style w:type="numbering" w:customStyle="1" w:styleId="NoList22213">
    <w:name w:val="No List22213"/>
    <w:next w:val="NoList"/>
    <w:uiPriority w:val="99"/>
    <w:semiHidden/>
    <w:unhideWhenUsed/>
    <w:rsid w:val="0062252E"/>
  </w:style>
  <w:style w:type="table" w:customStyle="1" w:styleId="LightList-Accent111212">
    <w:name w:val="Light List - Accent 1112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3">
    <w:name w:val="Medium Shading 1 - Accent 31313"/>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3">
    <w:name w:val="Style2311113"/>
    <w:uiPriority w:val="99"/>
    <w:rsid w:val="0062252E"/>
    <w:pPr>
      <w:numPr>
        <w:numId w:val="18"/>
      </w:numPr>
    </w:pPr>
  </w:style>
  <w:style w:type="numbering" w:customStyle="1" w:styleId="Style1311113">
    <w:name w:val="Style1311113"/>
    <w:uiPriority w:val="99"/>
    <w:rsid w:val="0062252E"/>
  </w:style>
  <w:style w:type="numbering" w:customStyle="1" w:styleId="NoList113113">
    <w:name w:val="No List113113"/>
    <w:next w:val="NoList"/>
    <w:uiPriority w:val="99"/>
    <w:semiHidden/>
    <w:unhideWhenUsed/>
    <w:rsid w:val="0062252E"/>
  </w:style>
  <w:style w:type="table" w:customStyle="1" w:styleId="TableGrid312113">
    <w:name w:val="Table Grid312113"/>
    <w:basedOn w:val="TableNormal"/>
    <w:next w:val="TableGrid"/>
    <w:uiPriority w:val="59"/>
    <w:rsid w:val="0062252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113">
    <w:name w:val="No List1112113"/>
    <w:next w:val="NoList"/>
    <w:uiPriority w:val="99"/>
    <w:semiHidden/>
    <w:unhideWhenUsed/>
    <w:rsid w:val="0062252E"/>
  </w:style>
  <w:style w:type="numbering" w:customStyle="1" w:styleId="NoList211213">
    <w:name w:val="No List211213"/>
    <w:next w:val="NoList"/>
    <w:uiPriority w:val="99"/>
    <w:semiHidden/>
    <w:unhideWhenUsed/>
    <w:rsid w:val="0062252E"/>
  </w:style>
  <w:style w:type="numbering" w:customStyle="1" w:styleId="NoList11111213">
    <w:name w:val="No List11111213"/>
    <w:next w:val="NoList"/>
    <w:uiPriority w:val="99"/>
    <w:semiHidden/>
    <w:unhideWhenUsed/>
    <w:rsid w:val="0062252E"/>
  </w:style>
  <w:style w:type="numbering" w:customStyle="1" w:styleId="NoList31213">
    <w:name w:val="No List31213"/>
    <w:next w:val="NoList"/>
    <w:uiPriority w:val="99"/>
    <w:semiHidden/>
    <w:unhideWhenUsed/>
    <w:rsid w:val="0062252E"/>
  </w:style>
  <w:style w:type="table" w:customStyle="1" w:styleId="TableGrid111212">
    <w:name w:val="Table Grid111212"/>
    <w:basedOn w:val="TableNormal"/>
    <w:next w:val="TableGrid"/>
    <w:uiPriority w:val="59"/>
    <w:locked/>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3">
    <w:name w:val="No List41213"/>
    <w:next w:val="NoList"/>
    <w:uiPriority w:val="99"/>
    <w:semiHidden/>
    <w:unhideWhenUsed/>
    <w:rsid w:val="0062252E"/>
  </w:style>
  <w:style w:type="numbering" w:customStyle="1" w:styleId="NoList121213">
    <w:name w:val="No List121213"/>
    <w:next w:val="NoList"/>
    <w:uiPriority w:val="99"/>
    <w:semiHidden/>
    <w:unhideWhenUsed/>
    <w:rsid w:val="0062252E"/>
  </w:style>
  <w:style w:type="numbering" w:customStyle="1" w:styleId="NoList1121113">
    <w:name w:val="No List1121113"/>
    <w:next w:val="NoList"/>
    <w:uiPriority w:val="99"/>
    <w:semiHidden/>
    <w:unhideWhenUsed/>
    <w:rsid w:val="0062252E"/>
  </w:style>
  <w:style w:type="numbering" w:customStyle="1" w:styleId="NoList2111113">
    <w:name w:val="No List2111113"/>
    <w:next w:val="NoList"/>
    <w:uiPriority w:val="99"/>
    <w:semiHidden/>
    <w:unhideWhenUsed/>
    <w:rsid w:val="0062252E"/>
  </w:style>
  <w:style w:type="numbering" w:customStyle="1" w:styleId="NoList1111111113">
    <w:name w:val="No List1111111113"/>
    <w:next w:val="NoList"/>
    <w:uiPriority w:val="99"/>
    <w:semiHidden/>
    <w:unhideWhenUsed/>
    <w:rsid w:val="0062252E"/>
  </w:style>
  <w:style w:type="numbering" w:customStyle="1" w:styleId="NoList51213">
    <w:name w:val="No List51213"/>
    <w:next w:val="NoList"/>
    <w:uiPriority w:val="99"/>
    <w:semiHidden/>
    <w:unhideWhenUsed/>
    <w:rsid w:val="0062252E"/>
  </w:style>
  <w:style w:type="table" w:customStyle="1" w:styleId="GridTable5Dark-Accent12212">
    <w:name w:val="Grid Table 5 Dark - Accent 122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2">
    <w:name w:val="Grid Table 4 - Accent 622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3">
    <w:name w:val="Grid Table 1 Light2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2">
    <w:name w:val="Grid Table 1 Light - Accent 321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3">
    <w:name w:val="Plain Table 22111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2">
    <w:name w:val="Medium Grid 3 - Accent 43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2">
    <w:name w:val="Medium Shading 1 - Accent 23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2">
    <w:name w:val="Medium Shading 1 - Accent 13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2">
    <w:name w:val="Medium Shading 1 - Accent 43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2">
    <w:name w:val="Light Shading - Accent 231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2">
    <w:name w:val="Light Shading - Accent 331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2">
    <w:name w:val="Light List - Accent 431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2">
    <w:name w:val="Light Shading - Accent 431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2">
    <w:name w:val="Light Shading31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2">
    <w:name w:val="Light List - Accent 531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2">
    <w:name w:val="Light Shading - Accent 631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2">
    <w:name w:val="Light Shading - Accent 531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3">
    <w:name w:val="Medium List 1 - Accent 331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3">
    <w:name w:val="Medium List 1 - Accent 531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2">
    <w:name w:val="Light List31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2">
    <w:name w:val="Medium Shading 2 - Accent 331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3">
    <w:name w:val="Light Grid - Accent 431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2">
    <w:name w:val="Medium Shading 1 - Accent 531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2">
    <w:name w:val="Colorful List - Accent 43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3">
    <w:name w:val="No List61213"/>
    <w:next w:val="NoList"/>
    <w:uiPriority w:val="99"/>
    <w:semiHidden/>
    <w:unhideWhenUsed/>
    <w:rsid w:val="0062252E"/>
  </w:style>
  <w:style w:type="numbering" w:customStyle="1" w:styleId="NoList71113">
    <w:name w:val="No List71113"/>
    <w:next w:val="NoList"/>
    <w:uiPriority w:val="99"/>
    <w:semiHidden/>
    <w:unhideWhenUsed/>
    <w:rsid w:val="0062252E"/>
  </w:style>
  <w:style w:type="table" w:customStyle="1" w:styleId="LightList-Accent121113">
    <w:name w:val="Light List - Accent 12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3">
    <w:name w:val="Light Shading - Accent 13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3">
    <w:name w:val="Table Grid121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113">
    <w:name w:val="Medium Shading 1 - Accent 32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3">
    <w:name w:val="Light Grid - Accent 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3">
    <w:name w:val="No List131113"/>
    <w:next w:val="NoList"/>
    <w:uiPriority w:val="99"/>
    <w:semiHidden/>
    <w:unhideWhenUsed/>
    <w:rsid w:val="0062252E"/>
  </w:style>
  <w:style w:type="numbering" w:customStyle="1" w:styleId="NoList1131113">
    <w:name w:val="No List1131113"/>
    <w:next w:val="NoList"/>
    <w:uiPriority w:val="99"/>
    <w:semiHidden/>
    <w:unhideWhenUsed/>
    <w:rsid w:val="0062252E"/>
  </w:style>
  <w:style w:type="table" w:customStyle="1" w:styleId="PlainTable2211113">
    <w:name w:val="Plain Table 22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3">
    <w:name w:val="Grid Table 1 Light2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3">
    <w:name w:val="No List221113"/>
    <w:next w:val="NoList"/>
    <w:uiPriority w:val="99"/>
    <w:semiHidden/>
    <w:unhideWhenUsed/>
    <w:rsid w:val="0062252E"/>
  </w:style>
  <w:style w:type="numbering" w:customStyle="1" w:styleId="NoList311113">
    <w:name w:val="No List311113"/>
    <w:next w:val="NoList"/>
    <w:uiPriority w:val="99"/>
    <w:semiHidden/>
    <w:unhideWhenUsed/>
    <w:rsid w:val="0062252E"/>
  </w:style>
  <w:style w:type="numbering" w:customStyle="1" w:styleId="NoList1211113">
    <w:name w:val="No List1211113"/>
    <w:next w:val="NoList"/>
    <w:uiPriority w:val="99"/>
    <w:semiHidden/>
    <w:unhideWhenUsed/>
    <w:rsid w:val="0062252E"/>
  </w:style>
  <w:style w:type="table" w:customStyle="1" w:styleId="LightList-Accent11111113">
    <w:name w:val="Light List - Accent 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3">
    <w:name w:val="Light Grid - Accent 1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2">
    <w:name w:val="Grid Table 6 Colorful - Accent 4111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2">
    <w:name w:val="Grid Table 4 - Accent 5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2">
    <w:name w:val="Grid Table 6 Colorful111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3">
    <w:name w:val="No List11121113"/>
    <w:next w:val="NoList"/>
    <w:uiPriority w:val="99"/>
    <w:semiHidden/>
    <w:unhideWhenUsed/>
    <w:rsid w:val="0062252E"/>
  </w:style>
  <w:style w:type="numbering" w:customStyle="1" w:styleId="NoList11112113">
    <w:name w:val="No List11112113"/>
    <w:next w:val="NoList"/>
    <w:uiPriority w:val="99"/>
    <w:semiHidden/>
    <w:unhideWhenUsed/>
    <w:rsid w:val="0062252E"/>
  </w:style>
  <w:style w:type="numbering" w:customStyle="1" w:styleId="NoList212113">
    <w:name w:val="No List212113"/>
    <w:next w:val="NoList"/>
    <w:uiPriority w:val="99"/>
    <w:semiHidden/>
    <w:unhideWhenUsed/>
    <w:rsid w:val="0062252E"/>
  </w:style>
  <w:style w:type="numbering" w:customStyle="1" w:styleId="NoList3111113">
    <w:name w:val="No List3111113"/>
    <w:next w:val="NoList"/>
    <w:uiPriority w:val="99"/>
    <w:semiHidden/>
    <w:unhideWhenUsed/>
    <w:rsid w:val="0062252E"/>
  </w:style>
  <w:style w:type="table" w:customStyle="1" w:styleId="TableGrid3121112">
    <w:name w:val="Table Grid3121112"/>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3">
    <w:name w:val="No List411113"/>
    <w:next w:val="NoList"/>
    <w:uiPriority w:val="99"/>
    <w:semiHidden/>
    <w:unhideWhenUsed/>
    <w:rsid w:val="0062252E"/>
  </w:style>
  <w:style w:type="table" w:customStyle="1" w:styleId="LightList-Accent111111113">
    <w:name w:val="Light List - Accent 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3">
    <w:name w:val="Style23111113"/>
    <w:uiPriority w:val="99"/>
    <w:rsid w:val="0062252E"/>
  </w:style>
  <w:style w:type="table" w:customStyle="1" w:styleId="TableGrid1211112">
    <w:name w:val="Table Grid1211112"/>
    <w:basedOn w:val="TableNormal"/>
    <w:next w:val="TableGrid"/>
    <w:uiPriority w:val="5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3">
    <w:name w:val="No List4111113"/>
    <w:next w:val="NoList"/>
    <w:uiPriority w:val="99"/>
    <w:semiHidden/>
    <w:unhideWhenUsed/>
    <w:rsid w:val="0062252E"/>
  </w:style>
  <w:style w:type="numbering" w:customStyle="1" w:styleId="NoList12111113">
    <w:name w:val="No List12111113"/>
    <w:next w:val="NoList"/>
    <w:uiPriority w:val="99"/>
    <w:semiHidden/>
    <w:unhideWhenUsed/>
    <w:rsid w:val="0062252E"/>
  </w:style>
  <w:style w:type="numbering" w:customStyle="1" w:styleId="NoList11211113">
    <w:name w:val="No List11211113"/>
    <w:next w:val="NoList"/>
    <w:uiPriority w:val="99"/>
    <w:semiHidden/>
    <w:unhideWhenUsed/>
    <w:rsid w:val="0062252E"/>
  </w:style>
  <w:style w:type="numbering" w:customStyle="1" w:styleId="NoList21111113">
    <w:name w:val="No List21111113"/>
    <w:next w:val="NoList"/>
    <w:uiPriority w:val="99"/>
    <w:semiHidden/>
    <w:unhideWhenUsed/>
    <w:rsid w:val="0062252E"/>
  </w:style>
  <w:style w:type="numbering" w:customStyle="1" w:styleId="NoList11111111113">
    <w:name w:val="No List11111111113"/>
    <w:next w:val="NoList"/>
    <w:uiPriority w:val="99"/>
    <w:semiHidden/>
    <w:unhideWhenUsed/>
    <w:rsid w:val="0062252E"/>
  </w:style>
  <w:style w:type="numbering" w:customStyle="1" w:styleId="NoList511113">
    <w:name w:val="No List511113"/>
    <w:next w:val="NoList"/>
    <w:uiPriority w:val="99"/>
    <w:semiHidden/>
    <w:unhideWhenUsed/>
    <w:rsid w:val="0062252E"/>
  </w:style>
  <w:style w:type="numbering" w:customStyle="1" w:styleId="NoList611113">
    <w:name w:val="No List611113"/>
    <w:next w:val="NoList"/>
    <w:uiPriority w:val="99"/>
    <w:semiHidden/>
    <w:unhideWhenUsed/>
    <w:rsid w:val="0062252E"/>
  </w:style>
  <w:style w:type="numbering" w:customStyle="1" w:styleId="NoList1311113">
    <w:name w:val="No List1311113"/>
    <w:next w:val="NoList"/>
    <w:uiPriority w:val="99"/>
    <w:semiHidden/>
    <w:unhideWhenUsed/>
    <w:rsid w:val="0062252E"/>
  </w:style>
  <w:style w:type="table" w:customStyle="1" w:styleId="TableGrid131112">
    <w:name w:val="Table Grid131112"/>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13">
    <w:name w:val="No List2211113"/>
    <w:next w:val="NoList"/>
    <w:uiPriority w:val="99"/>
    <w:semiHidden/>
    <w:unhideWhenUsed/>
    <w:rsid w:val="0062252E"/>
  </w:style>
  <w:style w:type="numbering" w:customStyle="1" w:styleId="NoList32113">
    <w:name w:val="No List32113"/>
    <w:next w:val="NoList"/>
    <w:uiPriority w:val="99"/>
    <w:semiHidden/>
    <w:rsid w:val="0062252E"/>
  </w:style>
  <w:style w:type="table" w:customStyle="1" w:styleId="GridTable4-Accent521113">
    <w:name w:val="Grid Table 4 - Accent 521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2">
    <w:name w:val="Medium Grid 1 - Accent 1211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2">
    <w:name w:val="Medium Shading 1 - Accent 3211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3">
    <w:name w:val="No List42113"/>
    <w:next w:val="NoList"/>
    <w:uiPriority w:val="99"/>
    <w:semiHidden/>
    <w:unhideWhenUsed/>
    <w:rsid w:val="0062252E"/>
  </w:style>
  <w:style w:type="numbering" w:customStyle="1" w:styleId="NoList5111113">
    <w:name w:val="No List5111113"/>
    <w:next w:val="NoList"/>
    <w:uiPriority w:val="99"/>
    <w:semiHidden/>
    <w:unhideWhenUsed/>
    <w:rsid w:val="0062252E"/>
  </w:style>
  <w:style w:type="numbering" w:customStyle="1" w:styleId="NoList6111113">
    <w:name w:val="No List6111113"/>
    <w:next w:val="NoList"/>
    <w:uiPriority w:val="99"/>
    <w:semiHidden/>
    <w:unhideWhenUsed/>
    <w:rsid w:val="0062252E"/>
  </w:style>
  <w:style w:type="numbering" w:customStyle="1" w:styleId="NoList8113">
    <w:name w:val="No List8113"/>
    <w:next w:val="NoList"/>
    <w:uiPriority w:val="99"/>
    <w:semiHidden/>
    <w:unhideWhenUsed/>
    <w:rsid w:val="0062252E"/>
  </w:style>
  <w:style w:type="numbering" w:customStyle="1" w:styleId="NoList14112">
    <w:name w:val="No List14112"/>
    <w:next w:val="NoList"/>
    <w:uiPriority w:val="99"/>
    <w:semiHidden/>
    <w:unhideWhenUsed/>
    <w:rsid w:val="0062252E"/>
  </w:style>
  <w:style w:type="table" w:customStyle="1" w:styleId="TableGrid14113">
    <w:name w:val="Table Grid14113"/>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3">
    <w:name w:val="Table Grid1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3113">
    <w:name w:val="Medium Shading 1 - Accent 313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3">
    <w:name w:val="Grid Table 4 - Accent 52111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2">
    <w:name w:val="No List114112"/>
    <w:next w:val="NoList"/>
    <w:uiPriority w:val="99"/>
    <w:semiHidden/>
    <w:unhideWhenUsed/>
    <w:rsid w:val="0062252E"/>
  </w:style>
  <w:style w:type="numbering" w:customStyle="1" w:styleId="NoList23112">
    <w:name w:val="No List23112"/>
    <w:next w:val="NoList"/>
    <w:uiPriority w:val="99"/>
    <w:semiHidden/>
    <w:unhideWhenUsed/>
    <w:rsid w:val="0062252E"/>
  </w:style>
  <w:style w:type="table" w:customStyle="1" w:styleId="MediumShading1-Accent311212">
    <w:name w:val="Medium Shading 1 - Accent 311212"/>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3">
    <w:name w:val="Style2321113"/>
    <w:uiPriority w:val="99"/>
    <w:rsid w:val="0062252E"/>
    <w:pPr>
      <w:numPr>
        <w:numId w:val="21"/>
      </w:numPr>
    </w:pPr>
  </w:style>
  <w:style w:type="numbering" w:customStyle="1" w:styleId="Style1321113">
    <w:name w:val="Style1321113"/>
    <w:uiPriority w:val="99"/>
    <w:rsid w:val="0062252E"/>
    <w:pPr>
      <w:numPr>
        <w:numId w:val="22"/>
      </w:numPr>
    </w:pPr>
  </w:style>
  <w:style w:type="numbering" w:customStyle="1" w:styleId="NoList1113112">
    <w:name w:val="No List1113112"/>
    <w:next w:val="NoList"/>
    <w:uiPriority w:val="99"/>
    <w:semiHidden/>
    <w:unhideWhenUsed/>
    <w:rsid w:val="0062252E"/>
  </w:style>
  <w:style w:type="numbering" w:customStyle="1" w:styleId="NoList11113112">
    <w:name w:val="No List11113112"/>
    <w:next w:val="NoList"/>
    <w:uiPriority w:val="99"/>
    <w:semiHidden/>
    <w:unhideWhenUsed/>
    <w:rsid w:val="0062252E"/>
  </w:style>
  <w:style w:type="numbering" w:customStyle="1" w:styleId="NoList213112">
    <w:name w:val="No List213112"/>
    <w:next w:val="NoList"/>
    <w:uiPriority w:val="99"/>
    <w:semiHidden/>
    <w:unhideWhenUsed/>
    <w:rsid w:val="0062252E"/>
  </w:style>
  <w:style w:type="numbering" w:customStyle="1" w:styleId="NoList111112112">
    <w:name w:val="No List111112112"/>
    <w:next w:val="NoList"/>
    <w:uiPriority w:val="99"/>
    <w:semiHidden/>
    <w:unhideWhenUsed/>
    <w:rsid w:val="0062252E"/>
  </w:style>
  <w:style w:type="numbering" w:customStyle="1" w:styleId="NoList33112">
    <w:name w:val="No List33112"/>
    <w:next w:val="NoList"/>
    <w:uiPriority w:val="99"/>
    <w:semiHidden/>
    <w:unhideWhenUsed/>
    <w:rsid w:val="0062252E"/>
  </w:style>
  <w:style w:type="numbering" w:customStyle="1" w:styleId="NoList43112">
    <w:name w:val="No List43112"/>
    <w:next w:val="NoList"/>
    <w:uiPriority w:val="99"/>
    <w:semiHidden/>
    <w:unhideWhenUsed/>
    <w:rsid w:val="0062252E"/>
  </w:style>
  <w:style w:type="numbering" w:customStyle="1" w:styleId="NoList122112">
    <w:name w:val="No List122112"/>
    <w:next w:val="NoList"/>
    <w:uiPriority w:val="99"/>
    <w:semiHidden/>
    <w:unhideWhenUsed/>
    <w:rsid w:val="0062252E"/>
  </w:style>
  <w:style w:type="numbering" w:customStyle="1" w:styleId="NoList1122112">
    <w:name w:val="No List1122112"/>
    <w:next w:val="NoList"/>
    <w:uiPriority w:val="99"/>
    <w:semiHidden/>
    <w:unhideWhenUsed/>
    <w:rsid w:val="0062252E"/>
  </w:style>
  <w:style w:type="numbering" w:customStyle="1" w:styleId="NoList2112112">
    <w:name w:val="No List2112112"/>
    <w:next w:val="NoList"/>
    <w:uiPriority w:val="99"/>
    <w:semiHidden/>
    <w:unhideWhenUsed/>
    <w:rsid w:val="0062252E"/>
  </w:style>
  <w:style w:type="numbering" w:customStyle="1" w:styleId="NoList111111111113">
    <w:name w:val="No List111111111113"/>
    <w:next w:val="NoList"/>
    <w:uiPriority w:val="99"/>
    <w:semiHidden/>
    <w:unhideWhenUsed/>
    <w:rsid w:val="0062252E"/>
  </w:style>
  <w:style w:type="numbering" w:customStyle="1" w:styleId="NoList52112">
    <w:name w:val="No List52112"/>
    <w:next w:val="NoList"/>
    <w:uiPriority w:val="99"/>
    <w:semiHidden/>
    <w:unhideWhenUsed/>
    <w:rsid w:val="0062252E"/>
  </w:style>
  <w:style w:type="table" w:customStyle="1" w:styleId="GridTable1Light2111113">
    <w:name w:val="Grid Table 1 Light211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3">
    <w:name w:val="Plain Table 2211111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2">
    <w:name w:val="No List62112"/>
    <w:next w:val="NoList"/>
    <w:uiPriority w:val="99"/>
    <w:semiHidden/>
    <w:unhideWhenUsed/>
    <w:rsid w:val="0062252E"/>
  </w:style>
  <w:style w:type="numbering" w:customStyle="1" w:styleId="NoList711112">
    <w:name w:val="No List711112"/>
    <w:next w:val="NoList"/>
    <w:uiPriority w:val="99"/>
    <w:semiHidden/>
    <w:unhideWhenUsed/>
    <w:rsid w:val="0062252E"/>
  </w:style>
  <w:style w:type="table" w:customStyle="1" w:styleId="LightList-Accent332113">
    <w:name w:val="Light List - Accent 332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3">
    <w:name w:val="Medium Shading 1 - Accent 322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2">
    <w:name w:val="No List132112"/>
    <w:next w:val="NoList"/>
    <w:uiPriority w:val="99"/>
    <w:semiHidden/>
    <w:unhideWhenUsed/>
    <w:rsid w:val="0062252E"/>
  </w:style>
  <w:style w:type="numbering" w:customStyle="1" w:styleId="NoList11311112">
    <w:name w:val="No List11311112"/>
    <w:next w:val="NoList"/>
    <w:uiPriority w:val="99"/>
    <w:semiHidden/>
    <w:unhideWhenUsed/>
    <w:rsid w:val="0062252E"/>
  </w:style>
  <w:style w:type="table" w:customStyle="1" w:styleId="PlainTable221111113">
    <w:name w:val="Plain Table 2211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3">
    <w:name w:val="Grid Table 1 Light211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2">
    <w:name w:val="No List222112"/>
    <w:next w:val="NoList"/>
    <w:uiPriority w:val="99"/>
    <w:semiHidden/>
    <w:unhideWhenUsed/>
    <w:rsid w:val="0062252E"/>
  </w:style>
  <w:style w:type="numbering" w:customStyle="1" w:styleId="NoList312112">
    <w:name w:val="No List312112"/>
    <w:next w:val="NoList"/>
    <w:uiPriority w:val="99"/>
    <w:semiHidden/>
    <w:unhideWhenUsed/>
    <w:rsid w:val="0062252E"/>
  </w:style>
  <w:style w:type="numbering" w:customStyle="1" w:styleId="NoList1212112">
    <w:name w:val="No List1212112"/>
    <w:next w:val="NoList"/>
    <w:uiPriority w:val="99"/>
    <w:semiHidden/>
    <w:unhideWhenUsed/>
    <w:rsid w:val="0062252E"/>
  </w:style>
  <w:style w:type="table" w:customStyle="1" w:styleId="LightList-Accent1111111113">
    <w:name w:val="Light List - Accent 11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2">
    <w:name w:val="No List111211112"/>
    <w:next w:val="NoList"/>
    <w:uiPriority w:val="99"/>
    <w:semiHidden/>
    <w:unhideWhenUsed/>
    <w:rsid w:val="0062252E"/>
  </w:style>
  <w:style w:type="numbering" w:customStyle="1" w:styleId="NoList111121112">
    <w:name w:val="No List111121112"/>
    <w:next w:val="NoList"/>
    <w:uiPriority w:val="99"/>
    <w:semiHidden/>
    <w:unhideWhenUsed/>
    <w:rsid w:val="0062252E"/>
  </w:style>
  <w:style w:type="numbering" w:customStyle="1" w:styleId="NoList2121112">
    <w:name w:val="No List2121112"/>
    <w:next w:val="NoList"/>
    <w:uiPriority w:val="99"/>
    <w:semiHidden/>
    <w:unhideWhenUsed/>
    <w:rsid w:val="0062252E"/>
  </w:style>
  <w:style w:type="numbering" w:customStyle="1" w:styleId="NoList31111112">
    <w:name w:val="No List31111112"/>
    <w:next w:val="NoList"/>
    <w:uiPriority w:val="99"/>
    <w:semiHidden/>
    <w:unhideWhenUsed/>
    <w:rsid w:val="0062252E"/>
  </w:style>
  <w:style w:type="numbering" w:customStyle="1" w:styleId="NoList412112">
    <w:name w:val="No List412112"/>
    <w:next w:val="NoList"/>
    <w:uiPriority w:val="99"/>
    <w:semiHidden/>
    <w:unhideWhenUsed/>
    <w:rsid w:val="0062252E"/>
  </w:style>
  <w:style w:type="table" w:customStyle="1" w:styleId="LightList-Accent11111111113">
    <w:name w:val="Light List - Accent 11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3">
    <w:name w:val="Style231111113"/>
    <w:uiPriority w:val="99"/>
    <w:rsid w:val="0062252E"/>
    <w:pPr>
      <w:numPr>
        <w:numId w:val="19"/>
      </w:numPr>
    </w:pPr>
  </w:style>
  <w:style w:type="numbering" w:customStyle="1" w:styleId="Style13111113">
    <w:name w:val="Style13111113"/>
    <w:uiPriority w:val="99"/>
    <w:rsid w:val="0062252E"/>
    <w:pPr>
      <w:numPr>
        <w:numId w:val="20"/>
      </w:numPr>
    </w:pPr>
  </w:style>
  <w:style w:type="numbering" w:customStyle="1" w:styleId="NoList41111112">
    <w:name w:val="No List41111112"/>
    <w:next w:val="NoList"/>
    <w:uiPriority w:val="99"/>
    <w:semiHidden/>
    <w:unhideWhenUsed/>
    <w:rsid w:val="0062252E"/>
  </w:style>
  <w:style w:type="numbering" w:customStyle="1" w:styleId="NoList121111112">
    <w:name w:val="No List121111112"/>
    <w:next w:val="NoList"/>
    <w:uiPriority w:val="99"/>
    <w:semiHidden/>
    <w:unhideWhenUsed/>
    <w:rsid w:val="0062252E"/>
  </w:style>
  <w:style w:type="numbering" w:customStyle="1" w:styleId="NoList112111112">
    <w:name w:val="No List112111112"/>
    <w:next w:val="NoList"/>
    <w:uiPriority w:val="99"/>
    <w:semiHidden/>
    <w:unhideWhenUsed/>
    <w:rsid w:val="0062252E"/>
  </w:style>
  <w:style w:type="numbering" w:customStyle="1" w:styleId="NoList211111113">
    <w:name w:val="No List211111113"/>
    <w:next w:val="NoList"/>
    <w:uiPriority w:val="99"/>
    <w:semiHidden/>
    <w:unhideWhenUsed/>
    <w:rsid w:val="0062252E"/>
  </w:style>
  <w:style w:type="numbering" w:customStyle="1" w:styleId="NoList1111111111113">
    <w:name w:val="No List1111111111113"/>
    <w:next w:val="NoList"/>
    <w:uiPriority w:val="99"/>
    <w:semiHidden/>
    <w:unhideWhenUsed/>
    <w:rsid w:val="0062252E"/>
  </w:style>
  <w:style w:type="numbering" w:customStyle="1" w:styleId="NoList512112">
    <w:name w:val="No List512112"/>
    <w:next w:val="NoList"/>
    <w:uiPriority w:val="99"/>
    <w:semiHidden/>
    <w:unhideWhenUsed/>
    <w:rsid w:val="0062252E"/>
  </w:style>
  <w:style w:type="numbering" w:customStyle="1" w:styleId="NoList612112">
    <w:name w:val="No List612112"/>
    <w:next w:val="NoList"/>
    <w:uiPriority w:val="99"/>
    <w:semiHidden/>
    <w:unhideWhenUsed/>
    <w:rsid w:val="0062252E"/>
  </w:style>
  <w:style w:type="numbering" w:customStyle="1" w:styleId="NoList13111112">
    <w:name w:val="No List13111112"/>
    <w:next w:val="NoList"/>
    <w:uiPriority w:val="99"/>
    <w:semiHidden/>
    <w:unhideWhenUsed/>
    <w:rsid w:val="0062252E"/>
  </w:style>
  <w:style w:type="numbering" w:customStyle="1" w:styleId="NoList22111112">
    <w:name w:val="No List22111112"/>
    <w:next w:val="NoList"/>
    <w:uiPriority w:val="99"/>
    <w:semiHidden/>
    <w:unhideWhenUsed/>
    <w:rsid w:val="0062252E"/>
  </w:style>
  <w:style w:type="numbering" w:customStyle="1" w:styleId="NoList321112">
    <w:name w:val="No List321112"/>
    <w:next w:val="NoList"/>
    <w:uiPriority w:val="99"/>
    <w:semiHidden/>
    <w:rsid w:val="0062252E"/>
  </w:style>
  <w:style w:type="table" w:customStyle="1" w:styleId="GridTable4-Accent52111112">
    <w:name w:val="Grid Table 4 - Accent 5211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2">
    <w:name w:val="No List421112"/>
    <w:next w:val="NoList"/>
    <w:uiPriority w:val="99"/>
    <w:semiHidden/>
    <w:unhideWhenUsed/>
    <w:rsid w:val="0062252E"/>
  </w:style>
  <w:style w:type="numbering" w:customStyle="1" w:styleId="NoList51111112">
    <w:name w:val="No List51111112"/>
    <w:next w:val="NoList"/>
    <w:uiPriority w:val="99"/>
    <w:semiHidden/>
    <w:unhideWhenUsed/>
    <w:rsid w:val="0062252E"/>
  </w:style>
  <w:style w:type="numbering" w:customStyle="1" w:styleId="NoList61111112">
    <w:name w:val="No List61111112"/>
    <w:next w:val="NoList"/>
    <w:uiPriority w:val="99"/>
    <w:semiHidden/>
    <w:unhideWhenUsed/>
    <w:rsid w:val="0062252E"/>
  </w:style>
  <w:style w:type="numbering" w:customStyle="1" w:styleId="NoList81112">
    <w:name w:val="No List81112"/>
    <w:next w:val="NoList"/>
    <w:uiPriority w:val="99"/>
    <w:semiHidden/>
    <w:unhideWhenUsed/>
    <w:rsid w:val="0062252E"/>
  </w:style>
  <w:style w:type="numbering" w:customStyle="1" w:styleId="NoList912">
    <w:name w:val="No List912"/>
    <w:next w:val="NoList"/>
    <w:uiPriority w:val="99"/>
    <w:semiHidden/>
    <w:unhideWhenUsed/>
    <w:rsid w:val="0062252E"/>
  </w:style>
  <w:style w:type="table" w:customStyle="1" w:styleId="TableGrid24113">
    <w:name w:val="Table Grid2411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62252E"/>
  </w:style>
  <w:style w:type="table" w:customStyle="1" w:styleId="TableGrid253">
    <w:name w:val="Table Grid253"/>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3">
    <w:name w:val="Light List - Accent 14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3">
    <w:name w:val="Light Shading - Accent 15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3">
    <w:name w:val="Light List - Accent 35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3">
    <w:name w:val="Medium Shading 1 - Accent 34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2">
    <w:name w:val="Light Grid - Accent 14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3">
    <w:name w:val="Medium Grid 1 - Accent 14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2">
    <w:name w:val="Medium Grid 1 - Accent 54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3">
    <w:name w:val="Grid Table 6 Colorful - Accent 443"/>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3">
    <w:name w:val="Grid Table 4 - Accent 54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3">
    <w:name w:val="Grid Table 6 Colorful43"/>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3">
    <w:name w:val="Grid Table 5 Dark - Accent 14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3">
    <w:name w:val="Grid Table 4 - Accent 64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3">
    <w:name w:val="Grid Table 1 Light43"/>
    <w:basedOn w:val="TableNormal"/>
    <w:next w:val="GridTable1Light"/>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3">
    <w:name w:val="Grid Table 1 Light - Accent 34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3">
    <w:name w:val="Plain Table 243"/>
    <w:basedOn w:val="TableNormal"/>
    <w:next w:val="PlainTable2"/>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4">
    <w:name w:val="Medium Grid 3 - Accent 44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4">
    <w:name w:val="Medium Shading 1 - Accent 24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4">
    <w:name w:val="Medium Shading 1 - Accent 14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4">
    <w:name w:val="Medium Shading 1 - Accent 44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4">
    <w:name w:val="Light Shading - Accent 244"/>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4">
    <w:name w:val="Light Shading - Accent 344"/>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4">
    <w:name w:val="Light List - Accent 44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4">
    <w:name w:val="Light Shading - Accent 444"/>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4">
    <w:name w:val="Light Shading4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4">
    <w:name w:val="Light List - Accent 54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4">
    <w:name w:val="Light Shading - Accent 644"/>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4">
    <w:name w:val="Light Shading - Accent 544"/>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4">
    <w:name w:val="Medium List 1 - Accent 34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4">
    <w:name w:val="Medium List 1 - Accent 54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4">
    <w:name w:val="Light List4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4">
    <w:name w:val="Medium Shading 2 - Accent 34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4">
    <w:name w:val="Light Grid - Accent 44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4">
    <w:name w:val="Medium Shading 1 - Accent 54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4">
    <w:name w:val="Colorful List - Accent 49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3">
    <w:name w:val="List Table 3 - Accent 643"/>
    <w:basedOn w:val="TableNormal"/>
    <w:next w:val="ListTable3Accent6"/>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0">
    <w:name w:val="No List20"/>
    <w:next w:val="NoList"/>
    <w:uiPriority w:val="99"/>
    <w:semiHidden/>
    <w:unhideWhenUsed/>
    <w:rsid w:val="0062252E"/>
  </w:style>
  <w:style w:type="table" w:customStyle="1" w:styleId="TableGrid30">
    <w:name w:val="Table Grid30"/>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6">
    <w:name w:val="Medium Shading 1 - Accent 412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6">
    <w:name w:val="Grid Table 5 Dark - Accent 116"/>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7">
    <w:name w:val="Medium Shading 1 - Accent 5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6">
    <w:name w:val="Grid Table 4 - Accent 616"/>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7">
    <w:name w:val="Medium Shading 1 - Accent 3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6">
    <w:name w:val="Medium Shading 1 - Accent 1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7">
    <w:name w:val="Medium Shading 1 - Accent 2117"/>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6">
    <w:name w:val="Medium Shading 1 - Accent 4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5">
    <w:name w:val="Grid Table 1 Light1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7">
    <w:name w:val="Medium Shading 2 - Accent 317"/>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5">
    <w:name w:val="Medium Shading 1 - Accent 21115"/>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5">
    <w:name w:val="Table Grid75"/>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7">
    <w:name w:val="Style237"/>
    <w:uiPriority w:val="99"/>
    <w:rsid w:val="0062252E"/>
  </w:style>
  <w:style w:type="numbering" w:customStyle="1" w:styleId="Style137">
    <w:name w:val="Style137"/>
    <w:uiPriority w:val="99"/>
    <w:rsid w:val="0062252E"/>
  </w:style>
  <w:style w:type="table" w:customStyle="1" w:styleId="GridTable1Light-Accent316">
    <w:name w:val="Grid Table 1 Light - Accent 316"/>
    <w:basedOn w:val="TableNormal"/>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5">
    <w:name w:val="Plain Table 215"/>
    <w:basedOn w:val="TableNormal"/>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0">
    <w:name w:val="No List110"/>
    <w:next w:val="NoList"/>
    <w:uiPriority w:val="99"/>
    <w:semiHidden/>
    <w:unhideWhenUsed/>
    <w:rsid w:val="0062252E"/>
  </w:style>
  <w:style w:type="table" w:customStyle="1" w:styleId="TableContemporary7">
    <w:name w:val="Table Contemporary7"/>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7">
    <w:name w:val="Table Web 17"/>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8">
    <w:name w:val="No List118"/>
    <w:next w:val="NoList"/>
    <w:uiPriority w:val="99"/>
    <w:semiHidden/>
    <w:unhideWhenUsed/>
    <w:rsid w:val="0062252E"/>
  </w:style>
  <w:style w:type="numbering" w:customStyle="1" w:styleId="NoList27">
    <w:name w:val="No List27"/>
    <w:next w:val="NoList"/>
    <w:uiPriority w:val="99"/>
    <w:semiHidden/>
    <w:unhideWhenUsed/>
    <w:rsid w:val="0062252E"/>
  </w:style>
  <w:style w:type="numbering" w:customStyle="1" w:styleId="NoList1117">
    <w:name w:val="No List1117"/>
    <w:next w:val="NoList"/>
    <w:uiPriority w:val="99"/>
    <w:semiHidden/>
    <w:unhideWhenUsed/>
    <w:rsid w:val="0062252E"/>
  </w:style>
  <w:style w:type="table" w:customStyle="1" w:styleId="LightShading-Accent116">
    <w:name w:val="Light Shading - Accent 1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6">
    <w:name w:val="Medium Grid 3 - Accent 416"/>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6">
    <w:name w:val="Light List - Accent 31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6">
    <w:name w:val="Medium Shading 1 - Accent 216"/>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6">
    <w:name w:val="Medium Shading 1 - Accent 116"/>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19">
    <w:name w:val="Light Shading - Accent 19"/>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9">
    <w:name w:val="Medium Grid 3 - Accent 49"/>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9">
    <w:name w:val="Light List - Accent 39"/>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9">
    <w:name w:val="Medium Shading 1 - Accent 29"/>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7">
    <w:name w:val="No List37"/>
    <w:next w:val="NoList"/>
    <w:uiPriority w:val="99"/>
    <w:semiHidden/>
    <w:unhideWhenUsed/>
    <w:rsid w:val="0062252E"/>
  </w:style>
  <w:style w:type="table" w:customStyle="1" w:styleId="TableGrid120">
    <w:name w:val="Table Grid120"/>
    <w:basedOn w:val="TableNormal"/>
    <w:next w:val="TableGrid"/>
    <w:uiPriority w:val="39"/>
    <w:rsid w:val="0062252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62252E"/>
  </w:style>
  <w:style w:type="numbering" w:customStyle="1" w:styleId="NoList126">
    <w:name w:val="No List126"/>
    <w:next w:val="NoList"/>
    <w:uiPriority w:val="99"/>
    <w:semiHidden/>
    <w:unhideWhenUsed/>
    <w:rsid w:val="0062252E"/>
  </w:style>
  <w:style w:type="table" w:customStyle="1" w:styleId="TableContemporary15">
    <w:name w:val="Table Contemporary1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6">
    <w:name w:val="Table Grid216"/>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5">
    <w:name w:val="Table Web 1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6">
    <w:name w:val="No List1126"/>
    <w:next w:val="NoList"/>
    <w:uiPriority w:val="99"/>
    <w:semiHidden/>
    <w:unhideWhenUsed/>
    <w:rsid w:val="0062252E"/>
  </w:style>
  <w:style w:type="numbering" w:customStyle="1" w:styleId="NoList217">
    <w:name w:val="No List217"/>
    <w:next w:val="NoList"/>
    <w:uiPriority w:val="99"/>
    <w:semiHidden/>
    <w:unhideWhenUsed/>
    <w:rsid w:val="0062252E"/>
  </w:style>
  <w:style w:type="numbering" w:customStyle="1" w:styleId="NoList11117">
    <w:name w:val="No List11117"/>
    <w:next w:val="NoList"/>
    <w:uiPriority w:val="99"/>
    <w:semiHidden/>
    <w:unhideWhenUsed/>
    <w:rsid w:val="0062252E"/>
  </w:style>
  <w:style w:type="table" w:customStyle="1" w:styleId="LightShading-Accent1115">
    <w:name w:val="Light Shading - Accent 1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5">
    <w:name w:val="Medium Grid 3 - Accent 41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5">
    <w:name w:val="Light List - Accent 31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5">
    <w:name w:val="Medium Shading 1 - Accent 2112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5">
    <w:name w:val="Medium Shading 1 - Accent 11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5">
    <w:name w:val="Medium Shading 1 - Accent 411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6">
    <w:name w:val="Light Shading - Accent 216"/>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6">
    <w:name w:val="Light List - Accent 416"/>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6">
    <w:name w:val="Light Shading - Accent 416"/>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5">
    <w:name w:val="Light Shading15"/>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5">
    <w:name w:val="Light List - Accent 515"/>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5">
    <w:name w:val="Light Shading - Accent 615"/>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7">
    <w:name w:val="Medium Shading 1 - Accent 311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5">
    <w:name w:val="Light Shading - Accent 515"/>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6">
    <w:name w:val="Medium List 1 - Accent 316"/>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Wingdings 2" w:eastAsia="Times New Roman" w:hAnsi="Wingdings 2"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6">
    <w:name w:val="Medium List 1 - Accent 516"/>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Wingdings 2" w:eastAsia="Times New Roman" w:hAnsi="Wingdings 2"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5">
    <w:name w:val="Light List15"/>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6">
    <w:name w:val="Medium Shading 2 - Accent 3116"/>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6">
    <w:name w:val="Light Grid - Accent 416"/>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6">
    <w:name w:val="Medium Shading 1 - Accent 5116"/>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8">
    <w:name w:val="Colorful List - Accent 418"/>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0">
    <w:name w:val="Table Grid1110"/>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5">
    <w:name w:val="Light Shading - Accent 125"/>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25">
    <w:name w:val="Medium Grid 3 - Accent 425"/>
    <w:basedOn w:val="TableNormal"/>
    <w:next w:val="MediumGrid3-Accent4"/>
    <w:uiPriority w:val="69"/>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25">
    <w:name w:val="Light List - Accent 325"/>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25">
    <w:name w:val="Medium Shading 1 - Accent 225"/>
    <w:basedOn w:val="TableNormal"/>
    <w:next w:val="MediumShading1-Accent2"/>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1"/>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5">
    <w:name w:val="Medium Shading 1 - Accent 425"/>
    <w:basedOn w:val="TableNormal"/>
    <w:next w:val="MediumShading1-Accent4"/>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9">
    <w:name w:val="Light Shading - Accent 29"/>
    <w:basedOn w:val="TableNormal"/>
    <w:next w:val="LightShading-Accent2"/>
    <w:uiPriority w:val="60"/>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9">
    <w:name w:val="Light Shading - Accent 39"/>
    <w:basedOn w:val="TableNormal"/>
    <w:next w:val="LightShading-Accent3"/>
    <w:uiPriority w:val="60"/>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9">
    <w:name w:val="Light List - Accent 49"/>
    <w:basedOn w:val="TableNormal"/>
    <w:next w:val="LightList-Accent4"/>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9">
    <w:name w:val="Light Shading - Accent 49"/>
    <w:basedOn w:val="TableNormal"/>
    <w:next w:val="LightShading-Accent4"/>
    <w:uiPriority w:val="60"/>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9">
    <w:name w:val="Light Shading9"/>
    <w:basedOn w:val="TableNormal"/>
    <w:next w:val="LightShading"/>
    <w:uiPriority w:val="60"/>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9">
    <w:name w:val="Light List - Accent 59"/>
    <w:basedOn w:val="TableNormal"/>
    <w:next w:val="LightList-Accent5"/>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9">
    <w:name w:val="Light Shading - Accent 69"/>
    <w:basedOn w:val="TableNormal"/>
    <w:next w:val="LightShading-Accent6"/>
    <w:uiPriority w:val="60"/>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MediumShading1-Accent38">
    <w:name w:val="Medium Shading 1 - Accent 38"/>
    <w:basedOn w:val="TableNormal"/>
    <w:next w:val="MediumShading1-Accent3"/>
    <w:uiPriority w:val="63"/>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Accent59">
    <w:name w:val="Light Shading - Accent 59"/>
    <w:basedOn w:val="TableNormal"/>
    <w:next w:val="LightShading-Accent5"/>
    <w:uiPriority w:val="60"/>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9">
    <w:name w:val="Medium List 1 - Accent 39"/>
    <w:basedOn w:val="TableNormal"/>
    <w:next w:val="MediumList1-Accent3"/>
    <w:uiPriority w:val="65"/>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9">
    <w:name w:val="Medium List 1 - Accent 59"/>
    <w:basedOn w:val="TableNormal"/>
    <w:next w:val="MediumList1-Accent5"/>
    <w:uiPriority w:val="65"/>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9">
    <w:name w:val="Light List9"/>
    <w:basedOn w:val="TableNormal"/>
    <w:next w:val="LightList"/>
    <w:uiPriority w:val="61"/>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9">
    <w:name w:val="Medium Shading 2 - Accent 39"/>
    <w:basedOn w:val="TableNormal"/>
    <w:next w:val="MediumShading2-Accent3"/>
    <w:uiPriority w:val="64"/>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9">
    <w:name w:val="Light Grid - Accent 49"/>
    <w:basedOn w:val="TableNormal"/>
    <w:next w:val="LightGrid-Accent4"/>
    <w:uiPriority w:val="62"/>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9">
    <w:name w:val="Medium Shading 1 - Accent 59"/>
    <w:basedOn w:val="TableNormal"/>
    <w:next w:val="MediumShading1-Accent5"/>
    <w:uiPriority w:val="63"/>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19">
    <w:name w:val="Colorful List - Accent 419"/>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5">
    <w:name w:val="Medium Shading 1 - Accent 412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5">
    <w:name w:val="Grid Table 4 - Accent 115"/>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6">
    <w:name w:val="Grid Table 4 - Accent 126"/>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6">
    <w:name w:val="Grid Table 6 Colorful - Accent 216"/>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Elegant5">
    <w:name w:val="Table Elegant5"/>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62252E"/>
  </w:style>
  <w:style w:type="table" w:customStyle="1" w:styleId="GridTable6Colorful-Accent416">
    <w:name w:val="Grid Table 6 Colorful - Accent 416"/>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6">
    <w:name w:val="Grid Table 6 Colorful16"/>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424">
    <w:name w:val="Grid Table 6 Colorful - Accent 424"/>
    <w:basedOn w:val="TableNormal"/>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24">
    <w:name w:val="Grid Table 6 Colorful2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7">
    <w:name w:val="Light Grid - Accent 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7">
    <w:name w:val="Medium Grid 1 - Accent 17"/>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7">
    <w:name w:val="Medium Grid 1 - Accent 57"/>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6">
    <w:name w:val="Grid Table 4 - Accent 516"/>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6">
    <w:name w:val="Light List - Accent 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7">
    <w:name w:val="Grid Table 5 Dark - Accent 117"/>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7">
    <w:name w:val="Grid Table 4 - Accent 617"/>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16">
    <w:name w:val="Grid Table 1 Light16"/>
    <w:basedOn w:val="TableNormal"/>
    <w:next w:val="GridTable1Light1"/>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17">
    <w:name w:val="Grid Table 1 Light - Accent 317"/>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6">
    <w:name w:val="Plain Table 216"/>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7">
    <w:name w:val="Table Grid217"/>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uiPriority w:val="99"/>
    <w:semiHidden/>
    <w:unhideWhenUsed/>
    <w:rsid w:val="0062252E"/>
  </w:style>
  <w:style w:type="numbering" w:customStyle="1" w:styleId="NoList111116">
    <w:name w:val="No List111116"/>
    <w:next w:val="NoList"/>
    <w:uiPriority w:val="99"/>
    <w:semiHidden/>
    <w:unhideWhenUsed/>
    <w:rsid w:val="0062252E"/>
  </w:style>
  <w:style w:type="table" w:customStyle="1" w:styleId="TableGrid1116">
    <w:name w:val="Table Grid1116"/>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5">
    <w:name w:val="Light Shading - Accent 225"/>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5">
    <w:name w:val="Light Shading - Accent 325"/>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5">
    <w:name w:val="Light List - Accent 425"/>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5">
    <w:name w:val="Light Shading - Accent 425"/>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5">
    <w:name w:val="Light Shading25"/>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5">
    <w:name w:val="Light List - Accent 525"/>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5">
    <w:name w:val="Light Shading - Accent 625"/>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5">
    <w:name w:val="Light Shading - Accent 525"/>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5">
    <w:name w:val="Medium List 1 - Accent 325"/>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5">
    <w:name w:val="Medium List 1 - Accent 525"/>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5">
    <w:name w:val="Light List25"/>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5">
    <w:name w:val="Medium Shading 2 - Accent 325"/>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5">
    <w:name w:val="Light Grid - Accent 425"/>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5">
    <w:name w:val="Medium Shading 1 - Accent 525"/>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5">
    <w:name w:val="Colorful List - Accent 425"/>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66">
    <w:name w:val="No List66"/>
    <w:next w:val="NoList"/>
    <w:uiPriority w:val="99"/>
    <w:semiHidden/>
    <w:unhideWhenUsed/>
    <w:rsid w:val="0062252E"/>
  </w:style>
  <w:style w:type="numbering" w:customStyle="1" w:styleId="NoList75">
    <w:name w:val="No List75"/>
    <w:next w:val="NoList"/>
    <w:uiPriority w:val="99"/>
    <w:semiHidden/>
    <w:unhideWhenUsed/>
    <w:rsid w:val="0062252E"/>
  </w:style>
  <w:style w:type="table" w:customStyle="1" w:styleId="TableGrid36">
    <w:name w:val="Table Grid36"/>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5">
    <w:name w:val="Light List - Accent 125"/>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5">
    <w:name w:val="Light Shading - Accent 135"/>
    <w:basedOn w:val="TableNormal"/>
    <w:next w:val="LightShading-Accent1"/>
    <w:uiPriority w:val="60"/>
    <w:rsid w:val="0062252E"/>
    <w:pPr>
      <w:spacing w:after="0" w:line="240" w:lineRule="auto"/>
    </w:pPr>
    <w:rPr>
      <w:rFonts w:ascii="Calibri" w:eastAsia="Calibri" w:hAnsi="Calibri" w:cs="Arial"/>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6">
    <w:name w:val="Light List - Accent 3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25">
    <w:name w:val="Table Grid125"/>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6">
    <w:name w:val="Medium Shading 1 - Accent 32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17">
    <w:name w:val="Light Grid - Accent 1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16">
    <w:name w:val="Medium Grid 1 - Accent 1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16">
    <w:name w:val="Medium Grid 1 - Accent 51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7">
    <w:name w:val="Grid Table 4 - Accent 517"/>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36">
    <w:name w:val="No List136"/>
    <w:next w:val="NoList"/>
    <w:uiPriority w:val="99"/>
    <w:semiHidden/>
    <w:unhideWhenUsed/>
    <w:rsid w:val="0062252E"/>
  </w:style>
  <w:style w:type="numbering" w:customStyle="1" w:styleId="NoList1135">
    <w:name w:val="No List1135"/>
    <w:next w:val="NoList"/>
    <w:uiPriority w:val="99"/>
    <w:semiHidden/>
    <w:unhideWhenUsed/>
    <w:rsid w:val="0062252E"/>
  </w:style>
  <w:style w:type="table" w:customStyle="1" w:styleId="PlainTable225">
    <w:name w:val="Plain Table 225"/>
    <w:basedOn w:val="TableNormal"/>
    <w:next w:val="PlainTable21"/>
    <w:uiPriority w:val="42"/>
    <w:rsid w:val="0062252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5">
    <w:name w:val="Grid Table 1 Light25"/>
    <w:basedOn w:val="TableNormal"/>
    <w:next w:val="GridTable1Light1"/>
    <w:uiPriority w:val="46"/>
    <w:rsid w:val="0062252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3314">
    <w:name w:val="Light List - Accent 3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4">
    <w:name w:val="Medium Shading 1 - Accent 31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5">
    <w:name w:val="Colorful List - Accent 4115"/>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7">
    <w:name w:val="List Table 3 - Accent 617"/>
    <w:basedOn w:val="TableNormal"/>
    <w:next w:val="ListTable3-Accent62"/>
    <w:uiPriority w:val="48"/>
    <w:rsid w:val="0062252E"/>
    <w:pPr>
      <w:spacing w:after="0" w:line="240" w:lineRule="auto"/>
    </w:pPr>
    <w:rPr>
      <w:rFonts w:ascii="Calibri" w:eastAsia="Calibri" w:hAnsi="Calibri" w:cs="Arial"/>
      <w:lang w:bidi="fa-I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5">
    <w:name w:val="Colorful List - Accent 42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4">
    <w:name w:val="Medium Shading 1 - Accent 112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4">
    <w:name w:val="Medium Shading 1 - Accent 12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62252E"/>
  </w:style>
  <w:style w:type="table" w:customStyle="1" w:styleId="ColorfulList-Accent437">
    <w:name w:val="Colorful List - Accent 43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25">
    <w:name w:val="List Table 3 - Accent 625"/>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MediumShading1-Accent136">
    <w:name w:val="Medium Shading 1 - Accent 13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316">
    <w:name w:val="No List316"/>
    <w:next w:val="NoList"/>
    <w:uiPriority w:val="99"/>
    <w:semiHidden/>
    <w:unhideWhenUsed/>
    <w:rsid w:val="0062252E"/>
  </w:style>
  <w:style w:type="numbering" w:customStyle="1" w:styleId="NoList1216">
    <w:name w:val="No List1216"/>
    <w:next w:val="NoList"/>
    <w:uiPriority w:val="99"/>
    <w:semiHidden/>
    <w:unhideWhenUsed/>
    <w:rsid w:val="0062252E"/>
  </w:style>
  <w:style w:type="table" w:customStyle="1" w:styleId="LightList-Accent1117">
    <w:name w:val="Light List - Accent 1117"/>
    <w:basedOn w:val="TableNormal"/>
    <w:next w:val="LightList-Accent1"/>
    <w:uiPriority w:val="61"/>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4">
    <w:name w:val="Light Shading - Accent 112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4">
    <w:name w:val="Light List - Accent 312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6">
    <w:name w:val="Light Grid - Accent 1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tr" w:eastAsia="Times New Roman" w:hAnsi="Tit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tr" w:eastAsia="Times New Roman" w:hAnsi="Tit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b/>
        <w:bCs/>
      </w:rPr>
    </w:tblStylePr>
    <w:tblStylePr w:type="lastCol">
      <w:rPr>
        <w:rFonts w:ascii="Titr" w:eastAsia="Times New Roman" w:hAnsi="Tit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4">
    <w:name w:val="Medium Grid 1 - Accent 1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4">
    <w:name w:val="Medium Grid 1 - Accent 51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5">
    <w:name w:val="Grid Table 6 Colorful - Accent 4115"/>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5">
    <w:name w:val="Grid Table 4 - Accent 5115"/>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5">
    <w:name w:val="Grid Table 6 Colorful115"/>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5">
    <w:name w:val="No List11125"/>
    <w:next w:val="NoList"/>
    <w:uiPriority w:val="99"/>
    <w:semiHidden/>
    <w:unhideWhenUsed/>
    <w:rsid w:val="0062252E"/>
  </w:style>
  <w:style w:type="numbering" w:customStyle="1" w:styleId="NoList111125">
    <w:name w:val="No List111125"/>
    <w:next w:val="NoList"/>
    <w:uiPriority w:val="99"/>
    <w:semiHidden/>
    <w:unhideWhenUsed/>
    <w:rsid w:val="0062252E"/>
  </w:style>
  <w:style w:type="table" w:customStyle="1" w:styleId="MediumShading1-Accent31116">
    <w:name w:val="Medium Shading 1 - Accent 3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125">
    <w:name w:val="No List2125"/>
    <w:next w:val="NoList"/>
    <w:uiPriority w:val="99"/>
    <w:semiHidden/>
    <w:unhideWhenUsed/>
    <w:rsid w:val="0062252E"/>
  </w:style>
  <w:style w:type="table" w:customStyle="1" w:styleId="ColorfulList-Accent4315">
    <w:name w:val="Colorful List - Accent 43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6">
    <w:name w:val="List Table 3 - Accent 626"/>
    <w:basedOn w:val="TableNormal"/>
    <w:next w:val="ListTable3-Accent62"/>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4">
    <w:name w:val="Medium Shading 1 - Accent 13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5">
    <w:name w:val="No List3115"/>
    <w:next w:val="NoList"/>
    <w:uiPriority w:val="99"/>
    <w:semiHidden/>
    <w:unhideWhenUsed/>
    <w:rsid w:val="0062252E"/>
  </w:style>
  <w:style w:type="table" w:customStyle="1" w:styleId="TableGrid2115">
    <w:name w:val="Table Grid2115"/>
    <w:basedOn w:val="TableNormal"/>
    <w:next w:val="TableGrid"/>
    <w:uiPriority w:val="59"/>
    <w:rsid w:val="0062252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62252E"/>
  </w:style>
  <w:style w:type="table" w:customStyle="1" w:styleId="LightList-Accent11116">
    <w:name w:val="Light List - Accent 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4">
    <w:name w:val="Medium Shading 1 - Accent 412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4">
    <w:name w:val="Grid Table 5 Dark - Accent 1114"/>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4">
    <w:name w:val="Medium Shading 1 - Accent 5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4">
    <w:name w:val="Grid Table 4 - Accent 6114"/>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6">
    <w:name w:val="Medium Shading 1 - Accent 311116"/>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4">
    <w:name w:val="Medium Shading 1 - Accent 11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4">
    <w:name w:val="Medium Shading 1 - Accent 2113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4">
    <w:name w:val="Medium Shading 1 - Accent 4112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4">
    <w:name w:val="Grid Table 1 Light114"/>
    <w:basedOn w:val="TableNormal"/>
    <w:next w:val="GridTable1Light1"/>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4">
    <w:name w:val="Medium Shading 2 - Accent 3124"/>
    <w:basedOn w:val="TableNormal"/>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4">
    <w:name w:val="Medium Shading 1 - Accent 211114"/>
    <w:basedOn w:val="TableNormal"/>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5">
    <w:name w:val="Table Grid715"/>
    <w:basedOn w:val="TableNormal"/>
    <w:next w:val="TableGrid"/>
    <w:uiPriority w:val="3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6">
    <w:name w:val="Style2316"/>
    <w:uiPriority w:val="99"/>
    <w:rsid w:val="0062252E"/>
    <w:pPr>
      <w:numPr>
        <w:numId w:val="10"/>
      </w:numPr>
    </w:pPr>
  </w:style>
  <w:style w:type="numbering" w:customStyle="1" w:styleId="Style1316">
    <w:name w:val="Style1316"/>
    <w:uiPriority w:val="99"/>
    <w:rsid w:val="0062252E"/>
    <w:pPr>
      <w:numPr>
        <w:numId w:val="11"/>
      </w:numPr>
    </w:pPr>
  </w:style>
  <w:style w:type="table" w:customStyle="1" w:styleId="GridTable1Light-Accent3114">
    <w:name w:val="Grid Table 1 Light - Accent 3114"/>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4">
    <w:name w:val="Plain Table 2114"/>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4">
    <w:name w:val="Table Contemporary2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24">
    <w:name w:val="Table Web 12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4">
    <w:name w:val="Medium Grid 3 - Accent 412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4">
    <w:name w:val="Medium Shading 1 - Accent 2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4">
    <w:name w:val="Medium Shading 1 - Accent 413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4">
    <w:name w:val="Medium Grid 3 - Accent 421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4">
    <w:name w:val="Medium Shading 1 - Accent 221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4">
    <w:name w:val="Medium Shading 1 - Accent 421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115">
    <w:name w:val="No List4115"/>
    <w:next w:val="NoList"/>
    <w:uiPriority w:val="99"/>
    <w:semiHidden/>
    <w:unhideWhenUsed/>
    <w:rsid w:val="0062252E"/>
  </w:style>
  <w:style w:type="numbering" w:customStyle="1" w:styleId="NoList12115">
    <w:name w:val="No List12115"/>
    <w:next w:val="NoList"/>
    <w:uiPriority w:val="99"/>
    <w:semiHidden/>
    <w:unhideWhenUsed/>
    <w:rsid w:val="0062252E"/>
  </w:style>
  <w:style w:type="table" w:customStyle="1" w:styleId="TableContemporary114">
    <w:name w:val="Table Contemporary1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4">
    <w:name w:val="Table Grid2214"/>
    <w:basedOn w:val="TableNormal"/>
    <w:next w:val="TableGrid"/>
    <w:uiPriority w:val="59"/>
    <w:rsid w:val="0062252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4">
    <w:name w:val="Table Web 1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4">
    <w:name w:val="Table Web 21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5">
    <w:name w:val="No List11215"/>
    <w:next w:val="NoList"/>
    <w:uiPriority w:val="99"/>
    <w:semiHidden/>
    <w:unhideWhenUsed/>
    <w:rsid w:val="0062252E"/>
  </w:style>
  <w:style w:type="numbering" w:customStyle="1" w:styleId="NoList21115">
    <w:name w:val="No List21115"/>
    <w:next w:val="NoList"/>
    <w:uiPriority w:val="99"/>
    <w:semiHidden/>
    <w:unhideWhenUsed/>
    <w:rsid w:val="0062252E"/>
  </w:style>
  <w:style w:type="numbering" w:customStyle="1" w:styleId="NoList1111115">
    <w:name w:val="No List1111115"/>
    <w:next w:val="NoList"/>
    <w:uiPriority w:val="99"/>
    <w:semiHidden/>
    <w:unhideWhenUsed/>
    <w:rsid w:val="0062252E"/>
  </w:style>
  <w:style w:type="table" w:customStyle="1" w:styleId="LightShading-Accent11114">
    <w:name w:val="Light Shading - Accent 1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4">
    <w:name w:val="Medium Grid 3 - Accent 41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4">
    <w:name w:val="Light List - Accent 31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4">
    <w:name w:val="Medium Shading 1 - Accent 211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4">
    <w:name w:val="Medium Shading 1 - Accent 1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4">
    <w:name w:val="Medium Shading 1 - Accent 41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4">
    <w:name w:val="Light Shading - Accent 21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4">
    <w:name w:val="Light List - Accent 41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4">
    <w:name w:val="Light Shading - Accent 41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4">
    <w:name w:val="Light Shading1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4">
    <w:name w:val="Light List - Accent 51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4">
    <w:name w:val="Light Shading - Accent 61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6">
    <w:name w:val="Medium Shading 1 - Accent 311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4">
    <w:name w:val="Light Shading - Accent 51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5">
    <w:name w:val="Medium List 1 - Accent 31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B Mitra" w:eastAsia="Times New Roman" w:hAnsi="B Mitr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5">
    <w:name w:val="Medium List 1 - Accent 51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Borders>
        <w:top w:val="single" w:sz="8" w:space="0" w:color="4BACC6"/>
        <w:bottom w:val="single" w:sz="8" w:space="0" w:color="4BACC6"/>
      </w:tblBorders>
    </w:tblPr>
    <w:tblStylePr w:type="firstRow">
      <w:rPr>
        <w:rFonts w:ascii="B Mitra" w:eastAsia="Times New Roman" w:hAnsi="B Mit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4">
    <w:name w:val="Light List114"/>
    <w:basedOn w:val="TableNormal"/>
    <w:next w:val="LightList"/>
    <w:uiPriority w:val="61"/>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4">
    <w:name w:val="Medium Shading 2 - Accent 31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5">
    <w:name w:val="Light Grid - Accent 41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4">
    <w:name w:val="Medium Shading 1 - Accent 51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5">
    <w:name w:val="Table Grid11115"/>
    <w:basedOn w:val="TableNormal"/>
    <w:next w:val="TableGrid"/>
    <w:uiPriority w:val="59"/>
    <w:rsid w:val="0062252E"/>
    <w:pPr>
      <w:spacing w:after="0" w:line="240" w:lineRule="auto"/>
    </w:pPr>
    <w:rPr>
      <w:rFonts w:ascii="Calibri" w:eastAsia="Calibri" w:hAnsi="Calibri" w:cs="B Nazani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4">
    <w:name w:val="Light Shading - Accent 121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4">
    <w:name w:val="Light List - Accent 321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4">
    <w:name w:val="Light Shading - Accent 221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4">
    <w:name w:val="Light Shading - Accent 321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4">
    <w:name w:val="Light List - Accent 421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4">
    <w:name w:val="Light Shading - Accent 421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4">
    <w:name w:val="Light Shading21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4">
    <w:name w:val="Light List - Accent 521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4">
    <w:name w:val="Light Shading - Accent 621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4">
    <w:name w:val="Light Shading - Accent 521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4">
    <w:name w:val="Medium List 1 - Accent 321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4">
    <w:name w:val="Medium List 1 - Accent 521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4">
    <w:name w:val="Light List21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4">
    <w:name w:val="Medium Shading 2 - Accent 321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4">
    <w:name w:val="Light Grid - Accent 421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4">
    <w:name w:val="Medium Shading 1 - Accent 521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4">
    <w:name w:val="Colorful List - Accent 4311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4">
    <w:name w:val="Medium Shading 1 - Accent 412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4">
    <w:name w:val="Grid Table 4 - Accent 1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7">
    <w:name w:val="Grid Table 4 - Accent 127"/>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Elegant14">
    <w:name w:val="Table Elegant14"/>
    <w:basedOn w:val="TableNormal"/>
    <w:next w:val="TableElegant"/>
    <w:rsid w:val="0062252E"/>
    <w:pPr>
      <w:bidi/>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6">
    <w:name w:val="No List516"/>
    <w:next w:val="NoList"/>
    <w:uiPriority w:val="99"/>
    <w:semiHidden/>
    <w:unhideWhenUsed/>
    <w:rsid w:val="0062252E"/>
  </w:style>
  <w:style w:type="table" w:customStyle="1" w:styleId="GridTable5Dark-Accent126">
    <w:name w:val="Grid Table 5 Dark - Accent 126"/>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26">
    <w:name w:val="Grid Table 4 - Accent 626"/>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325">
    <w:name w:val="Grid Table 1 Light - Accent 325"/>
    <w:basedOn w:val="TableNormal"/>
    <w:next w:val="GridTable1Light-Accent31"/>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MediumGrid3-Accent435">
    <w:name w:val="Medium Grid 3 - Accent 43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35">
    <w:name w:val="Medium Shading 1 - Accent 23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35">
    <w:name w:val="Medium Shading 1 - Accent 43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35">
    <w:name w:val="Light Shading - Accent 235"/>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5">
    <w:name w:val="Light Shading - Accent 335"/>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35">
    <w:name w:val="Light List - Accent 43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35">
    <w:name w:val="Light Shading - Accent 435"/>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35">
    <w:name w:val="Light Shading3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5">
    <w:name w:val="Light List - Accent 53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35">
    <w:name w:val="Light Shading - Accent 635"/>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35">
    <w:name w:val="Light Shading - Accent 535"/>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36">
    <w:name w:val="Medium List 1 - Accent 3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36">
    <w:name w:val="Medium List 1 - Accent 53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35">
    <w:name w:val="Light List3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5">
    <w:name w:val="Medium Shading 2 - Accent 3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6">
    <w:name w:val="Light Grid - Accent 43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35">
    <w:name w:val="Medium Shading 1 - Accent 53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616">
    <w:name w:val="No List616"/>
    <w:next w:val="NoList"/>
    <w:uiPriority w:val="99"/>
    <w:semiHidden/>
    <w:unhideWhenUsed/>
    <w:rsid w:val="0062252E"/>
  </w:style>
  <w:style w:type="numbering" w:customStyle="1" w:styleId="NoList1315">
    <w:name w:val="No List1315"/>
    <w:next w:val="NoList"/>
    <w:uiPriority w:val="99"/>
    <w:semiHidden/>
    <w:unhideWhenUsed/>
    <w:rsid w:val="0062252E"/>
  </w:style>
  <w:style w:type="numbering" w:customStyle="1" w:styleId="NoList2215">
    <w:name w:val="No List2215"/>
    <w:next w:val="NoList"/>
    <w:uiPriority w:val="99"/>
    <w:semiHidden/>
    <w:unhideWhenUsed/>
    <w:rsid w:val="0062252E"/>
  </w:style>
  <w:style w:type="numbering" w:customStyle="1" w:styleId="NoList325">
    <w:name w:val="No List325"/>
    <w:next w:val="NoList"/>
    <w:uiPriority w:val="99"/>
    <w:semiHidden/>
    <w:rsid w:val="0062252E"/>
  </w:style>
  <w:style w:type="table" w:customStyle="1" w:styleId="TableGrid234">
    <w:name w:val="Table Grid234"/>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5">
    <w:name w:val="Grid Table 4 - Accent 525"/>
    <w:basedOn w:val="TableNormal"/>
    <w:next w:val="GridTable4-Accent5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4">
    <w:name w:val="Grid Table 5 Dark - Accent 1214"/>
    <w:basedOn w:val="TableNormal"/>
    <w:next w:val="GridTable5Dark-Accent1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414">
    <w:name w:val="List Table 3 - Accent 41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4">
    <w:name w:val="Colorful List - Accent 4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5">
    <w:name w:val="Colorful List - Accent 42115"/>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4">
    <w:name w:val="Colorful List - Accent 42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4">
    <w:name w:val="Colorful List - Accent 31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9">
    <w:name w:val="Colorful List - Accent 39"/>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4">
    <w:name w:val="Colorful List - Accent 32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4">
    <w:name w:val="Medium Grid 3 - Accent 54"/>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4">
    <w:name w:val="Grid Table 5 Dark - Accent 5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4">
    <w:name w:val="Colorful List - Accent 432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4">
    <w:name w:val="Colorful List - Accent 44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4">
    <w:name w:val="Colorful List - Accent 33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4">
    <w:name w:val="Grid Table 4 - Accent 2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ColorfulList-Accent454">
    <w:name w:val="Colorful List - Accent 45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4">
    <w:name w:val="Colorful List - Accent 46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4">
    <w:name w:val="Colorful List - Accent 34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4">
    <w:name w:val="Grid Table 4 - Accent 3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4">
    <w:name w:val="Medium Shading 1 - Accent 3214"/>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2-Accent414">
    <w:name w:val="Grid Table 2 - Accent 4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214">
    <w:name w:val="Grid Table 4 - Accent 6214"/>
    <w:basedOn w:val="TableNormal"/>
    <w:next w:val="GridTable4-Accent6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64">
    <w:name w:val="Light Grid - Accent 64"/>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4">
    <w:name w:val="Grid Table 4 - Accent 1214"/>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4">
    <w:name w:val="Grid Table 2 - Accent 1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olorfulList-Accent474">
    <w:name w:val="Colorful List - Accent 47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4">
    <w:name w:val="Colorful List - Accent 48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4">
    <w:name w:val="Colorful List - Accent 35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4">
    <w:name w:val="Colorful List - Accent 24"/>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GridTable5Dark-Accent214">
    <w:name w:val="Grid Table 5 Dark - Accent 2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5">
    <w:name w:val="No List425"/>
    <w:next w:val="NoList"/>
    <w:uiPriority w:val="99"/>
    <w:semiHidden/>
    <w:unhideWhenUsed/>
    <w:rsid w:val="0062252E"/>
  </w:style>
  <w:style w:type="numbering" w:customStyle="1" w:styleId="NoList5115">
    <w:name w:val="No List5115"/>
    <w:next w:val="NoList"/>
    <w:uiPriority w:val="99"/>
    <w:semiHidden/>
    <w:unhideWhenUsed/>
    <w:rsid w:val="0062252E"/>
  </w:style>
  <w:style w:type="numbering" w:customStyle="1" w:styleId="NoList6115">
    <w:name w:val="No List6115"/>
    <w:next w:val="NoList"/>
    <w:uiPriority w:val="99"/>
    <w:semiHidden/>
    <w:unhideWhenUsed/>
    <w:rsid w:val="0062252E"/>
  </w:style>
  <w:style w:type="table" w:customStyle="1" w:styleId="GridTable5Dark-Accent611">
    <w:name w:val="Grid Table 5 Dark - Accent 611"/>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111">
    <w:name w:val="Grid Table 6 Colorful - Accent 111"/>
    <w:basedOn w:val="TableNormal"/>
    <w:uiPriority w:val="51"/>
    <w:rsid w:val="0062252E"/>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311">
    <w:name w:val="Grid Table 6 Colorful - Accent 311"/>
    <w:basedOn w:val="TableNormal"/>
    <w:uiPriority w:val="51"/>
    <w:rsid w:val="0062252E"/>
    <w:pPr>
      <w:spacing w:after="0" w:line="240" w:lineRule="auto"/>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5">
    <w:name w:val="Grid Table 6 Colorful - Accent 425"/>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25">
    <w:name w:val="Grid Table 6 Colorful25"/>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315">
    <w:name w:val="Plain Table 315"/>
    <w:basedOn w:val="TableNormal"/>
    <w:uiPriority w:val="43"/>
    <w:rsid w:val="0062252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41114">
    <w:name w:val="Grid Table 6 Colorful - Accent 41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4">
    <w:name w:val="Grid Table 4 - Accent 51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4">
    <w:name w:val="Grid Table 6 Colorful1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6214">
    <w:name w:val="List Table 3 - Accent 621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6">
    <w:name w:val="Light List - Accent 1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1111115">
    <w:name w:val="No List11111115"/>
    <w:next w:val="NoList"/>
    <w:uiPriority w:val="99"/>
    <w:semiHidden/>
    <w:unhideWhenUsed/>
    <w:rsid w:val="0062252E"/>
  </w:style>
  <w:style w:type="table" w:customStyle="1" w:styleId="GridTable4-Accent1224">
    <w:name w:val="Grid Table 4 - Accent 1224"/>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5">
    <w:name w:val="Grid Table 4 - Accent 5215"/>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5">
    <w:name w:val="List Table 3 - Accent 415"/>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15">
    <w:name w:val="Grid Table 5 Dark - Accent 5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5">
    <w:name w:val="Grid Table 4 - Accent 2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5">
    <w:name w:val="Grid Table 4 - Accent 3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5">
    <w:name w:val="Grid Table 2 - Accent 4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15">
    <w:name w:val="Grid Table 2 - Accent 1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215">
    <w:name w:val="Grid Table 5 Dark - Accent 2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5">
    <w:name w:val="Grid Table 6 Colorful - Accent 435"/>
    <w:basedOn w:val="TableNormal"/>
    <w:uiPriority w:val="51"/>
    <w:rsid w:val="0062252E"/>
    <w:pPr>
      <w:spacing w:after="0" w:line="240" w:lineRule="auto"/>
    </w:pPr>
    <w:rPr>
      <w:rFonts w:ascii="Calibri" w:eastAsia="Calibri" w:hAnsi="Calibri" w:cs="Arial"/>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5">
    <w:name w:val="Grid Table 4 - Accent 53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35">
    <w:name w:val="Grid Table 6 Colorful35"/>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5">
    <w:name w:val="Grid Table 5 Dark - Accent 135"/>
    <w:basedOn w:val="TableNormal"/>
    <w:uiPriority w:val="50"/>
    <w:rsid w:val="0062252E"/>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35">
    <w:name w:val="Grid Table 4 - Accent 635"/>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35">
    <w:name w:val="Grid Table 1 Light3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5">
    <w:name w:val="Grid Table 1 Light - Accent 335"/>
    <w:basedOn w:val="TableNormal"/>
    <w:uiPriority w:val="46"/>
    <w:rsid w:val="0062252E"/>
    <w:pPr>
      <w:spacing w:after="0" w:line="240" w:lineRule="auto"/>
    </w:pPr>
    <w:rPr>
      <w:rFonts w:ascii="Calibri" w:eastAsia="Calibri" w:hAnsi="Calibri" w:cs="Ari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35">
    <w:name w:val="Plain Table 235"/>
    <w:basedOn w:val="TableNormal"/>
    <w:uiPriority w:val="42"/>
    <w:rsid w:val="0062252E"/>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5">
    <w:name w:val="List Table 3 - Accent 635"/>
    <w:basedOn w:val="TableNormal"/>
    <w:uiPriority w:val="48"/>
    <w:rsid w:val="0062252E"/>
    <w:pPr>
      <w:spacing w:after="0" w:line="240" w:lineRule="auto"/>
    </w:pPr>
    <w:rPr>
      <w:rFonts w:ascii="Calibri" w:eastAsia="Calibri" w:hAnsi="Calibri" w:cs="Ari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5">
    <w:name w:val="No List85"/>
    <w:next w:val="NoList"/>
    <w:uiPriority w:val="99"/>
    <w:semiHidden/>
    <w:unhideWhenUsed/>
    <w:rsid w:val="0062252E"/>
  </w:style>
  <w:style w:type="table" w:customStyle="1" w:styleId="GridTable4-Accent5124">
    <w:name w:val="Grid Table 4 - Accent 5124"/>
    <w:basedOn w:val="TableNormal"/>
    <w:uiPriority w:val="49"/>
    <w:rsid w:val="0062252E"/>
    <w:pPr>
      <w:spacing w:after="0" w:line="240" w:lineRule="auto"/>
    </w:pPr>
    <w:rPr>
      <w:rFonts w:ascii="Calibri" w:eastAsia="Calibri" w:hAnsi="Calibri" w:cs="Ari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4">
    <w:name w:val="Grid Table 6 Colorful - Accent 4124"/>
    <w:basedOn w:val="TableNormal"/>
    <w:uiPriority w:val="51"/>
    <w:rsid w:val="0062252E"/>
    <w:pPr>
      <w:spacing w:after="0" w:line="240" w:lineRule="auto"/>
    </w:pPr>
    <w:rPr>
      <w:rFonts w:ascii="Calibri" w:eastAsia="Calibri" w:hAnsi="Calibri" w:cs="Arial"/>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4">
    <w:name w:val="Grid Table 6 Colorful124"/>
    <w:basedOn w:val="TableNormal"/>
    <w:uiPriority w:val="51"/>
    <w:rsid w:val="0062252E"/>
    <w:pPr>
      <w:spacing w:after="0" w:line="240" w:lineRule="auto"/>
    </w:pPr>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07">
      <w:bodyDiv w:val="1"/>
      <w:marLeft w:val="0"/>
      <w:marRight w:val="0"/>
      <w:marTop w:val="0"/>
      <w:marBottom w:val="0"/>
      <w:divBdr>
        <w:top w:val="none" w:sz="0" w:space="0" w:color="auto"/>
        <w:left w:val="none" w:sz="0" w:space="0" w:color="auto"/>
        <w:bottom w:val="none" w:sz="0" w:space="0" w:color="auto"/>
        <w:right w:val="none" w:sz="0" w:space="0" w:color="auto"/>
      </w:divBdr>
    </w:div>
    <w:div w:id="29187460">
      <w:bodyDiv w:val="1"/>
      <w:marLeft w:val="0"/>
      <w:marRight w:val="0"/>
      <w:marTop w:val="0"/>
      <w:marBottom w:val="0"/>
      <w:divBdr>
        <w:top w:val="none" w:sz="0" w:space="0" w:color="auto"/>
        <w:left w:val="none" w:sz="0" w:space="0" w:color="auto"/>
        <w:bottom w:val="none" w:sz="0" w:space="0" w:color="auto"/>
        <w:right w:val="none" w:sz="0" w:space="0" w:color="auto"/>
      </w:divBdr>
    </w:div>
    <w:div w:id="61686980">
      <w:bodyDiv w:val="1"/>
      <w:marLeft w:val="0"/>
      <w:marRight w:val="0"/>
      <w:marTop w:val="0"/>
      <w:marBottom w:val="0"/>
      <w:divBdr>
        <w:top w:val="none" w:sz="0" w:space="0" w:color="auto"/>
        <w:left w:val="none" w:sz="0" w:space="0" w:color="auto"/>
        <w:bottom w:val="none" w:sz="0" w:space="0" w:color="auto"/>
        <w:right w:val="none" w:sz="0" w:space="0" w:color="auto"/>
      </w:divBdr>
    </w:div>
    <w:div w:id="82141888">
      <w:bodyDiv w:val="1"/>
      <w:marLeft w:val="0"/>
      <w:marRight w:val="0"/>
      <w:marTop w:val="0"/>
      <w:marBottom w:val="0"/>
      <w:divBdr>
        <w:top w:val="none" w:sz="0" w:space="0" w:color="auto"/>
        <w:left w:val="none" w:sz="0" w:space="0" w:color="auto"/>
        <w:bottom w:val="none" w:sz="0" w:space="0" w:color="auto"/>
        <w:right w:val="none" w:sz="0" w:space="0" w:color="auto"/>
      </w:divBdr>
    </w:div>
    <w:div w:id="101993629">
      <w:bodyDiv w:val="1"/>
      <w:marLeft w:val="0"/>
      <w:marRight w:val="0"/>
      <w:marTop w:val="0"/>
      <w:marBottom w:val="0"/>
      <w:divBdr>
        <w:top w:val="none" w:sz="0" w:space="0" w:color="auto"/>
        <w:left w:val="none" w:sz="0" w:space="0" w:color="auto"/>
        <w:bottom w:val="none" w:sz="0" w:space="0" w:color="auto"/>
        <w:right w:val="none" w:sz="0" w:space="0" w:color="auto"/>
      </w:divBdr>
    </w:div>
    <w:div w:id="123233017">
      <w:bodyDiv w:val="1"/>
      <w:marLeft w:val="0"/>
      <w:marRight w:val="0"/>
      <w:marTop w:val="0"/>
      <w:marBottom w:val="0"/>
      <w:divBdr>
        <w:top w:val="none" w:sz="0" w:space="0" w:color="auto"/>
        <w:left w:val="none" w:sz="0" w:space="0" w:color="auto"/>
        <w:bottom w:val="none" w:sz="0" w:space="0" w:color="auto"/>
        <w:right w:val="none" w:sz="0" w:space="0" w:color="auto"/>
      </w:divBdr>
    </w:div>
    <w:div w:id="155609184">
      <w:bodyDiv w:val="1"/>
      <w:marLeft w:val="0"/>
      <w:marRight w:val="0"/>
      <w:marTop w:val="0"/>
      <w:marBottom w:val="0"/>
      <w:divBdr>
        <w:top w:val="none" w:sz="0" w:space="0" w:color="auto"/>
        <w:left w:val="none" w:sz="0" w:space="0" w:color="auto"/>
        <w:bottom w:val="none" w:sz="0" w:space="0" w:color="auto"/>
        <w:right w:val="none" w:sz="0" w:space="0" w:color="auto"/>
      </w:divBdr>
    </w:div>
    <w:div w:id="170726155">
      <w:bodyDiv w:val="1"/>
      <w:marLeft w:val="0"/>
      <w:marRight w:val="0"/>
      <w:marTop w:val="0"/>
      <w:marBottom w:val="0"/>
      <w:divBdr>
        <w:top w:val="none" w:sz="0" w:space="0" w:color="auto"/>
        <w:left w:val="none" w:sz="0" w:space="0" w:color="auto"/>
        <w:bottom w:val="none" w:sz="0" w:space="0" w:color="auto"/>
        <w:right w:val="none" w:sz="0" w:space="0" w:color="auto"/>
      </w:divBdr>
    </w:div>
    <w:div w:id="187723909">
      <w:bodyDiv w:val="1"/>
      <w:marLeft w:val="0"/>
      <w:marRight w:val="0"/>
      <w:marTop w:val="0"/>
      <w:marBottom w:val="0"/>
      <w:divBdr>
        <w:top w:val="none" w:sz="0" w:space="0" w:color="auto"/>
        <w:left w:val="none" w:sz="0" w:space="0" w:color="auto"/>
        <w:bottom w:val="none" w:sz="0" w:space="0" w:color="auto"/>
        <w:right w:val="none" w:sz="0" w:space="0" w:color="auto"/>
      </w:divBdr>
    </w:div>
    <w:div w:id="188182930">
      <w:bodyDiv w:val="1"/>
      <w:marLeft w:val="0"/>
      <w:marRight w:val="0"/>
      <w:marTop w:val="0"/>
      <w:marBottom w:val="0"/>
      <w:divBdr>
        <w:top w:val="none" w:sz="0" w:space="0" w:color="auto"/>
        <w:left w:val="none" w:sz="0" w:space="0" w:color="auto"/>
        <w:bottom w:val="none" w:sz="0" w:space="0" w:color="auto"/>
        <w:right w:val="none" w:sz="0" w:space="0" w:color="auto"/>
      </w:divBdr>
    </w:div>
    <w:div w:id="207423578">
      <w:bodyDiv w:val="1"/>
      <w:marLeft w:val="0"/>
      <w:marRight w:val="0"/>
      <w:marTop w:val="0"/>
      <w:marBottom w:val="0"/>
      <w:divBdr>
        <w:top w:val="none" w:sz="0" w:space="0" w:color="auto"/>
        <w:left w:val="none" w:sz="0" w:space="0" w:color="auto"/>
        <w:bottom w:val="none" w:sz="0" w:space="0" w:color="auto"/>
        <w:right w:val="none" w:sz="0" w:space="0" w:color="auto"/>
      </w:divBdr>
    </w:div>
    <w:div w:id="297954218">
      <w:bodyDiv w:val="1"/>
      <w:marLeft w:val="0"/>
      <w:marRight w:val="0"/>
      <w:marTop w:val="0"/>
      <w:marBottom w:val="0"/>
      <w:divBdr>
        <w:top w:val="none" w:sz="0" w:space="0" w:color="auto"/>
        <w:left w:val="none" w:sz="0" w:space="0" w:color="auto"/>
        <w:bottom w:val="none" w:sz="0" w:space="0" w:color="auto"/>
        <w:right w:val="none" w:sz="0" w:space="0" w:color="auto"/>
      </w:divBdr>
    </w:div>
    <w:div w:id="302778266">
      <w:bodyDiv w:val="1"/>
      <w:marLeft w:val="0"/>
      <w:marRight w:val="0"/>
      <w:marTop w:val="0"/>
      <w:marBottom w:val="0"/>
      <w:divBdr>
        <w:top w:val="none" w:sz="0" w:space="0" w:color="auto"/>
        <w:left w:val="none" w:sz="0" w:space="0" w:color="auto"/>
        <w:bottom w:val="none" w:sz="0" w:space="0" w:color="auto"/>
        <w:right w:val="none" w:sz="0" w:space="0" w:color="auto"/>
      </w:divBdr>
    </w:div>
    <w:div w:id="304117370">
      <w:bodyDiv w:val="1"/>
      <w:marLeft w:val="0"/>
      <w:marRight w:val="0"/>
      <w:marTop w:val="0"/>
      <w:marBottom w:val="0"/>
      <w:divBdr>
        <w:top w:val="none" w:sz="0" w:space="0" w:color="auto"/>
        <w:left w:val="none" w:sz="0" w:space="0" w:color="auto"/>
        <w:bottom w:val="none" w:sz="0" w:space="0" w:color="auto"/>
        <w:right w:val="none" w:sz="0" w:space="0" w:color="auto"/>
      </w:divBdr>
    </w:div>
    <w:div w:id="309790263">
      <w:bodyDiv w:val="1"/>
      <w:marLeft w:val="0"/>
      <w:marRight w:val="0"/>
      <w:marTop w:val="0"/>
      <w:marBottom w:val="0"/>
      <w:divBdr>
        <w:top w:val="none" w:sz="0" w:space="0" w:color="auto"/>
        <w:left w:val="none" w:sz="0" w:space="0" w:color="auto"/>
        <w:bottom w:val="none" w:sz="0" w:space="0" w:color="auto"/>
        <w:right w:val="none" w:sz="0" w:space="0" w:color="auto"/>
      </w:divBdr>
    </w:div>
    <w:div w:id="358552922">
      <w:bodyDiv w:val="1"/>
      <w:marLeft w:val="0"/>
      <w:marRight w:val="0"/>
      <w:marTop w:val="0"/>
      <w:marBottom w:val="0"/>
      <w:divBdr>
        <w:top w:val="none" w:sz="0" w:space="0" w:color="auto"/>
        <w:left w:val="none" w:sz="0" w:space="0" w:color="auto"/>
        <w:bottom w:val="none" w:sz="0" w:space="0" w:color="auto"/>
        <w:right w:val="none" w:sz="0" w:space="0" w:color="auto"/>
      </w:divBdr>
    </w:div>
    <w:div w:id="399132687">
      <w:bodyDiv w:val="1"/>
      <w:marLeft w:val="0"/>
      <w:marRight w:val="0"/>
      <w:marTop w:val="0"/>
      <w:marBottom w:val="0"/>
      <w:divBdr>
        <w:top w:val="none" w:sz="0" w:space="0" w:color="auto"/>
        <w:left w:val="none" w:sz="0" w:space="0" w:color="auto"/>
        <w:bottom w:val="none" w:sz="0" w:space="0" w:color="auto"/>
        <w:right w:val="none" w:sz="0" w:space="0" w:color="auto"/>
      </w:divBdr>
    </w:div>
    <w:div w:id="401683298">
      <w:bodyDiv w:val="1"/>
      <w:marLeft w:val="0"/>
      <w:marRight w:val="0"/>
      <w:marTop w:val="0"/>
      <w:marBottom w:val="0"/>
      <w:divBdr>
        <w:top w:val="none" w:sz="0" w:space="0" w:color="auto"/>
        <w:left w:val="none" w:sz="0" w:space="0" w:color="auto"/>
        <w:bottom w:val="none" w:sz="0" w:space="0" w:color="auto"/>
        <w:right w:val="none" w:sz="0" w:space="0" w:color="auto"/>
      </w:divBdr>
    </w:div>
    <w:div w:id="425884498">
      <w:bodyDiv w:val="1"/>
      <w:marLeft w:val="0"/>
      <w:marRight w:val="0"/>
      <w:marTop w:val="0"/>
      <w:marBottom w:val="0"/>
      <w:divBdr>
        <w:top w:val="none" w:sz="0" w:space="0" w:color="auto"/>
        <w:left w:val="none" w:sz="0" w:space="0" w:color="auto"/>
        <w:bottom w:val="none" w:sz="0" w:space="0" w:color="auto"/>
        <w:right w:val="none" w:sz="0" w:space="0" w:color="auto"/>
      </w:divBdr>
    </w:div>
    <w:div w:id="430975938">
      <w:bodyDiv w:val="1"/>
      <w:marLeft w:val="0"/>
      <w:marRight w:val="0"/>
      <w:marTop w:val="0"/>
      <w:marBottom w:val="0"/>
      <w:divBdr>
        <w:top w:val="none" w:sz="0" w:space="0" w:color="auto"/>
        <w:left w:val="none" w:sz="0" w:space="0" w:color="auto"/>
        <w:bottom w:val="none" w:sz="0" w:space="0" w:color="auto"/>
        <w:right w:val="none" w:sz="0" w:space="0" w:color="auto"/>
      </w:divBdr>
    </w:div>
    <w:div w:id="446513266">
      <w:bodyDiv w:val="1"/>
      <w:marLeft w:val="0"/>
      <w:marRight w:val="0"/>
      <w:marTop w:val="0"/>
      <w:marBottom w:val="0"/>
      <w:divBdr>
        <w:top w:val="none" w:sz="0" w:space="0" w:color="auto"/>
        <w:left w:val="none" w:sz="0" w:space="0" w:color="auto"/>
        <w:bottom w:val="none" w:sz="0" w:space="0" w:color="auto"/>
        <w:right w:val="none" w:sz="0" w:space="0" w:color="auto"/>
      </w:divBdr>
    </w:div>
    <w:div w:id="460923153">
      <w:bodyDiv w:val="1"/>
      <w:marLeft w:val="0"/>
      <w:marRight w:val="0"/>
      <w:marTop w:val="0"/>
      <w:marBottom w:val="0"/>
      <w:divBdr>
        <w:top w:val="none" w:sz="0" w:space="0" w:color="auto"/>
        <w:left w:val="none" w:sz="0" w:space="0" w:color="auto"/>
        <w:bottom w:val="none" w:sz="0" w:space="0" w:color="auto"/>
        <w:right w:val="none" w:sz="0" w:space="0" w:color="auto"/>
      </w:divBdr>
    </w:div>
    <w:div w:id="465129583">
      <w:bodyDiv w:val="1"/>
      <w:marLeft w:val="0"/>
      <w:marRight w:val="0"/>
      <w:marTop w:val="0"/>
      <w:marBottom w:val="0"/>
      <w:divBdr>
        <w:top w:val="none" w:sz="0" w:space="0" w:color="auto"/>
        <w:left w:val="none" w:sz="0" w:space="0" w:color="auto"/>
        <w:bottom w:val="none" w:sz="0" w:space="0" w:color="auto"/>
        <w:right w:val="none" w:sz="0" w:space="0" w:color="auto"/>
      </w:divBdr>
    </w:div>
    <w:div w:id="490946606">
      <w:bodyDiv w:val="1"/>
      <w:marLeft w:val="0"/>
      <w:marRight w:val="0"/>
      <w:marTop w:val="0"/>
      <w:marBottom w:val="0"/>
      <w:divBdr>
        <w:top w:val="none" w:sz="0" w:space="0" w:color="auto"/>
        <w:left w:val="none" w:sz="0" w:space="0" w:color="auto"/>
        <w:bottom w:val="none" w:sz="0" w:space="0" w:color="auto"/>
        <w:right w:val="none" w:sz="0" w:space="0" w:color="auto"/>
      </w:divBdr>
    </w:div>
    <w:div w:id="498467152">
      <w:bodyDiv w:val="1"/>
      <w:marLeft w:val="0"/>
      <w:marRight w:val="0"/>
      <w:marTop w:val="0"/>
      <w:marBottom w:val="0"/>
      <w:divBdr>
        <w:top w:val="none" w:sz="0" w:space="0" w:color="auto"/>
        <w:left w:val="none" w:sz="0" w:space="0" w:color="auto"/>
        <w:bottom w:val="none" w:sz="0" w:space="0" w:color="auto"/>
        <w:right w:val="none" w:sz="0" w:space="0" w:color="auto"/>
      </w:divBdr>
    </w:div>
    <w:div w:id="505558854">
      <w:bodyDiv w:val="1"/>
      <w:marLeft w:val="0"/>
      <w:marRight w:val="0"/>
      <w:marTop w:val="0"/>
      <w:marBottom w:val="0"/>
      <w:divBdr>
        <w:top w:val="none" w:sz="0" w:space="0" w:color="auto"/>
        <w:left w:val="none" w:sz="0" w:space="0" w:color="auto"/>
        <w:bottom w:val="none" w:sz="0" w:space="0" w:color="auto"/>
        <w:right w:val="none" w:sz="0" w:space="0" w:color="auto"/>
      </w:divBdr>
    </w:div>
    <w:div w:id="532689774">
      <w:bodyDiv w:val="1"/>
      <w:marLeft w:val="0"/>
      <w:marRight w:val="0"/>
      <w:marTop w:val="0"/>
      <w:marBottom w:val="0"/>
      <w:divBdr>
        <w:top w:val="none" w:sz="0" w:space="0" w:color="auto"/>
        <w:left w:val="none" w:sz="0" w:space="0" w:color="auto"/>
        <w:bottom w:val="none" w:sz="0" w:space="0" w:color="auto"/>
        <w:right w:val="none" w:sz="0" w:space="0" w:color="auto"/>
      </w:divBdr>
    </w:div>
    <w:div w:id="549995640">
      <w:bodyDiv w:val="1"/>
      <w:marLeft w:val="0"/>
      <w:marRight w:val="0"/>
      <w:marTop w:val="0"/>
      <w:marBottom w:val="0"/>
      <w:divBdr>
        <w:top w:val="none" w:sz="0" w:space="0" w:color="auto"/>
        <w:left w:val="none" w:sz="0" w:space="0" w:color="auto"/>
        <w:bottom w:val="none" w:sz="0" w:space="0" w:color="auto"/>
        <w:right w:val="none" w:sz="0" w:space="0" w:color="auto"/>
      </w:divBdr>
    </w:div>
    <w:div w:id="570236911">
      <w:bodyDiv w:val="1"/>
      <w:marLeft w:val="0"/>
      <w:marRight w:val="0"/>
      <w:marTop w:val="0"/>
      <w:marBottom w:val="0"/>
      <w:divBdr>
        <w:top w:val="none" w:sz="0" w:space="0" w:color="auto"/>
        <w:left w:val="none" w:sz="0" w:space="0" w:color="auto"/>
        <w:bottom w:val="none" w:sz="0" w:space="0" w:color="auto"/>
        <w:right w:val="none" w:sz="0" w:space="0" w:color="auto"/>
      </w:divBdr>
    </w:div>
    <w:div w:id="571307907">
      <w:bodyDiv w:val="1"/>
      <w:marLeft w:val="0"/>
      <w:marRight w:val="0"/>
      <w:marTop w:val="0"/>
      <w:marBottom w:val="0"/>
      <w:divBdr>
        <w:top w:val="none" w:sz="0" w:space="0" w:color="auto"/>
        <w:left w:val="none" w:sz="0" w:space="0" w:color="auto"/>
        <w:bottom w:val="none" w:sz="0" w:space="0" w:color="auto"/>
        <w:right w:val="none" w:sz="0" w:space="0" w:color="auto"/>
      </w:divBdr>
    </w:div>
    <w:div w:id="583029388">
      <w:bodyDiv w:val="1"/>
      <w:marLeft w:val="0"/>
      <w:marRight w:val="0"/>
      <w:marTop w:val="0"/>
      <w:marBottom w:val="0"/>
      <w:divBdr>
        <w:top w:val="none" w:sz="0" w:space="0" w:color="auto"/>
        <w:left w:val="none" w:sz="0" w:space="0" w:color="auto"/>
        <w:bottom w:val="none" w:sz="0" w:space="0" w:color="auto"/>
        <w:right w:val="none" w:sz="0" w:space="0" w:color="auto"/>
      </w:divBdr>
    </w:div>
    <w:div w:id="597325894">
      <w:bodyDiv w:val="1"/>
      <w:marLeft w:val="0"/>
      <w:marRight w:val="0"/>
      <w:marTop w:val="0"/>
      <w:marBottom w:val="0"/>
      <w:divBdr>
        <w:top w:val="none" w:sz="0" w:space="0" w:color="auto"/>
        <w:left w:val="none" w:sz="0" w:space="0" w:color="auto"/>
        <w:bottom w:val="none" w:sz="0" w:space="0" w:color="auto"/>
        <w:right w:val="none" w:sz="0" w:space="0" w:color="auto"/>
      </w:divBdr>
    </w:div>
    <w:div w:id="644898896">
      <w:bodyDiv w:val="1"/>
      <w:marLeft w:val="0"/>
      <w:marRight w:val="0"/>
      <w:marTop w:val="0"/>
      <w:marBottom w:val="0"/>
      <w:divBdr>
        <w:top w:val="none" w:sz="0" w:space="0" w:color="auto"/>
        <w:left w:val="none" w:sz="0" w:space="0" w:color="auto"/>
        <w:bottom w:val="none" w:sz="0" w:space="0" w:color="auto"/>
        <w:right w:val="none" w:sz="0" w:space="0" w:color="auto"/>
      </w:divBdr>
    </w:div>
    <w:div w:id="651300887">
      <w:bodyDiv w:val="1"/>
      <w:marLeft w:val="0"/>
      <w:marRight w:val="0"/>
      <w:marTop w:val="0"/>
      <w:marBottom w:val="0"/>
      <w:divBdr>
        <w:top w:val="none" w:sz="0" w:space="0" w:color="auto"/>
        <w:left w:val="none" w:sz="0" w:space="0" w:color="auto"/>
        <w:bottom w:val="none" w:sz="0" w:space="0" w:color="auto"/>
        <w:right w:val="none" w:sz="0" w:space="0" w:color="auto"/>
      </w:divBdr>
    </w:div>
    <w:div w:id="654604897">
      <w:bodyDiv w:val="1"/>
      <w:marLeft w:val="0"/>
      <w:marRight w:val="0"/>
      <w:marTop w:val="0"/>
      <w:marBottom w:val="0"/>
      <w:divBdr>
        <w:top w:val="none" w:sz="0" w:space="0" w:color="auto"/>
        <w:left w:val="none" w:sz="0" w:space="0" w:color="auto"/>
        <w:bottom w:val="none" w:sz="0" w:space="0" w:color="auto"/>
        <w:right w:val="none" w:sz="0" w:space="0" w:color="auto"/>
      </w:divBdr>
    </w:div>
    <w:div w:id="685866373">
      <w:bodyDiv w:val="1"/>
      <w:marLeft w:val="0"/>
      <w:marRight w:val="0"/>
      <w:marTop w:val="0"/>
      <w:marBottom w:val="0"/>
      <w:divBdr>
        <w:top w:val="none" w:sz="0" w:space="0" w:color="auto"/>
        <w:left w:val="none" w:sz="0" w:space="0" w:color="auto"/>
        <w:bottom w:val="none" w:sz="0" w:space="0" w:color="auto"/>
        <w:right w:val="none" w:sz="0" w:space="0" w:color="auto"/>
      </w:divBdr>
    </w:div>
    <w:div w:id="715203031">
      <w:bodyDiv w:val="1"/>
      <w:marLeft w:val="0"/>
      <w:marRight w:val="0"/>
      <w:marTop w:val="0"/>
      <w:marBottom w:val="0"/>
      <w:divBdr>
        <w:top w:val="none" w:sz="0" w:space="0" w:color="auto"/>
        <w:left w:val="none" w:sz="0" w:space="0" w:color="auto"/>
        <w:bottom w:val="none" w:sz="0" w:space="0" w:color="auto"/>
        <w:right w:val="none" w:sz="0" w:space="0" w:color="auto"/>
      </w:divBdr>
    </w:div>
    <w:div w:id="722869740">
      <w:bodyDiv w:val="1"/>
      <w:marLeft w:val="0"/>
      <w:marRight w:val="0"/>
      <w:marTop w:val="0"/>
      <w:marBottom w:val="0"/>
      <w:divBdr>
        <w:top w:val="none" w:sz="0" w:space="0" w:color="auto"/>
        <w:left w:val="none" w:sz="0" w:space="0" w:color="auto"/>
        <w:bottom w:val="none" w:sz="0" w:space="0" w:color="auto"/>
        <w:right w:val="none" w:sz="0" w:space="0" w:color="auto"/>
      </w:divBdr>
    </w:div>
    <w:div w:id="754671631">
      <w:bodyDiv w:val="1"/>
      <w:marLeft w:val="0"/>
      <w:marRight w:val="0"/>
      <w:marTop w:val="0"/>
      <w:marBottom w:val="0"/>
      <w:divBdr>
        <w:top w:val="none" w:sz="0" w:space="0" w:color="auto"/>
        <w:left w:val="none" w:sz="0" w:space="0" w:color="auto"/>
        <w:bottom w:val="none" w:sz="0" w:space="0" w:color="auto"/>
        <w:right w:val="none" w:sz="0" w:space="0" w:color="auto"/>
      </w:divBdr>
    </w:div>
    <w:div w:id="787622260">
      <w:bodyDiv w:val="1"/>
      <w:marLeft w:val="0"/>
      <w:marRight w:val="0"/>
      <w:marTop w:val="0"/>
      <w:marBottom w:val="0"/>
      <w:divBdr>
        <w:top w:val="none" w:sz="0" w:space="0" w:color="auto"/>
        <w:left w:val="none" w:sz="0" w:space="0" w:color="auto"/>
        <w:bottom w:val="none" w:sz="0" w:space="0" w:color="auto"/>
        <w:right w:val="none" w:sz="0" w:space="0" w:color="auto"/>
      </w:divBdr>
    </w:div>
    <w:div w:id="832723406">
      <w:bodyDiv w:val="1"/>
      <w:marLeft w:val="0"/>
      <w:marRight w:val="0"/>
      <w:marTop w:val="0"/>
      <w:marBottom w:val="0"/>
      <w:divBdr>
        <w:top w:val="none" w:sz="0" w:space="0" w:color="auto"/>
        <w:left w:val="none" w:sz="0" w:space="0" w:color="auto"/>
        <w:bottom w:val="none" w:sz="0" w:space="0" w:color="auto"/>
        <w:right w:val="none" w:sz="0" w:space="0" w:color="auto"/>
      </w:divBdr>
    </w:div>
    <w:div w:id="832766702">
      <w:bodyDiv w:val="1"/>
      <w:marLeft w:val="0"/>
      <w:marRight w:val="0"/>
      <w:marTop w:val="0"/>
      <w:marBottom w:val="0"/>
      <w:divBdr>
        <w:top w:val="none" w:sz="0" w:space="0" w:color="auto"/>
        <w:left w:val="none" w:sz="0" w:space="0" w:color="auto"/>
        <w:bottom w:val="none" w:sz="0" w:space="0" w:color="auto"/>
        <w:right w:val="none" w:sz="0" w:space="0" w:color="auto"/>
      </w:divBdr>
    </w:div>
    <w:div w:id="852494612">
      <w:bodyDiv w:val="1"/>
      <w:marLeft w:val="0"/>
      <w:marRight w:val="0"/>
      <w:marTop w:val="0"/>
      <w:marBottom w:val="0"/>
      <w:divBdr>
        <w:top w:val="none" w:sz="0" w:space="0" w:color="auto"/>
        <w:left w:val="none" w:sz="0" w:space="0" w:color="auto"/>
        <w:bottom w:val="none" w:sz="0" w:space="0" w:color="auto"/>
        <w:right w:val="none" w:sz="0" w:space="0" w:color="auto"/>
      </w:divBdr>
    </w:div>
    <w:div w:id="890652048">
      <w:bodyDiv w:val="1"/>
      <w:marLeft w:val="0"/>
      <w:marRight w:val="0"/>
      <w:marTop w:val="0"/>
      <w:marBottom w:val="0"/>
      <w:divBdr>
        <w:top w:val="none" w:sz="0" w:space="0" w:color="auto"/>
        <w:left w:val="none" w:sz="0" w:space="0" w:color="auto"/>
        <w:bottom w:val="none" w:sz="0" w:space="0" w:color="auto"/>
        <w:right w:val="none" w:sz="0" w:space="0" w:color="auto"/>
      </w:divBdr>
    </w:div>
    <w:div w:id="891694454">
      <w:bodyDiv w:val="1"/>
      <w:marLeft w:val="0"/>
      <w:marRight w:val="0"/>
      <w:marTop w:val="0"/>
      <w:marBottom w:val="0"/>
      <w:divBdr>
        <w:top w:val="none" w:sz="0" w:space="0" w:color="auto"/>
        <w:left w:val="none" w:sz="0" w:space="0" w:color="auto"/>
        <w:bottom w:val="none" w:sz="0" w:space="0" w:color="auto"/>
        <w:right w:val="none" w:sz="0" w:space="0" w:color="auto"/>
      </w:divBdr>
    </w:div>
    <w:div w:id="926112640">
      <w:bodyDiv w:val="1"/>
      <w:marLeft w:val="0"/>
      <w:marRight w:val="0"/>
      <w:marTop w:val="0"/>
      <w:marBottom w:val="0"/>
      <w:divBdr>
        <w:top w:val="none" w:sz="0" w:space="0" w:color="auto"/>
        <w:left w:val="none" w:sz="0" w:space="0" w:color="auto"/>
        <w:bottom w:val="none" w:sz="0" w:space="0" w:color="auto"/>
        <w:right w:val="none" w:sz="0" w:space="0" w:color="auto"/>
      </w:divBdr>
    </w:div>
    <w:div w:id="963733984">
      <w:bodyDiv w:val="1"/>
      <w:marLeft w:val="0"/>
      <w:marRight w:val="0"/>
      <w:marTop w:val="0"/>
      <w:marBottom w:val="0"/>
      <w:divBdr>
        <w:top w:val="none" w:sz="0" w:space="0" w:color="auto"/>
        <w:left w:val="none" w:sz="0" w:space="0" w:color="auto"/>
        <w:bottom w:val="none" w:sz="0" w:space="0" w:color="auto"/>
        <w:right w:val="none" w:sz="0" w:space="0" w:color="auto"/>
      </w:divBdr>
    </w:div>
    <w:div w:id="966400543">
      <w:bodyDiv w:val="1"/>
      <w:marLeft w:val="0"/>
      <w:marRight w:val="0"/>
      <w:marTop w:val="0"/>
      <w:marBottom w:val="0"/>
      <w:divBdr>
        <w:top w:val="none" w:sz="0" w:space="0" w:color="auto"/>
        <w:left w:val="none" w:sz="0" w:space="0" w:color="auto"/>
        <w:bottom w:val="none" w:sz="0" w:space="0" w:color="auto"/>
        <w:right w:val="none" w:sz="0" w:space="0" w:color="auto"/>
      </w:divBdr>
    </w:div>
    <w:div w:id="1011639260">
      <w:bodyDiv w:val="1"/>
      <w:marLeft w:val="0"/>
      <w:marRight w:val="0"/>
      <w:marTop w:val="0"/>
      <w:marBottom w:val="0"/>
      <w:divBdr>
        <w:top w:val="none" w:sz="0" w:space="0" w:color="auto"/>
        <w:left w:val="none" w:sz="0" w:space="0" w:color="auto"/>
        <w:bottom w:val="none" w:sz="0" w:space="0" w:color="auto"/>
        <w:right w:val="none" w:sz="0" w:space="0" w:color="auto"/>
      </w:divBdr>
    </w:div>
    <w:div w:id="1020473417">
      <w:bodyDiv w:val="1"/>
      <w:marLeft w:val="0"/>
      <w:marRight w:val="0"/>
      <w:marTop w:val="0"/>
      <w:marBottom w:val="0"/>
      <w:divBdr>
        <w:top w:val="none" w:sz="0" w:space="0" w:color="auto"/>
        <w:left w:val="none" w:sz="0" w:space="0" w:color="auto"/>
        <w:bottom w:val="none" w:sz="0" w:space="0" w:color="auto"/>
        <w:right w:val="none" w:sz="0" w:space="0" w:color="auto"/>
      </w:divBdr>
    </w:div>
    <w:div w:id="1022047492">
      <w:bodyDiv w:val="1"/>
      <w:marLeft w:val="0"/>
      <w:marRight w:val="0"/>
      <w:marTop w:val="0"/>
      <w:marBottom w:val="0"/>
      <w:divBdr>
        <w:top w:val="none" w:sz="0" w:space="0" w:color="auto"/>
        <w:left w:val="none" w:sz="0" w:space="0" w:color="auto"/>
        <w:bottom w:val="none" w:sz="0" w:space="0" w:color="auto"/>
        <w:right w:val="none" w:sz="0" w:space="0" w:color="auto"/>
      </w:divBdr>
    </w:div>
    <w:div w:id="1024137783">
      <w:bodyDiv w:val="1"/>
      <w:marLeft w:val="0"/>
      <w:marRight w:val="0"/>
      <w:marTop w:val="0"/>
      <w:marBottom w:val="0"/>
      <w:divBdr>
        <w:top w:val="none" w:sz="0" w:space="0" w:color="auto"/>
        <w:left w:val="none" w:sz="0" w:space="0" w:color="auto"/>
        <w:bottom w:val="none" w:sz="0" w:space="0" w:color="auto"/>
        <w:right w:val="none" w:sz="0" w:space="0" w:color="auto"/>
      </w:divBdr>
    </w:div>
    <w:div w:id="1036858471">
      <w:bodyDiv w:val="1"/>
      <w:marLeft w:val="0"/>
      <w:marRight w:val="0"/>
      <w:marTop w:val="0"/>
      <w:marBottom w:val="0"/>
      <w:divBdr>
        <w:top w:val="none" w:sz="0" w:space="0" w:color="auto"/>
        <w:left w:val="none" w:sz="0" w:space="0" w:color="auto"/>
        <w:bottom w:val="none" w:sz="0" w:space="0" w:color="auto"/>
        <w:right w:val="none" w:sz="0" w:space="0" w:color="auto"/>
      </w:divBdr>
    </w:div>
    <w:div w:id="1100224924">
      <w:bodyDiv w:val="1"/>
      <w:marLeft w:val="0"/>
      <w:marRight w:val="0"/>
      <w:marTop w:val="0"/>
      <w:marBottom w:val="0"/>
      <w:divBdr>
        <w:top w:val="none" w:sz="0" w:space="0" w:color="auto"/>
        <w:left w:val="none" w:sz="0" w:space="0" w:color="auto"/>
        <w:bottom w:val="none" w:sz="0" w:space="0" w:color="auto"/>
        <w:right w:val="none" w:sz="0" w:space="0" w:color="auto"/>
      </w:divBdr>
    </w:div>
    <w:div w:id="1100295498">
      <w:bodyDiv w:val="1"/>
      <w:marLeft w:val="0"/>
      <w:marRight w:val="0"/>
      <w:marTop w:val="0"/>
      <w:marBottom w:val="0"/>
      <w:divBdr>
        <w:top w:val="none" w:sz="0" w:space="0" w:color="auto"/>
        <w:left w:val="none" w:sz="0" w:space="0" w:color="auto"/>
        <w:bottom w:val="none" w:sz="0" w:space="0" w:color="auto"/>
        <w:right w:val="none" w:sz="0" w:space="0" w:color="auto"/>
      </w:divBdr>
    </w:div>
    <w:div w:id="1100446035">
      <w:bodyDiv w:val="1"/>
      <w:marLeft w:val="0"/>
      <w:marRight w:val="0"/>
      <w:marTop w:val="0"/>
      <w:marBottom w:val="0"/>
      <w:divBdr>
        <w:top w:val="none" w:sz="0" w:space="0" w:color="auto"/>
        <w:left w:val="none" w:sz="0" w:space="0" w:color="auto"/>
        <w:bottom w:val="none" w:sz="0" w:space="0" w:color="auto"/>
        <w:right w:val="none" w:sz="0" w:space="0" w:color="auto"/>
      </w:divBdr>
    </w:div>
    <w:div w:id="1108501276">
      <w:bodyDiv w:val="1"/>
      <w:marLeft w:val="0"/>
      <w:marRight w:val="0"/>
      <w:marTop w:val="0"/>
      <w:marBottom w:val="0"/>
      <w:divBdr>
        <w:top w:val="none" w:sz="0" w:space="0" w:color="auto"/>
        <w:left w:val="none" w:sz="0" w:space="0" w:color="auto"/>
        <w:bottom w:val="none" w:sz="0" w:space="0" w:color="auto"/>
        <w:right w:val="none" w:sz="0" w:space="0" w:color="auto"/>
      </w:divBdr>
    </w:div>
    <w:div w:id="1109013102">
      <w:bodyDiv w:val="1"/>
      <w:marLeft w:val="0"/>
      <w:marRight w:val="0"/>
      <w:marTop w:val="0"/>
      <w:marBottom w:val="0"/>
      <w:divBdr>
        <w:top w:val="none" w:sz="0" w:space="0" w:color="auto"/>
        <w:left w:val="none" w:sz="0" w:space="0" w:color="auto"/>
        <w:bottom w:val="none" w:sz="0" w:space="0" w:color="auto"/>
        <w:right w:val="none" w:sz="0" w:space="0" w:color="auto"/>
      </w:divBdr>
    </w:div>
    <w:div w:id="1124738836">
      <w:bodyDiv w:val="1"/>
      <w:marLeft w:val="0"/>
      <w:marRight w:val="0"/>
      <w:marTop w:val="0"/>
      <w:marBottom w:val="0"/>
      <w:divBdr>
        <w:top w:val="none" w:sz="0" w:space="0" w:color="auto"/>
        <w:left w:val="none" w:sz="0" w:space="0" w:color="auto"/>
        <w:bottom w:val="none" w:sz="0" w:space="0" w:color="auto"/>
        <w:right w:val="none" w:sz="0" w:space="0" w:color="auto"/>
      </w:divBdr>
    </w:div>
    <w:div w:id="1153910480">
      <w:bodyDiv w:val="1"/>
      <w:marLeft w:val="0"/>
      <w:marRight w:val="0"/>
      <w:marTop w:val="0"/>
      <w:marBottom w:val="0"/>
      <w:divBdr>
        <w:top w:val="none" w:sz="0" w:space="0" w:color="auto"/>
        <w:left w:val="none" w:sz="0" w:space="0" w:color="auto"/>
        <w:bottom w:val="none" w:sz="0" w:space="0" w:color="auto"/>
        <w:right w:val="none" w:sz="0" w:space="0" w:color="auto"/>
      </w:divBdr>
    </w:div>
    <w:div w:id="1158226303">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644311">
      <w:bodyDiv w:val="1"/>
      <w:marLeft w:val="0"/>
      <w:marRight w:val="0"/>
      <w:marTop w:val="0"/>
      <w:marBottom w:val="0"/>
      <w:divBdr>
        <w:top w:val="none" w:sz="0" w:space="0" w:color="auto"/>
        <w:left w:val="none" w:sz="0" w:space="0" w:color="auto"/>
        <w:bottom w:val="none" w:sz="0" w:space="0" w:color="auto"/>
        <w:right w:val="none" w:sz="0" w:space="0" w:color="auto"/>
      </w:divBdr>
    </w:div>
    <w:div w:id="1175924885">
      <w:bodyDiv w:val="1"/>
      <w:marLeft w:val="0"/>
      <w:marRight w:val="0"/>
      <w:marTop w:val="0"/>
      <w:marBottom w:val="0"/>
      <w:divBdr>
        <w:top w:val="none" w:sz="0" w:space="0" w:color="auto"/>
        <w:left w:val="none" w:sz="0" w:space="0" w:color="auto"/>
        <w:bottom w:val="none" w:sz="0" w:space="0" w:color="auto"/>
        <w:right w:val="none" w:sz="0" w:space="0" w:color="auto"/>
      </w:divBdr>
    </w:div>
    <w:div w:id="1191993277">
      <w:bodyDiv w:val="1"/>
      <w:marLeft w:val="0"/>
      <w:marRight w:val="0"/>
      <w:marTop w:val="0"/>
      <w:marBottom w:val="0"/>
      <w:divBdr>
        <w:top w:val="none" w:sz="0" w:space="0" w:color="auto"/>
        <w:left w:val="none" w:sz="0" w:space="0" w:color="auto"/>
        <w:bottom w:val="none" w:sz="0" w:space="0" w:color="auto"/>
        <w:right w:val="none" w:sz="0" w:space="0" w:color="auto"/>
      </w:divBdr>
    </w:div>
    <w:div w:id="1192256075">
      <w:bodyDiv w:val="1"/>
      <w:marLeft w:val="0"/>
      <w:marRight w:val="0"/>
      <w:marTop w:val="0"/>
      <w:marBottom w:val="0"/>
      <w:divBdr>
        <w:top w:val="none" w:sz="0" w:space="0" w:color="auto"/>
        <w:left w:val="none" w:sz="0" w:space="0" w:color="auto"/>
        <w:bottom w:val="none" w:sz="0" w:space="0" w:color="auto"/>
        <w:right w:val="none" w:sz="0" w:space="0" w:color="auto"/>
      </w:divBdr>
    </w:div>
    <w:div w:id="1249463048">
      <w:bodyDiv w:val="1"/>
      <w:marLeft w:val="0"/>
      <w:marRight w:val="0"/>
      <w:marTop w:val="0"/>
      <w:marBottom w:val="0"/>
      <w:divBdr>
        <w:top w:val="none" w:sz="0" w:space="0" w:color="auto"/>
        <w:left w:val="none" w:sz="0" w:space="0" w:color="auto"/>
        <w:bottom w:val="none" w:sz="0" w:space="0" w:color="auto"/>
        <w:right w:val="none" w:sz="0" w:space="0" w:color="auto"/>
      </w:divBdr>
    </w:div>
    <w:div w:id="1274903887">
      <w:bodyDiv w:val="1"/>
      <w:marLeft w:val="0"/>
      <w:marRight w:val="0"/>
      <w:marTop w:val="0"/>
      <w:marBottom w:val="0"/>
      <w:divBdr>
        <w:top w:val="none" w:sz="0" w:space="0" w:color="auto"/>
        <w:left w:val="none" w:sz="0" w:space="0" w:color="auto"/>
        <w:bottom w:val="none" w:sz="0" w:space="0" w:color="auto"/>
        <w:right w:val="none" w:sz="0" w:space="0" w:color="auto"/>
      </w:divBdr>
    </w:div>
    <w:div w:id="1279486998">
      <w:bodyDiv w:val="1"/>
      <w:marLeft w:val="0"/>
      <w:marRight w:val="0"/>
      <w:marTop w:val="0"/>
      <w:marBottom w:val="0"/>
      <w:divBdr>
        <w:top w:val="none" w:sz="0" w:space="0" w:color="auto"/>
        <w:left w:val="none" w:sz="0" w:space="0" w:color="auto"/>
        <w:bottom w:val="none" w:sz="0" w:space="0" w:color="auto"/>
        <w:right w:val="none" w:sz="0" w:space="0" w:color="auto"/>
      </w:divBdr>
    </w:div>
    <w:div w:id="1284535569">
      <w:bodyDiv w:val="1"/>
      <w:marLeft w:val="0"/>
      <w:marRight w:val="0"/>
      <w:marTop w:val="0"/>
      <w:marBottom w:val="0"/>
      <w:divBdr>
        <w:top w:val="none" w:sz="0" w:space="0" w:color="auto"/>
        <w:left w:val="none" w:sz="0" w:space="0" w:color="auto"/>
        <w:bottom w:val="none" w:sz="0" w:space="0" w:color="auto"/>
        <w:right w:val="none" w:sz="0" w:space="0" w:color="auto"/>
      </w:divBdr>
    </w:div>
    <w:div w:id="1334916241">
      <w:bodyDiv w:val="1"/>
      <w:marLeft w:val="0"/>
      <w:marRight w:val="0"/>
      <w:marTop w:val="0"/>
      <w:marBottom w:val="0"/>
      <w:divBdr>
        <w:top w:val="none" w:sz="0" w:space="0" w:color="auto"/>
        <w:left w:val="none" w:sz="0" w:space="0" w:color="auto"/>
        <w:bottom w:val="none" w:sz="0" w:space="0" w:color="auto"/>
        <w:right w:val="none" w:sz="0" w:space="0" w:color="auto"/>
      </w:divBdr>
    </w:div>
    <w:div w:id="1356804548">
      <w:bodyDiv w:val="1"/>
      <w:marLeft w:val="0"/>
      <w:marRight w:val="0"/>
      <w:marTop w:val="0"/>
      <w:marBottom w:val="0"/>
      <w:divBdr>
        <w:top w:val="none" w:sz="0" w:space="0" w:color="auto"/>
        <w:left w:val="none" w:sz="0" w:space="0" w:color="auto"/>
        <w:bottom w:val="none" w:sz="0" w:space="0" w:color="auto"/>
        <w:right w:val="none" w:sz="0" w:space="0" w:color="auto"/>
      </w:divBdr>
    </w:div>
    <w:div w:id="1361204246">
      <w:bodyDiv w:val="1"/>
      <w:marLeft w:val="0"/>
      <w:marRight w:val="0"/>
      <w:marTop w:val="0"/>
      <w:marBottom w:val="0"/>
      <w:divBdr>
        <w:top w:val="none" w:sz="0" w:space="0" w:color="auto"/>
        <w:left w:val="none" w:sz="0" w:space="0" w:color="auto"/>
        <w:bottom w:val="none" w:sz="0" w:space="0" w:color="auto"/>
        <w:right w:val="none" w:sz="0" w:space="0" w:color="auto"/>
      </w:divBdr>
    </w:div>
    <w:div w:id="1373077027">
      <w:bodyDiv w:val="1"/>
      <w:marLeft w:val="0"/>
      <w:marRight w:val="0"/>
      <w:marTop w:val="0"/>
      <w:marBottom w:val="0"/>
      <w:divBdr>
        <w:top w:val="none" w:sz="0" w:space="0" w:color="auto"/>
        <w:left w:val="none" w:sz="0" w:space="0" w:color="auto"/>
        <w:bottom w:val="none" w:sz="0" w:space="0" w:color="auto"/>
        <w:right w:val="none" w:sz="0" w:space="0" w:color="auto"/>
      </w:divBdr>
    </w:div>
    <w:div w:id="1384330805">
      <w:bodyDiv w:val="1"/>
      <w:marLeft w:val="0"/>
      <w:marRight w:val="0"/>
      <w:marTop w:val="0"/>
      <w:marBottom w:val="0"/>
      <w:divBdr>
        <w:top w:val="none" w:sz="0" w:space="0" w:color="auto"/>
        <w:left w:val="none" w:sz="0" w:space="0" w:color="auto"/>
        <w:bottom w:val="none" w:sz="0" w:space="0" w:color="auto"/>
        <w:right w:val="none" w:sz="0" w:space="0" w:color="auto"/>
      </w:divBdr>
    </w:div>
    <w:div w:id="1415396018">
      <w:bodyDiv w:val="1"/>
      <w:marLeft w:val="0"/>
      <w:marRight w:val="0"/>
      <w:marTop w:val="0"/>
      <w:marBottom w:val="0"/>
      <w:divBdr>
        <w:top w:val="none" w:sz="0" w:space="0" w:color="auto"/>
        <w:left w:val="none" w:sz="0" w:space="0" w:color="auto"/>
        <w:bottom w:val="none" w:sz="0" w:space="0" w:color="auto"/>
        <w:right w:val="none" w:sz="0" w:space="0" w:color="auto"/>
      </w:divBdr>
    </w:div>
    <w:div w:id="1426000446">
      <w:bodyDiv w:val="1"/>
      <w:marLeft w:val="0"/>
      <w:marRight w:val="0"/>
      <w:marTop w:val="0"/>
      <w:marBottom w:val="0"/>
      <w:divBdr>
        <w:top w:val="none" w:sz="0" w:space="0" w:color="auto"/>
        <w:left w:val="none" w:sz="0" w:space="0" w:color="auto"/>
        <w:bottom w:val="none" w:sz="0" w:space="0" w:color="auto"/>
        <w:right w:val="none" w:sz="0" w:space="0" w:color="auto"/>
      </w:divBdr>
    </w:div>
    <w:div w:id="1438715783">
      <w:bodyDiv w:val="1"/>
      <w:marLeft w:val="0"/>
      <w:marRight w:val="0"/>
      <w:marTop w:val="0"/>
      <w:marBottom w:val="0"/>
      <w:divBdr>
        <w:top w:val="none" w:sz="0" w:space="0" w:color="auto"/>
        <w:left w:val="none" w:sz="0" w:space="0" w:color="auto"/>
        <w:bottom w:val="none" w:sz="0" w:space="0" w:color="auto"/>
        <w:right w:val="none" w:sz="0" w:space="0" w:color="auto"/>
      </w:divBdr>
    </w:div>
    <w:div w:id="1456093411">
      <w:bodyDiv w:val="1"/>
      <w:marLeft w:val="0"/>
      <w:marRight w:val="0"/>
      <w:marTop w:val="0"/>
      <w:marBottom w:val="0"/>
      <w:divBdr>
        <w:top w:val="none" w:sz="0" w:space="0" w:color="auto"/>
        <w:left w:val="none" w:sz="0" w:space="0" w:color="auto"/>
        <w:bottom w:val="none" w:sz="0" w:space="0" w:color="auto"/>
        <w:right w:val="none" w:sz="0" w:space="0" w:color="auto"/>
      </w:divBdr>
    </w:div>
    <w:div w:id="1505313842">
      <w:bodyDiv w:val="1"/>
      <w:marLeft w:val="0"/>
      <w:marRight w:val="0"/>
      <w:marTop w:val="0"/>
      <w:marBottom w:val="0"/>
      <w:divBdr>
        <w:top w:val="none" w:sz="0" w:space="0" w:color="auto"/>
        <w:left w:val="none" w:sz="0" w:space="0" w:color="auto"/>
        <w:bottom w:val="none" w:sz="0" w:space="0" w:color="auto"/>
        <w:right w:val="none" w:sz="0" w:space="0" w:color="auto"/>
      </w:divBdr>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
    <w:div w:id="1530875995">
      <w:bodyDiv w:val="1"/>
      <w:marLeft w:val="0"/>
      <w:marRight w:val="0"/>
      <w:marTop w:val="0"/>
      <w:marBottom w:val="0"/>
      <w:divBdr>
        <w:top w:val="none" w:sz="0" w:space="0" w:color="auto"/>
        <w:left w:val="none" w:sz="0" w:space="0" w:color="auto"/>
        <w:bottom w:val="none" w:sz="0" w:space="0" w:color="auto"/>
        <w:right w:val="none" w:sz="0" w:space="0" w:color="auto"/>
      </w:divBdr>
    </w:div>
    <w:div w:id="1541554665">
      <w:bodyDiv w:val="1"/>
      <w:marLeft w:val="0"/>
      <w:marRight w:val="0"/>
      <w:marTop w:val="0"/>
      <w:marBottom w:val="0"/>
      <w:divBdr>
        <w:top w:val="none" w:sz="0" w:space="0" w:color="auto"/>
        <w:left w:val="none" w:sz="0" w:space="0" w:color="auto"/>
        <w:bottom w:val="none" w:sz="0" w:space="0" w:color="auto"/>
        <w:right w:val="none" w:sz="0" w:space="0" w:color="auto"/>
      </w:divBdr>
    </w:div>
    <w:div w:id="1543864239">
      <w:bodyDiv w:val="1"/>
      <w:marLeft w:val="0"/>
      <w:marRight w:val="0"/>
      <w:marTop w:val="0"/>
      <w:marBottom w:val="0"/>
      <w:divBdr>
        <w:top w:val="none" w:sz="0" w:space="0" w:color="auto"/>
        <w:left w:val="none" w:sz="0" w:space="0" w:color="auto"/>
        <w:bottom w:val="none" w:sz="0" w:space="0" w:color="auto"/>
        <w:right w:val="none" w:sz="0" w:space="0" w:color="auto"/>
      </w:divBdr>
    </w:div>
    <w:div w:id="1555964928">
      <w:bodyDiv w:val="1"/>
      <w:marLeft w:val="0"/>
      <w:marRight w:val="0"/>
      <w:marTop w:val="0"/>
      <w:marBottom w:val="0"/>
      <w:divBdr>
        <w:top w:val="none" w:sz="0" w:space="0" w:color="auto"/>
        <w:left w:val="none" w:sz="0" w:space="0" w:color="auto"/>
        <w:bottom w:val="none" w:sz="0" w:space="0" w:color="auto"/>
        <w:right w:val="none" w:sz="0" w:space="0" w:color="auto"/>
      </w:divBdr>
    </w:div>
    <w:div w:id="1565795989">
      <w:bodyDiv w:val="1"/>
      <w:marLeft w:val="0"/>
      <w:marRight w:val="0"/>
      <w:marTop w:val="0"/>
      <w:marBottom w:val="0"/>
      <w:divBdr>
        <w:top w:val="none" w:sz="0" w:space="0" w:color="auto"/>
        <w:left w:val="none" w:sz="0" w:space="0" w:color="auto"/>
        <w:bottom w:val="none" w:sz="0" w:space="0" w:color="auto"/>
        <w:right w:val="none" w:sz="0" w:space="0" w:color="auto"/>
      </w:divBdr>
    </w:div>
    <w:div w:id="1588153098">
      <w:bodyDiv w:val="1"/>
      <w:marLeft w:val="0"/>
      <w:marRight w:val="0"/>
      <w:marTop w:val="0"/>
      <w:marBottom w:val="0"/>
      <w:divBdr>
        <w:top w:val="none" w:sz="0" w:space="0" w:color="auto"/>
        <w:left w:val="none" w:sz="0" w:space="0" w:color="auto"/>
        <w:bottom w:val="none" w:sz="0" w:space="0" w:color="auto"/>
        <w:right w:val="none" w:sz="0" w:space="0" w:color="auto"/>
      </w:divBdr>
    </w:div>
    <w:div w:id="1658874685">
      <w:bodyDiv w:val="1"/>
      <w:marLeft w:val="0"/>
      <w:marRight w:val="0"/>
      <w:marTop w:val="0"/>
      <w:marBottom w:val="0"/>
      <w:divBdr>
        <w:top w:val="none" w:sz="0" w:space="0" w:color="auto"/>
        <w:left w:val="none" w:sz="0" w:space="0" w:color="auto"/>
        <w:bottom w:val="none" w:sz="0" w:space="0" w:color="auto"/>
        <w:right w:val="none" w:sz="0" w:space="0" w:color="auto"/>
      </w:divBdr>
    </w:div>
    <w:div w:id="1665890532">
      <w:bodyDiv w:val="1"/>
      <w:marLeft w:val="0"/>
      <w:marRight w:val="0"/>
      <w:marTop w:val="0"/>
      <w:marBottom w:val="0"/>
      <w:divBdr>
        <w:top w:val="none" w:sz="0" w:space="0" w:color="auto"/>
        <w:left w:val="none" w:sz="0" w:space="0" w:color="auto"/>
        <w:bottom w:val="none" w:sz="0" w:space="0" w:color="auto"/>
        <w:right w:val="none" w:sz="0" w:space="0" w:color="auto"/>
      </w:divBdr>
    </w:div>
    <w:div w:id="1692294503">
      <w:bodyDiv w:val="1"/>
      <w:marLeft w:val="0"/>
      <w:marRight w:val="0"/>
      <w:marTop w:val="0"/>
      <w:marBottom w:val="0"/>
      <w:divBdr>
        <w:top w:val="none" w:sz="0" w:space="0" w:color="auto"/>
        <w:left w:val="none" w:sz="0" w:space="0" w:color="auto"/>
        <w:bottom w:val="none" w:sz="0" w:space="0" w:color="auto"/>
        <w:right w:val="none" w:sz="0" w:space="0" w:color="auto"/>
      </w:divBdr>
    </w:div>
    <w:div w:id="1725133983">
      <w:bodyDiv w:val="1"/>
      <w:marLeft w:val="0"/>
      <w:marRight w:val="0"/>
      <w:marTop w:val="0"/>
      <w:marBottom w:val="0"/>
      <w:divBdr>
        <w:top w:val="none" w:sz="0" w:space="0" w:color="auto"/>
        <w:left w:val="none" w:sz="0" w:space="0" w:color="auto"/>
        <w:bottom w:val="none" w:sz="0" w:space="0" w:color="auto"/>
        <w:right w:val="none" w:sz="0" w:space="0" w:color="auto"/>
      </w:divBdr>
    </w:div>
    <w:div w:id="1754623842">
      <w:bodyDiv w:val="1"/>
      <w:marLeft w:val="0"/>
      <w:marRight w:val="0"/>
      <w:marTop w:val="0"/>
      <w:marBottom w:val="0"/>
      <w:divBdr>
        <w:top w:val="none" w:sz="0" w:space="0" w:color="auto"/>
        <w:left w:val="none" w:sz="0" w:space="0" w:color="auto"/>
        <w:bottom w:val="none" w:sz="0" w:space="0" w:color="auto"/>
        <w:right w:val="none" w:sz="0" w:space="0" w:color="auto"/>
      </w:divBdr>
    </w:div>
    <w:div w:id="1773084858">
      <w:bodyDiv w:val="1"/>
      <w:marLeft w:val="0"/>
      <w:marRight w:val="0"/>
      <w:marTop w:val="0"/>
      <w:marBottom w:val="0"/>
      <w:divBdr>
        <w:top w:val="none" w:sz="0" w:space="0" w:color="auto"/>
        <w:left w:val="none" w:sz="0" w:space="0" w:color="auto"/>
        <w:bottom w:val="none" w:sz="0" w:space="0" w:color="auto"/>
        <w:right w:val="none" w:sz="0" w:space="0" w:color="auto"/>
      </w:divBdr>
    </w:div>
    <w:div w:id="1777866790">
      <w:bodyDiv w:val="1"/>
      <w:marLeft w:val="0"/>
      <w:marRight w:val="0"/>
      <w:marTop w:val="0"/>
      <w:marBottom w:val="0"/>
      <w:divBdr>
        <w:top w:val="none" w:sz="0" w:space="0" w:color="auto"/>
        <w:left w:val="none" w:sz="0" w:space="0" w:color="auto"/>
        <w:bottom w:val="none" w:sz="0" w:space="0" w:color="auto"/>
        <w:right w:val="none" w:sz="0" w:space="0" w:color="auto"/>
      </w:divBdr>
    </w:div>
    <w:div w:id="1800495228">
      <w:bodyDiv w:val="1"/>
      <w:marLeft w:val="0"/>
      <w:marRight w:val="0"/>
      <w:marTop w:val="0"/>
      <w:marBottom w:val="0"/>
      <w:divBdr>
        <w:top w:val="none" w:sz="0" w:space="0" w:color="auto"/>
        <w:left w:val="none" w:sz="0" w:space="0" w:color="auto"/>
        <w:bottom w:val="none" w:sz="0" w:space="0" w:color="auto"/>
        <w:right w:val="none" w:sz="0" w:space="0" w:color="auto"/>
      </w:divBdr>
    </w:div>
    <w:div w:id="1802767083">
      <w:bodyDiv w:val="1"/>
      <w:marLeft w:val="0"/>
      <w:marRight w:val="0"/>
      <w:marTop w:val="0"/>
      <w:marBottom w:val="0"/>
      <w:divBdr>
        <w:top w:val="none" w:sz="0" w:space="0" w:color="auto"/>
        <w:left w:val="none" w:sz="0" w:space="0" w:color="auto"/>
        <w:bottom w:val="none" w:sz="0" w:space="0" w:color="auto"/>
        <w:right w:val="none" w:sz="0" w:space="0" w:color="auto"/>
      </w:divBdr>
    </w:div>
    <w:div w:id="1807429263">
      <w:bodyDiv w:val="1"/>
      <w:marLeft w:val="0"/>
      <w:marRight w:val="0"/>
      <w:marTop w:val="0"/>
      <w:marBottom w:val="0"/>
      <w:divBdr>
        <w:top w:val="none" w:sz="0" w:space="0" w:color="auto"/>
        <w:left w:val="none" w:sz="0" w:space="0" w:color="auto"/>
        <w:bottom w:val="none" w:sz="0" w:space="0" w:color="auto"/>
        <w:right w:val="none" w:sz="0" w:space="0" w:color="auto"/>
      </w:divBdr>
    </w:div>
    <w:div w:id="1828935862">
      <w:bodyDiv w:val="1"/>
      <w:marLeft w:val="0"/>
      <w:marRight w:val="0"/>
      <w:marTop w:val="0"/>
      <w:marBottom w:val="0"/>
      <w:divBdr>
        <w:top w:val="none" w:sz="0" w:space="0" w:color="auto"/>
        <w:left w:val="none" w:sz="0" w:space="0" w:color="auto"/>
        <w:bottom w:val="none" w:sz="0" w:space="0" w:color="auto"/>
        <w:right w:val="none" w:sz="0" w:space="0" w:color="auto"/>
      </w:divBdr>
    </w:div>
    <w:div w:id="1931498778">
      <w:bodyDiv w:val="1"/>
      <w:marLeft w:val="0"/>
      <w:marRight w:val="0"/>
      <w:marTop w:val="0"/>
      <w:marBottom w:val="0"/>
      <w:divBdr>
        <w:top w:val="none" w:sz="0" w:space="0" w:color="auto"/>
        <w:left w:val="none" w:sz="0" w:space="0" w:color="auto"/>
        <w:bottom w:val="none" w:sz="0" w:space="0" w:color="auto"/>
        <w:right w:val="none" w:sz="0" w:space="0" w:color="auto"/>
      </w:divBdr>
    </w:div>
    <w:div w:id="1931694130">
      <w:bodyDiv w:val="1"/>
      <w:marLeft w:val="0"/>
      <w:marRight w:val="0"/>
      <w:marTop w:val="0"/>
      <w:marBottom w:val="0"/>
      <w:divBdr>
        <w:top w:val="none" w:sz="0" w:space="0" w:color="auto"/>
        <w:left w:val="none" w:sz="0" w:space="0" w:color="auto"/>
        <w:bottom w:val="none" w:sz="0" w:space="0" w:color="auto"/>
        <w:right w:val="none" w:sz="0" w:space="0" w:color="auto"/>
      </w:divBdr>
    </w:div>
    <w:div w:id="1973975436">
      <w:bodyDiv w:val="1"/>
      <w:marLeft w:val="0"/>
      <w:marRight w:val="0"/>
      <w:marTop w:val="0"/>
      <w:marBottom w:val="0"/>
      <w:divBdr>
        <w:top w:val="none" w:sz="0" w:space="0" w:color="auto"/>
        <w:left w:val="none" w:sz="0" w:space="0" w:color="auto"/>
        <w:bottom w:val="none" w:sz="0" w:space="0" w:color="auto"/>
        <w:right w:val="none" w:sz="0" w:space="0" w:color="auto"/>
      </w:divBdr>
    </w:div>
    <w:div w:id="1997417455">
      <w:bodyDiv w:val="1"/>
      <w:marLeft w:val="0"/>
      <w:marRight w:val="0"/>
      <w:marTop w:val="0"/>
      <w:marBottom w:val="0"/>
      <w:divBdr>
        <w:top w:val="none" w:sz="0" w:space="0" w:color="auto"/>
        <w:left w:val="none" w:sz="0" w:space="0" w:color="auto"/>
        <w:bottom w:val="none" w:sz="0" w:space="0" w:color="auto"/>
        <w:right w:val="none" w:sz="0" w:space="0" w:color="auto"/>
      </w:divBdr>
    </w:div>
    <w:div w:id="2054453849">
      <w:bodyDiv w:val="1"/>
      <w:marLeft w:val="0"/>
      <w:marRight w:val="0"/>
      <w:marTop w:val="0"/>
      <w:marBottom w:val="0"/>
      <w:divBdr>
        <w:top w:val="none" w:sz="0" w:space="0" w:color="auto"/>
        <w:left w:val="none" w:sz="0" w:space="0" w:color="auto"/>
        <w:bottom w:val="none" w:sz="0" w:space="0" w:color="auto"/>
        <w:right w:val="none" w:sz="0" w:space="0" w:color="auto"/>
      </w:divBdr>
    </w:div>
    <w:div w:id="2059015241">
      <w:bodyDiv w:val="1"/>
      <w:marLeft w:val="0"/>
      <w:marRight w:val="0"/>
      <w:marTop w:val="0"/>
      <w:marBottom w:val="0"/>
      <w:divBdr>
        <w:top w:val="none" w:sz="0" w:space="0" w:color="auto"/>
        <w:left w:val="none" w:sz="0" w:space="0" w:color="auto"/>
        <w:bottom w:val="none" w:sz="0" w:space="0" w:color="auto"/>
        <w:right w:val="none" w:sz="0" w:space="0" w:color="auto"/>
      </w:divBdr>
    </w:div>
    <w:div w:id="2130932690">
      <w:bodyDiv w:val="1"/>
      <w:marLeft w:val="0"/>
      <w:marRight w:val="0"/>
      <w:marTop w:val="0"/>
      <w:marBottom w:val="0"/>
      <w:divBdr>
        <w:top w:val="none" w:sz="0" w:space="0" w:color="auto"/>
        <w:left w:val="none" w:sz="0" w:space="0" w:color="auto"/>
        <w:bottom w:val="none" w:sz="0" w:space="0" w:color="auto"/>
        <w:right w:val="none" w:sz="0" w:space="0" w:color="auto"/>
      </w:divBdr>
    </w:div>
    <w:div w:id="213117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www.sid.ir/search/paper/%D8%A7%D8%AE%D8%AA%D9%84%D8%A7%D9%84%20%D8%A8%D8%AF%D8%B1%DB%8C%D8%AE%D8%AA%20%D8%A7%D9%86%DA%AF%D8%A7%D8%B1%DB%8C%20%D8%A8%D8%AF%D9%86/fa?page=1&amp;sort=1&amp;ftyp=all&amp;fgrp=all&amp;fyrs=all" TargetMode="External"/><Relationship Id="rId39" Type="http://schemas.openxmlformats.org/officeDocument/2006/relationships/image" Target="media/image4.png"/><Relationship Id="rId21"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4" Type="http://schemas.openxmlformats.org/officeDocument/2006/relationships/hyperlink" Target="https://www.sid.ir/search/paper/%D8%A7%D8%AE%D8%AA%D9%84%D8%A7%D9%84%20%D8%A8%D8%AF%D8%B1%DB%8C%D8%AE%D8%AA%20%D8%A7%D9%86%DA%AF%D8%A7%D8%B1%DB%8C%20%D8%A8%D8%AF%D9%86/fa?page=1&amp;sort=1&amp;ftyp=all&amp;fgrp=all&amp;fyrs=all" TargetMode="External"/><Relationship Id="rId42" Type="http://schemas.openxmlformats.org/officeDocument/2006/relationships/header" Target="header14.xml"/><Relationship Id="rId47"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www.sid.ir/search/paper/%D8%A7%D8%AE%D8%AA%D9%84%D8%A7%D9%84%20%D8%A8%D8%AF%D8%B1%DB%8C%D8%AE%D8%AA%20%D8%A7%D9%86%DA%AF%D8%A7%D8%B1%DB%8C%20%D8%A8%D8%AF%D9%86/fa?page=1&amp;sort=1&amp;ftyp=all&amp;fgrp=all&amp;fyrs=all" TargetMode="External"/><Relationship Id="rId11" Type="http://schemas.openxmlformats.org/officeDocument/2006/relationships/header" Target="header1.xml"/><Relationship Id="rId24" Type="http://schemas.openxmlformats.org/officeDocument/2006/relationships/hyperlink" Target="https://www.sid.ir/search/paper/%D8%AA%D8%AD%D9%85%D9%84%20%D9%BE%D8%B1%DB%8C%D8%B4%D8%A7%D9%86%DB%8C/fa?page=1&amp;sort=1&amp;ftyp=all&amp;fgrp=all&amp;fyrs=all" TargetMode="External"/><Relationship Id="rId32"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7" Type="http://schemas.openxmlformats.org/officeDocument/2006/relationships/header" Target="header11.xml"/><Relationship Id="rId40" Type="http://schemas.openxmlformats.org/officeDocument/2006/relationships/image" Target="media/image5.png"/><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s://www.sid.ir/search/paper/%D8%A7%D8%AE%D8%AA%D9%84%D8%A7%D9%84%20%D8%A8%D8%AF%D8%B1%DB%8C%D8%AE%D8%AA%20%D8%A7%D9%86%DA%AF%D8%A7%D8%B1%DB%8C%20%D8%A8%D8%AF%D9%86/fa?page=1&amp;sort=1&amp;ftyp=all&amp;fgrp=all&amp;fyrs=all" TargetMode="External"/><Relationship Id="rId28"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3.png"/><Relationship Id="rId31" Type="http://schemas.openxmlformats.org/officeDocument/2006/relationships/hyperlink" Target="https://www.sid.ir/search/paper/%D8%AA%D8%B5%D9%88%DB%8C%D8%B1%20%D8%A8%D8%AF%D9%86/fa?page=1&amp;sort=1&amp;ftyp=all&amp;fgrp=all&amp;fyrs=al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27"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0" Type="http://schemas.openxmlformats.org/officeDocument/2006/relationships/hyperlink" Target="https://www.sid.ir/search/paper/%D8%AA%D8%AD%D9%85%D9%84%20%D9%BE%D8%B1%DB%8C%D8%B4%D8%A7%D9%86%DB%8C/fa?page=1&amp;sort=1&amp;ftyp=all&amp;fgrp=all&amp;fyrs=all" TargetMode="External"/><Relationship Id="rId35" Type="http://schemas.openxmlformats.org/officeDocument/2006/relationships/header" Target="header9.xm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3"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38" Type="http://schemas.openxmlformats.org/officeDocument/2006/relationships/header" Target="header12.xml"/><Relationship Id="rId46" Type="http://schemas.openxmlformats.org/officeDocument/2006/relationships/header" Target="header17.xml"/><Relationship Id="rId20" Type="http://schemas.openxmlformats.org/officeDocument/2006/relationships/hyperlink" Target="https://www.sid.ir/search/paper/%D8%AA%D8%B5%D9%88%DB%8C%D8%B1%20%D8%A8%D8%AF%D9%86/fa?page=1&amp;sort=1&amp;ftyp=all&amp;fgrp=all&amp;fyrs=all"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513D9-8C80-40B9-A52A-363837991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100</Pages>
  <Words>21395</Words>
  <Characters>121952</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Masoud</dc:creator>
  <cp:lastModifiedBy>Masoud</cp:lastModifiedBy>
  <cp:revision>6</cp:revision>
  <cp:lastPrinted>2025-06-02T13:33:00Z</cp:lastPrinted>
  <dcterms:created xsi:type="dcterms:W3CDTF">2025-06-02T13:21:00Z</dcterms:created>
  <dcterms:modified xsi:type="dcterms:W3CDTF">2025-06-02T13:34:00Z</dcterms:modified>
</cp:coreProperties>
</file>